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BE313C" w14:textId="77777777" w:rsidR="002A0FAC" w:rsidRDefault="002A0FAC" w:rsidP="002A0FAC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EC2DB9F" wp14:editId="24BC4097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736E17" w14:textId="77777777" w:rsidR="002A0FAC" w:rsidRDefault="002A0FAC" w:rsidP="002A0FAC">
      <w:pPr>
        <w:jc w:val="center"/>
        <w:rPr>
          <w:rFonts w:ascii="Times New Roman" w:hAnsi="Times New Roman"/>
          <w:b/>
        </w:rPr>
      </w:pPr>
    </w:p>
    <w:p w14:paraId="5A533109" w14:textId="77777777" w:rsidR="002A0FAC" w:rsidRDefault="002A0FAC" w:rsidP="002A0FAC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448D0774" w14:textId="77777777" w:rsidR="002A0FAC" w:rsidRDefault="002A0FAC" w:rsidP="002A0FAC">
      <w:pPr>
        <w:jc w:val="center"/>
        <w:rPr>
          <w:rFonts w:ascii="Times New Roman" w:hAnsi="Times New Roman"/>
          <w:b/>
        </w:rPr>
      </w:pPr>
    </w:p>
    <w:p w14:paraId="7163B72B" w14:textId="77777777" w:rsidR="002A0FAC" w:rsidRDefault="002A0FAC" w:rsidP="002A0FAC">
      <w:pPr>
        <w:pStyle w:val="Antrat1"/>
        <w:ind w:left="0" w:firstLine="0"/>
        <w:jc w:val="center"/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9639"/>
      </w:tblGrid>
      <w:tr w:rsidR="00B90F61" w:rsidRPr="00407C5F" w14:paraId="25B7B152" w14:textId="77777777" w:rsidTr="00630067">
        <w:tc>
          <w:tcPr>
            <w:tcW w:w="9854" w:type="dxa"/>
          </w:tcPr>
          <w:p w14:paraId="1976D825" w14:textId="10DEE7CE" w:rsidR="00B90F61" w:rsidRDefault="00B90F61" w:rsidP="00B90F61">
            <w:pPr>
              <w:jc w:val="center"/>
              <w:rPr>
                <w:b/>
                <w:color w:val="000000"/>
                <w:szCs w:val="24"/>
              </w:rPr>
            </w:pPr>
            <w:r w:rsidRPr="00246890">
              <w:rPr>
                <w:b/>
                <w:color w:val="000000"/>
                <w:szCs w:val="24"/>
              </w:rPr>
              <w:t xml:space="preserve">DĖL </w:t>
            </w:r>
            <w:r w:rsidR="007B22E6">
              <w:rPr>
                <w:b/>
                <w:color w:val="000000"/>
                <w:szCs w:val="24"/>
              </w:rPr>
              <w:t xml:space="preserve">BAZINĖS MOKYKLOS SKYRIMO IR VALSTYBINĖS </w:t>
            </w:r>
            <w:r w:rsidRPr="00246890">
              <w:rPr>
                <w:b/>
                <w:color w:val="000000"/>
                <w:szCs w:val="24"/>
              </w:rPr>
              <w:t xml:space="preserve">KALBOS </w:t>
            </w:r>
            <w:r w:rsidR="007B22E6">
              <w:rPr>
                <w:b/>
                <w:color w:val="000000"/>
                <w:szCs w:val="24"/>
              </w:rPr>
              <w:t xml:space="preserve">MOKĖJIMO KATEGORIJOS </w:t>
            </w:r>
            <w:r w:rsidR="00097300">
              <w:rPr>
                <w:b/>
                <w:color w:val="000000"/>
                <w:szCs w:val="24"/>
              </w:rPr>
              <w:t xml:space="preserve">IR LIETUVIŲ KALBOS MOKĖJIMO LYGIO NUSTATYMO </w:t>
            </w:r>
            <w:r>
              <w:rPr>
                <w:b/>
                <w:color w:val="000000"/>
                <w:szCs w:val="24"/>
              </w:rPr>
              <w:t xml:space="preserve"> </w:t>
            </w:r>
            <w:r w:rsidR="007B22E6">
              <w:rPr>
                <w:b/>
                <w:color w:val="000000"/>
                <w:szCs w:val="24"/>
              </w:rPr>
              <w:t xml:space="preserve">KOMISIJOS </w:t>
            </w:r>
            <w:r w:rsidRPr="00246890">
              <w:rPr>
                <w:b/>
                <w:color w:val="000000"/>
                <w:szCs w:val="24"/>
              </w:rPr>
              <w:t>SUDARYMO</w:t>
            </w:r>
            <w:r>
              <w:rPr>
                <w:b/>
                <w:color w:val="000000"/>
                <w:szCs w:val="24"/>
              </w:rPr>
              <w:t xml:space="preserve"> </w:t>
            </w:r>
          </w:p>
          <w:p w14:paraId="7F4ED017" w14:textId="77777777" w:rsidR="00B90F61" w:rsidRDefault="00B90F61" w:rsidP="00B90F61">
            <w:pPr>
              <w:jc w:val="center"/>
              <w:rPr>
                <w:b/>
                <w:color w:val="000000"/>
                <w:szCs w:val="24"/>
              </w:rPr>
            </w:pPr>
          </w:p>
          <w:p w14:paraId="5D97F59A" w14:textId="0E8A0D6F" w:rsidR="007B22E6" w:rsidRDefault="00B90F61" w:rsidP="00B90F61">
            <w:pPr>
              <w:jc w:val="center"/>
              <w:rPr>
                <w:bCs/>
                <w:color w:val="000000"/>
                <w:szCs w:val="24"/>
              </w:rPr>
            </w:pPr>
            <w:r w:rsidRPr="00B90F61">
              <w:rPr>
                <w:bCs/>
                <w:color w:val="000000"/>
                <w:szCs w:val="24"/>
              </w:rPr>
              <w:t>202</w:t>
            </w:r>
            <w:r w:rsidR="001E64EF">
              <w:rPr>
                <w:bCs/>
                <w:color w:val="000000"/>
                <w:szCs w:val="24"/>
              </w:rPr>
              <w:t>4</w:t>
            </w:r>
            <w:r w:rsidRPr="00B90F61">
              <w:rPr>
                <w:bCs/>
                <w:color w:val="000000"/>
                <w:szCs w:val="24"/>
              </w:rPr>
              <w:t xml:space="preserve"> m. </w:t>
            </w:r>
            <w:r w:rsidR="001E64EF">
              <w:rPr>
                <w:bCs/>
                <w:color w:val="000000"/>
                <w:szCs w:val="24"/>
              </w:rPr>
              <w:t>sausio</w:t>
            </w:r>
            <w:r w:rsidR="00AE464F">
              <w:rPr>
                <w:bCs/>
                <w:color w:val="000000"/>
                <w:szCs w:val="24"/>
              </w:rPr>
              <w:t xml:space="preserve"> </w:t>
            </w:r>
            <w:r>
              <w:rPr>
                <w:bCs/>
                <w:color w:val="000000"/>
                <w:szCs w:val="24"/>
              </w:rPr>
              <w:t>d. Nr. AT-</w:t>
            </w:r>
            <w:r w:rsidR="007B22E6">
              <w:rPr>
                <w:bCs/>
                <w:color w:val="000000"/>
                <w:szCs w:val="24"/>
              </w:rPr>
              <w:t xml:space="preserve"> </w:t>
            </w:r>
          </w:p>
          <w:p w14:paraId="346DA5CD" w14:textId="1AD0F6C7" w:rsidR="00B90F61" w:rsidRPr="00B90F61" w:rsidRDefault="00B90F61" w:rsidP="00B90F61">
            <w:pPr>
              <w:jc w:val="center"/>
              <w:rPr>
                <w:bCs/>
                <w:color w:val="000000"/>
                <w:szCs w:val="24"/>
              </w:rPr>
            </w:pPr>
            <w:r>
              <w:rPr>
                <w:bCs/>
                <w:color w:val="000000"/>
                <w:szCs w:val="24"/>
              </w:rPr>
              <w:t>Šakiai</w:t>
            </w:r>
          </w:p>
          <w:p w14:paraId="6D7E6A0F" w14:textId="77777777" w:rsidR="00B90F61" w:rsidRPr="00407C5F" w:rsidRDefault="00B90F61" w:rsidP="00630067">
            <w:pPr>
              <w:spacing w:line="360" w:lineRule="auto"/>
              <w:jc w:val="center"/>
            </w:pPr>
          </w:p>
        </w:tc>
      </w:tr>
      <w:tr w:rsidR="00B90F61" w:rsidRPr="00407C5F" w14:paraId="73B997B3" w14:textId="77777777" w:rsidTr="00630067">
        <w:tc>
          <w:tcPr>
            <w:tcW w:w="9854" w:type="dxa"/>
          </w:tcPr>
          <w:p w14:paraId="131A519C" w14:textId="77777777" w:rsidR="00B90F61" w:rsidRPr="00407C5F" w:rsidRDefault="00B90F61" w:rsidP="00630067">
            <w:pPr>
              <w:spacing w:line="360" w:lineRule="auto"/>
              <w:jc w:val="center"/>
            </w:pPr>
          </w:p>
        </w:tc>
      </w:tr>
    </w:tbl>
    <w:p w14:paraId="31FD998D" w14:textId="7E0D8D0E" w:rsidR="00B90F61" w:rsidRPr="001369BC" w:rsidRDefault="00B90F61" w:rsidP="00F81F21">
      <w:pPr>
        <w:spacing w:line="360" w:lineRule="auto"/>
        <w:jc w:val="both"/>
        <w:rPr>
          <w:color w:val="000000"/>
          <w:szCs w:val="24"/>
        </w:rPr>
      </w:pPr>
      <w:r w:rsidRPr="003F042C">
        <w:rPr>
          <w:rFonts w:ascii="Arial" w:hAnsi="Arial" w:cs="Arial"/>
          <w:color w:val="00B0F0"/>
          <w:szCs w:val="24"/>
        </w:rPr>
        <w:t xml:space="preserve">           </w:t>
      </w:r>
      <w:r w:rsidRPr="001369BC">
        <w:rPr>
          <w:color w:val="000000"/>
          <w:szCs w:val="24"/>
        </w:rPr>
        <w:t xml:space="preserve">Vadovaudamasis </w:t>
      </w:r>
      <w:r w:rsidR="00097300">
        <w:rPr>
          <w:color w:val="000000"/>
          <w:szCs w:val="24"/>
        </w:rPr>
        <w:t xml:space="preserve">Lietuvos </w:t>
      </w:r>
      <w:r w:rsidR="001E65E2">
        <w:rPr>
          <w:color w:val="000000"/>
          <w:szCs w:val="24"/>
        </w:rPr>
        <w:t>R</w:t>
      </w:r>
      <w:r w:rsidR="00097300">
        <w:rPr>
          <w:color w:val="000000"/>
          <w:szCs w:val="24"/>
        </w:rPr>
        <w:t xml:space="preserve">espublikos vietos savivaldos įstatymo </w:t>
      </w:r>
      <w:r w:rsidR="00E40E2B">
        <w:rPr>
          <w:color w:val="000000"/>
          <w:szCs w:val="24"/>
        </w:rPr>
        <w:t>33</w:t>
      </w:r>
      <w:r w:rsidR="00097300">
        <w:rPr>
          <w:color w:val="000000"/>
          <w:szCs w:val="24"/>
        </w:rPr>
        <w:t xml:space="preserve"> straipsnio </w:t>
      </w:r>
      <w:r w:rsidR="00E40E2B">
        <w:rPr>
          <w:color w:val="000000"/>
          <w:szCs w:val="24"/>
        </w:rPr>
        <w:t>3 dalies 2 punktu</w:t>
      </w:r>
      <w:r w:rsidR="00097300">
        <w:rPr>
          <w:color w:val="000000"/>
          <w:szCs w:val="24"/>
        </w:rPr>
        <w:t xml:space="preserve"> bei Lietuvių </w:t>
      </w:r>
      <w:r w:rsidR="007B22E6">
        <w:rPr>
          <w:color w:val="000000"/>
          <w:szCs w:val="24"/>
        </w:rPr>
        <w:t xml:space="preserve">kalbos mokėjimo lygio ir (arba) valstybinės kalbos mokėjimo kategorijos nustatymo, </w:t>
      </w:r>
      <w:r w:rsidR="00F12632">
        <w:rPr>
          <w:color w:val="000000"/>
          <w:szCs w:val="24"/>
        </w:rPr>
        <w:t xml:space="preserve">egzaminų </w:t>
      </w:r>
      <w:r w:rsidR="007B22E6">
        <w:rPr>
          <w:color w:val="000000"/>
          <w:szCs w:val="24"/>
        </w:rPr>
        <w:t>organizavimo, vykdymo ir apmokėjimo bei pažymėjimo turinio, formos ir i</w:t>
      </w:r>
      <w:r w:rsidR="00167F0B">
        <w:rPr>
          <w:color w:val="000000"/>
          <w:szCs w:val="24"/>
        </w:rPr>
        <w:t>š</w:t>
      </w:r>
      <w:r w:rsidR="007B22E6">
        <w:rPr>
          <w:color w:val="000000"/>
          <w:szCs w:val="24"/>
        </w:rPr>
        <w:t xml:space="preserve">davimo tvarkos aprašo, patvirtinto Lietuvos </w:t>
      </w:r>
      <w:r w:rsidR="00167F0B">
        <w:rPr>
          <w:color w:val="000000"/>
          <w:szCs w:val="24"/>
        </w:rPr>
        <w:t>R</w:t>
      </w:r>
      <w:r w:rsidR="007B22E6">
        <w:rPr>
          <w:color w:val="000000"/>
          <w:szCs w:val="24"/>
        </w:rPr>
        <w:t xml:space="preserve">espublikos švietimo, </w:t>
      </w:r>
      <w:r w:rsidR="00167F0B">
        <w:rPr>
          <w:color w:val="000000"/>
          <w:szCs w:val="24"/>
        </w:rPr>
        <w:t>mokslo ir sporto ministro 2022 m. vasario 10 d. įsakymu Nr. V-234 „Dėl Lietuvių kalbos mokėjimo lygio ir (arba) valstybinės kalbos mokėjimo kategorijos nustatymo, egzaminų organizavimo, vykdymo ir apmokėjimo bei pažymėjimo turinio, formos ir išdavimo tvarkos aprašo</w:t>
      </w:r>
      <w:r w:rsidR="00C26E5D">
        <w:rPr>
          <w:color w:val="000000"/>
          <w:szCs w:val="24"/>
        </w:rPr>
        <w:t xml:space="preserve"> patvirtinimo“</w:t>
      </w:r>
      <w:r w:rsidR="001E65E2">
        <w:rPr>
          <w:color w:val="000000"/>
          <w:szCs w:val="24"/>
        </w:rPr>
        <w:t>,</w:t>
      </w:r>
      <w:r w:rsidR="00167F0B">
        <w:rPr>
          <w:color w:val="000000"/>
          <w:szCs w:val="24"/>
        </w:rPr>
        <w:t xml:space="preserve"> 5.1</w:t>
      </w:r>
      <w:r w:rsidR="003D4863">
        <w:rPr>
          <w:color w:val="000000"/>
          <w:szCs w:val="24"/>
        </w:rPr>
        <w:t xml:space="preserve"> papunkčiu</w:t>
      </w:r>
      <w:r w:rsidR="004F2EA5">
        <w:rPr>
          <w:color w:val="000000"/>
          <w:szCs w:val="24"/>
        </w:rPr>
        <w:t>, 34 ir 35</w:t>
      </w:r>
      <w:r w:rsidR="005530C2">
        <w:rPr>
          <w:color w:val="000000"/>
          <w:szCs w:val="24"/>
        </w:rPr>
        <w:t xml:space="preserve"> punkt</w:t>
      </w:r>
      <w:r w:rsidR="004F2EA5">
        <w:rPr>
          <w:color w:val="000000"/>
          <w:szCs w:val="24"/>
        </w:rPr>
        <w:t>ais</w:t>
      </w:r>
      <w:r w:rsidR="0011774D">
        <w:rPr>
          <w:color w:val="000000"/>
          <w:szCs w:val="24"/>
        </w:rPr>
        <w:t xml:space="preserve">: </w:t>
      </w:r>
      <w:r>
        <w:rPr>
          <w:color w:val="000000"/>
          <w:szCs w:val="24"/>
        </w:rPr>
        <w:t xml:space="preserve"> </w:t>
      </w:r>
      <w:bookmarkStart w:id="0" w:name="part_13e18aabd8ef47eabea1c97a3975a906"/>
      <w:bookmarkEnd w:id="0"/>
    </w:p>
    <w:p w14:paraId="68F882DF" w14:textId="243B4B53" w:rsidR="00B90F61" w:rsidRPr="00C025BF" w:rsidRDefault="00B90F61" w:rsidP="00F81F21">
      <w:pPr>
        <w:spacing w:line="360" w:lineRule="auto"/>
        <w:ind w:firstLine="720"/>
        <w:jc w:val="both"/>
        <w:rPr>
          <w:szCs w:val="24"/>
        </w:rPr>
      </w:pPr>
      <w:r w:rsidRPr="00C025BF">
        <w:rPr>
          <w:szCs w:val="24"/>
        </w:rPr>
        <w:t xml:space="preserve">1. S k i r i u  </w:t>
      </w:r>
      <w:r w:rsidR="0011774D">
        <w:rPr>
          <w:szCs w:val="24"/>
        </w:rPr>
        <w:t>Šakių „</w:t>
      </w:r>
      <w:r w:rsidR="004F2EA5">
        <w:rPr>
          <w:szCs w:val="24"/>
        </w:rPr>
        <w:t>Žiburio</w:t>
      </w:r>
      <w:r w:rsidR="0011774D">
        <w:rPr>
          <w:szCs w:val="24"/>
        </w:rPr>
        <w:t xml:space="preserve">“ </w:t>
      </w:r>
      <w:r w:rsidR="004F2EA5">
        <w:rPr>
          <w:szCs w:val="24"/>
        </w:rPr>
        <w:t xml:space="preserve">gimnaziją </w:t>
      </w:r>
      <w:r w:rsidR="0011774D">
        <w:rPr>
          <w:szCs w:val="24"/>
        </w:rPr>
        <w:t>bazine mokykla</w:t>
      </w:r>
      <w:r w:rsidR="004F2EA5">
        <w:rPr>
          <w:szCs w:val="24"/>
        </w:rPr>
        <w:t xml:space="preserve"> valstybinės kalbos mokėjimo ir Lietuvos Respublikos Konstitucijos pagrindų egzaminų organizavimui ir vykdymui.</w:t>
      </w:r>
      <w:r w:rsidRPr="00C025BF">
        <w:rPr>
          <w:szCs w:val="24"/>
        </w:rPr>
        <w:t xml:space="preserve"> </w:t>
      </w:r>
    </w:p>
    <w:p w14:paraId="20C19E3F" w14:textId="5B744A5C" w:rsidR="00B90F61" w:rsidRPr="00C025BF" w:rsidRDefault="00B90F61" w:rsidP="00F81F21">
      <w:pPr>
        <w:spacing w:line="360" w:lineRule="auto"/>
        <w:ind w:firstLine="720"/>
        <w:jc w:val="both"/>
        <w:rPr>
          <w:szCs w:val="24"/>
        </w:rPr>
      </w:pPr>
      <w:r w:rsidRPr="00C025BF">
        <w:rPr>
          <w:szCs w:val="24"/>
        </w:rPr>
        <w:t xml:space="preserve">2. </w:t>
      </w:r>
      <w:r w:rsidRPr="001369BC">
        <w:rPr>
          <w:color w:val="000000"/>
          <w:szCs w:val="24"/>
        </w:rPr>
        <w:t xml:space="preserve">S u d a r a u </w:t>
      </w:r>
      <w:r w:rsidR="0011774D">
        <w:rPr>
          <w:color w:val="000000"/>
          <w:szCs w:val="24"/>
        </w:rPr>
        <w:t xml:space="preserve">2 metams </w:t>
      </w:r>
      <w:r w:rsidRPr="00C025BF">
        <w:rPr>
          <w:szCs w:val="24"/>
        </w:rPr>
        <w:t xml:space="preserve">Valstybinės kalbos mokėjimo </w:t>
      </w:r>
      <w:r w:rsidR="00167F0B">
        <w:rPr>
          <w:szCs w:val="24"/>
        </w:rPr>
        <w:t xml:space="preserve">kategorijos </w:t>
      </w:r>
      <w:r w:rsidR="004F2EA5">
        <w:rPr>
          <w:szCs w:val="24"/>
        </w:rPr>
        <w:t xml:space="preserve">ir lietuvių kalbos mokėjimo lygio nustatymo </w:t>
      </w:r>
      <w:r w:rsidR="00167F0B">
        <w:rPr>
          <w:szCs w:val="24"/>
        </w:rPr>
        <w:t>komisiją</w:t>
      </w:r>
      <w:r w:rsidRPr="00C025BF">
        <w:rPr>
          <w:szCs w:val="24"/>
        </w:rPr>
        <w:t xml:space="preserve">: </w:t>
      </w:r>
    </w:p>
    <w:p w14:paraId="4048EA95" w14:textId="5F705A3F" w:rsidR="007B22E6" w:rsidRDefault="004F2EA5" w:rsidP="001E65E2">
      <w:pPr>
        <w:spacing w:line="360" w:lineRule="auto"/>
        <w:ind w:firstLine="720"/>
        <w:rPr>
          <w:color w:val="000000"/>
          <w:szCs w:val="24"/>
        </w:rPr>
      </w:pPr>
      <w:r>
        <w:rPr>
          <w:color w:val="000000"/>
          <w:szCs w:val="24"/>
        </w:rPr>
        <w:t xml:space="preserve">Robertas Sakas </w:t>
      </w:r>
      <w:r>
        <w:rPr>
          <w:color w:val="000000"/>
          <w:szCs w:val="24"/>
        </w:rPr>
        <w:tab/>
      </w:r>
      <w:r w:rsidR="007B22E6">
        <w:rPr>
          <w:color w:val="000000"/>
          <w:szCs w:val="24"/>
        </w:rPr>
        <w:tab/>
      </w:r>
      <w:r w:rsidR="0011774D">
        <w:rPr>
          <w:color w:val="000000"/>
          <w:szCs w:val="24"/>
        </w:rPr>
        <w:t>–</w:t>
      </w:r>
      <w:r w:rsidR="00B90F61" w:rsidRPr="001369BC">
        <w:rPr>
          <w:color w:val="000000"/>
          <w:szCs w:val="24"/>
        </w:rPr>
        <w:t xml:space="preserve"> </w:t>
      </w:r>
      <w:r w:rsidR="00492549">
        <w:rPr>
          <w:color w:val="000000"/>
          <w:szCs w:val="24"/>
        </w:rPr>
        <w:t>Šakių „</w:t>
      </w:r>
      <w:r>
        <w:rPr>
          <w:color w:val="000000"/>
          <w:szCs w:val="24"/>
        </w:rPr>
        <w:t>Žiburio</w:t>
      </w:r>
      <w:r w:rsidR="00492549">
        <w:rPr>
          <w:color w:val="000000"/>
          <w:szCs w:val="24"/>
        </w:rPr>
        <w:t xml:space="preserve">“ </w:t>
      </w:r>
      <w:r>
        <w:rPr>
          <w:color w:val="000000"/>
          <w:szCs w:val="24"/>
        </w:rPr>
        <w:t>gimnazijos</w:t>
      </w:r>
      <w:r w:rsidR="00492549">
        <w:rPr>
          <w:szCs w:val="24"/>
        </w:rPr>
        <w:t xml:space="preserve"> direktorius</w:t>
      </w:r>
      <w:r w:rsidR="00B90F61" w:rsidRPr="001369BC">
        <w:rPr>
          <w:color w:val="000000"/>
          <w:szCs w:val="24"/>
        </w:rPr>
        <w:t xml:space="preserve"> (komisijos </w:t>
      </w:r>
    </w:p>
    <w:p w14:paraId="3EE0ACAE" w14:textId="4C0DF930" w:rsidR="00B90F61" w:rsidRDefault="007B22E6" w:rsidP="001E65E2">
      <w:pPr>
        <w:spacing w:line="360" w:lineRule="auto"/>
        <w:ind w:firstLine="720"/>
        <w:rPr>
          <w:color w:val="000000"/>
          <w:szCs w:val="24"/>
        </w:rPr>
      </w:pPr>
      <w:r>
        <w:rPr>
          <w:color w:val="000000"/>
          <w:szCs w:val="24"/>
        </w:rPr>
        <w:t xml:space="preserve">                                                     </w:t>
      </w:r>
      <w:r w:rsidR="00B90F61" w:rsidRPr="001369BC">
        <w:rPr>
          <w:color w:val="000000"/>
          <w:szCs w:val="24"/>
        </w:rPr>
        <w:t>pirmininkas);</w:t>
      </w:r>
    </w:p>
    <w:p w14:paraId="4C928CFF" w14:textId="40D8B435" w:rsidR="005530C2" w:rsidRDefault="005530C2" w:rsidP="001E65E2">
      <w:pPr>
        <w:spacing w:line="360" w:lineRule="auto"/>
        <w:ind w:firstLine="720"/>
        <w:rPr>
          <w:color w:val="000000"/>
          <w:szCs w:val="24"/>
        </w:rPr>
      </w:pPr>
      <w:r>
        <w:rPr>
          <w:color w:val="000000"/>
          <w:szCs w:val="24"/>
        </w:rPr>
        <w:t xml:space="preserve">Danutė </w:t>
      </w:r>
      <w:proofErr w:type="spellStart"/>
      <w:r>
        <w:rPr>
          <w:color w:val="000000"/>
          <w:szCs w:val="24"/>
        </w:rPr>
        <w:t>Aniulienė</w:t>
      </w:r>
      <w:proofErr w:type="spellEnd"/>
      <w:r>
        <w:rPr>
          <w:color w:val="000000"/>
          <w:szCs w:val="24"/>
        </w:rPr>
        <w:t xml:space="preserve">                     </w:t>
      </w:r>
      <w:r w:rsidR="004F2EA5">
        <w:rPr>
          <w:color w:val="000000"/>
          <w:szCs w:val="24"/>
        </w:rPr>
        <w:t xml:space="preserve">   –</w:t>
      </w:r>
      <w:r>
        <w:rPr>
          <w:color w:val="000000"/>
          <w:szCs w:val="24"/>
        </w:rPr>
        <w:t xml:space="preserve"> Šakių ,,Žiburio“ gimnazijos lietuvių kalbos mokytoja    </w:t>
      </w:r>
    </w:p>
    <w:p w14:paraId="4F1D7F9B" w14:textId="4BB786D2" w:rsidR="005530C2" w:rsidRPr="001369BC" w:rsidRDefault="005530C2" w:rsidP="001E65E2">
      <w:pPr>
        <w:spacing w:line="360" w:lineRule="auto"/>
        <w:ind w:firstLine="720"/>
        <w:rPr>
          <w:color w:val="000000"/>
          <w:szCs w:val="24"/>
        </w:rPr>
      </w:pPr>
      <w:r>
        <w:rPr>
          <w:color w:val="000000"/>
          <w:szCs w:val="24"/>
        </w:rPr>
        <w:t xml:space="preserve">                                                    metodininkė;   </w:t>
      </w:r>
    </w:p>
    <w:p w14:paraId="1FE205FC" w14:textId="0A2DAE8F" w:rsidR="001E65E2" w:rsidRDefault="004F2EA5" w:rsidP="001E65E2">
      <w:pPr>
        <w:spacing w:line="360" w:lineRule="auto"/>
        <w:ind w:firstLine="720"/>
        <w:rPr>
          <w:color w:val="000000"/>
          <w:szCs w:val="24"/>
        </w:rPr>
      </w:pPr>
      <w:r>
        <w:rPr>
          <w:color w:val="000000"/>
          <w:szCs w:val="24"/>
        </w:rPr>
        <w:t xml:space="preserve">Daiva </w:t>
      </w:r>
      <w:proofErr w:type="spellStart"/>
      <w:r>
        <w:rPr>
          <w:color w:val="000000"/>
          <w:szCs w:val="24"/>
        </w:rPr>
        <w:t>Bacevičienė</w:t>
      </w:r>
      <w:proofErr w:type="spellEnd"/>
      <w:r w:rsidR="00B90F61" w:rsidRPr="001369BC">
        <w:rPr>
          <w:color w:val="000000"/>
          <w:szCs w:val="24"/>
        </w:rPr>
        <w:t xml:space="preserve"> </w:t>
      </w:r>
      <w:r w:rsidR="007B22E6">
        <w:rPr>
          <w:color w:val="000000"/>
          <w:szCs w:val="24"/>
        </w:rPr>
        <w:tab/>
      </w:r>
      <w:r w:rsidR="007B22E6">
        <w:rPr>
          <w:color w:val="000000"/>
          <w:szCs w:val="24"/>
        </w:rPr>
        <w:tab/>
      </w:r>
      <w:r w:rsidR="00492549">
        <w:rPr>
          <w:color w:val="000000"/>
          <w:szCs w:val="24"/>
        </w:rPr>
        <w:t xml:space="preserve">– </w:t>
      </w:r>
      <w:r w:rsidR="00D823DA">
        <w:rPr>
          <w:color w:val="000000"/>
          <w:szCs w:val="24"/>
        </w:rPr>
        <w:t xml:space="preserve">Šakių „Varpo“ mokyklos </w:t>
      </w:r>
      <w:r>
        <w:rPr>
          <w:color w:val="000000"/>
          <w:szCs w:val="24"/>
        </w:rPr>
        <w:t>istorijos mokytoja metodininkė;</w:t>
      </w:r>
      <w:r w:rsidR="00D823DA">
        <w:rPr>
          <w:color w:val="000000"/>
          <w:szCs w:val="24"/>
        </w:rPr>
        <w:t xml:space="preserve"> </w:t>
      </w:r>
      <w:r w:rsidR="007B22E6">
        <w:rPr>
          <w:color w:val="000000"/>
          <w:szCs w:val="24"/>
        </w:rPr>
        <w:t xml:space="preserve">                                                    </w:t>
      </w:r>
    </w:p>
    <w:p w14:paraId="2578ADDF" w14:textId="3D0C6997" w:rsidR="004F2EA5" w:rsidRDefault="001E65E2" w:rsidP="001E65E2">
      <w:pPr>
        <w:spacing w:line="360" w:lineRule="auto"/>
        <w:ind w:left="3885" w:hanging="3165"/>
        <w:rPr>
          <w:color w:val="000000"/>
          <w:szCs w:val="24"/>
        </w:rPr>
      </w:pPr>
      <w:r>
        <w:rPr>
          <w:color w:val="000000"/>
          <w:szCs w:val="24"/>
        </w:rPr>
        <w:t>R</w:t>
      </w:r>
      <w:r w:rsidR="004F2EA5">
        <w:rPr>
          <w:color w:val="000000"/>
          <w:szCs w:val="24"/>
        </w:rPr>
        <w:t xml:space="preserve">asa </w:t>
      </w:r>
      <w:proofErr w:type="spellStart"/>
      <w:r w:rsidR="004F2EA5">
        <w:rPr>
          <w:color w:val="000000"/>
          <w:szCs w:val="24"/>
        </w:rPr>
        <w:t>Litinskienė</w:t>
      </w:r>
      <w:proofErr w:type="spellEnd"/>
      <w:r w:rsidR="004F2EA5">
        <w:rPr>
          <w:color w:val="000000"/>
          <w:szCs w:val="24"/>
        </w:rPr>
        <w:t xml:space="preserve"> </w:t>
      </w:r>
      <w:r w:rsidR="004F2EA5">
        <w:rPr>
          <w:color w:val="000000"/>
          <w:szCs w:val="24"/>
        </w:rPr>
        <w:tab/>
      </w:r>
      <w:r w:rsidR="004F2EA5">
        <w:rPr>
          <w:color w:val="000000"/>
          <w:szCs w:val="24"/>
        </w:rPr>
        <w:tab/>
        <w:t>– Šaki</w:t>
      </w:r>
      <w:r w:rsidR="004F2EA5">
        <w:rPr>
          <w:rFonts w:hint="eastAsia"/>
          <w:color w:val="000000"/>
          <w:szCs w:val="24"/>
        </w:rPr>
        <w:t>ų</w:t>
      </w:r>
      <w:r w:rsidR="004F2EA5">
        <w:rPr>
          <w:color w:val="000000"/>
          <w:szCs w:val="24"/>
        </w:rPr>
        <w:t xml:space="preserve"> „Varpo“ mokyklos lietuvių kalbos mokytoja                    metodininkė;</w:t>
      </w:r>
      <w:r w:rsidR="004F2EA5">
        <w:rPr>
          <w:color w:val="000000"/>
          <w:szCs w:val="24"/>
        </w:rPr>
        <w:tab/>
      </w:r>
      <w:r w:rsidR="004F2EA5">
        <w:rPr>
          <w:color w:val="000000"/>
          <w:szCs w:val="24"/>
        </w:rPr>
        <w:tab/>
      </w:r>
      <w:r w:rsidR="004F2EA5">
        <w:rPr>
          <w:color w:val="000000"/>
          <w:szCs w:val="24"/>
        </w:rPr>
        <w:tab/>
      </w:r>
    </w:p>
    <w:p w14:paraId="7017D3EC" w14:textId="05D7D909" w:rsidR="007B22E6" w:rsidRDefault="004F2EA5" w:rsidP="001E65E2">
      <w:pPr>
        <w:spacing w:line="360" w:lineRule="auto"/>
        <w:ind w:firstLine="720"/>
        <w:rPr>
          <w:color w:val="000000"/>
          <w:szCs w:val="24"/>
        </w:rPr>
      </w:pPr>
      <w:r>
        <w:rPr>
          <w:color w:val="000000"/>
          <w:szCs w:val="24"/>
        </w:rPr>
        <w:t>Jolanta Laurinaitienė</w:t>
      </w:r>
      <w:r w:rsidR="007B22E6">
        <w:rPr>
          <w:color w:val="000000"/>
          <w:szCs w:val="24"/>
        </w:rPr>
        <w:tab/>
      </w:r>
      <w:r w:rsidR="00D823DA">
        <w:rPr>
          <w:color w:val="000000"/>
          <w:szCs w:val="24"/>
        </w:rPr>
        <w:t xml:space="preserve"> –</w:t>
      </w:r>
      <w:r w:rsidR="00B90F61" w:rsidRPr="001369BC">
        <w:rPr>
          <w:color w:val="000000"/>
          <w:szCs w:val="24"/>
        </w:rPr>
        <w:t xml:space="preserve"> </w:t>
      </w:r>
      <w:r>
        <w:rPr>
          <w:color w:val="000000"/>
          <w:szCs w:val="24"/>
        </w:rPr>
        <w:t xml:space="preserve">Griškabūdžio gimnazijos </w:t>
      </w:r>
      <w:r w:rsidR="00D823DA">
        <w:rPr>
          <w:color w:val="000000"/>
          <w:szCs w:val="24"/>
        </w:rPr>
        <w:t>lietuvių kalbos mokytoja</w:t>
      </w:r>
    </w:p>
    <w:p w14:paraId="28020C41" w14:textId="373D2767" w:rsidR="00B90F61" w:rsidRPr="001369BC" w:rsidRDefault="007B22E6" w:rsidP="001E65E2">
      <w:pPr>
        <w:spacing w:line="360" w:lineRule="auto"/>
        <w:ind w:firstLine="720"/>
        <w:rPr>
          <w:color w:val="000000"/>
          <w:szCs w:val="24"/>
        </w:rPr>
      </w:pPr>
      <w:r>
        <w:rPr>
          <w:color w:val="000000"/>
          <w:szCs w:val="24"/>
        </w:rPr>
        <w:t xml:space="preserve">                                                     </w:t>
      </w:r>
      <w:r w:rsidR="00D823DA">
        <w:rPr>
          <w:color w:val="000000"/>
          <w:szCs w:val="24"/>
        </w:rPr>
        <w:t>metodininkė;</w:t>
      </w:r>
    </w:p>
    <w:p w14:paraId="083D0A55" w14:textId="4E0B9E76" w:rsidR="007B22E6" w:rsidRDefault="00D823DA" w:rsidP="001E65E2">
      <w:pPr>
        <w:spacing w:line="360" w:lineRule="auto"/>
        <w:ind w:firstLine="720"/>
        <w:rPr>
          <w:color w:val="000000"/>
          <w:szCs w:val="24"/>
        </w:rPr>
      </w:pPr>
      <w:r>
        <w:rPr>
          <w:color w:val="000000"/>
          <w:szCs w:val="24"/>
        </w:rPr>
        <w:t xml:space="preserve">Rasa </w:t>
      </w:r>
      <w:proofErr w:type="spellStart"/>
      <w:r>
        <w:rPr>
          <w:color w:val="000000"/>
          <w:szCs w:val="24"/>
        </w:rPr>
        <w:t>Vensienė</w:t>
      </w:r>
      <w:proofErr w:type="spellEnd"/>
      <w:r>
        <w:rPr>
          <w:color w:val="000000"/>
          <w:szCs w:val="24"/>
        </w:rPr>
        <w:t xml:space="preserve"> </w:t>
      </w:r>
      <w:r w:rsidR="007B22E6">
        <w:rPr>
          <w:color w:val="000000"/>
          <w:szCs w:val="24"/>
        </w:rPr>
        <w:tab/>
      </w:r>
      <w:r w:rsidR="007B22E6">
        <w:rPr>
          <w:color w:val="000000"/>
          <w:szCs w:val="24"/>
        </w:rPr>
        <w:tab/>
      </w:r>
      <w:r>
        <w:rPr>
          <w:color w:val="000000"/>
          <w:szCs w:val="24"/>
        </w:rPr>
        <w:t xml:space="preserve">– Šakių „Varpo“ mokyklos lietuvių kalbos mokytoja </w:t>
      </w:r>
    </w:p>
    <w:p w14:paraId="2ECAE5F1" w14:textId="25352056" w:rsidR="00167F0B" w:rsidRDefault="00167F0B" w:rsidP="001E65E2">
      <w:pPr>
        <w:spacing w:line="360" w:lineRule="auto"/>
        <w:ind w:firstLine="720"/>
        <w:rPr>
          <w:color w:val="000000"/>
          <w:szCs w:val="24"/>
        </w:rPr>
      </w:pPr>
      <w:r>
        <w:rPr>
          <w:color w:val="000000"/>
          <w:szCs w:val="24"/>
        </w:rPr>
        <w:t xml:space="preserve">                                                     metodininkė.</w:t>
      </w:r>
    </w:p>
    <w:p w14:paraId="69436913" w14:textId="77777777" w:rsidR="001E65E2" w:rsidRDefault="001E65E2" w:rsidP="00F81F21">
      <w:pPr>
        <w:spacing w:line="360" w:lineRule="auto"/>
        <w:ind w:firstLine="720"/>
        <w:jc w:val="both"/>
        <w:rPr>
          <w:color w:val="000000"/>
          <w:szCs w:val="24"/>
        </w:rPr>
      </w:pPr>
    </w:p>
    <w:p w14:paraId="08D7A1E0" w14:textId="4E182E7E" w:rsidR="001E65E2" w:rsidRDefault="001E65E2" w:rsidP="00F81F21">
      <w:pPr>
        <w:spacing w:line="360" w:lineRule="auto"/>
        <w:ind w:firstLine="720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                                                           2</w:t>
      </w:r>
    </w:p>
    <w:p w14:paraId="58E9FB4C" w14:textId="5A22EC7F" w:rsidR="001E65E2" w:rsidRDefault="001E65E2" w:rsidP="00F81F21">
      <w:pPr>
        <w:spacing w:line="360" w:lineRule="auto"/>
        <w:ind w:firstLine="720"/>
        <w:jc w:val="both"/>
        <w:rPr>
          <w:color w:val="000000"/>
          <w:szCs w:val="24"/>
        </w:rPr>
      </w:pPr>
      <w:r>
        <w:rPr>
          <w:color w:val="000000"/>
          <w:szCs w:val="24"/>
        </w:rPr>
        <w:lastRenderedPageBreak/>
        <w:t>2. Pavedu šio įsakymo 2 punktu sudarytai komisijai organizuoti ir vykdyti valstybinės kalbos mokėjimo ir Lietuvos Respublikos Konstitucijos pagrindų egzaminus.</w:t>
      </w:r>
    </w:p>
    <w:p w14:paraId="2A9998D1" w14:textId="00483B4B" w:rsidR="00B90F61" w:rsidRPr="00C025BF" w:rsidRDefault="001E65E2" w:rsidP="00F81F21">
      <w:pPr>
        <w:spacing w:line="360" w:lineRule="auto"/>
        <w:ind w:firstLine="720"/>
        <w:jc w:val="both"/>
        <w:rPr>
          <w:szCs w:val="24"/>
        </w:rPr>
      </w:pPr>
      <w:r>
        <w:rPr>
          <w:color w:val="000000"/>
          <w:szCs w:val="24"/>
        </w:rPr>
        <w:t xml:space="preserve">3. </w:t>
      </w:r>
      <w:r w:rsidR="00C26E5D">
        <w:rPr>
          <w:color w:val="000000"/>
          <w:szCs w:val="24"/>
        </w:rPr>
        <w:t>P</w:t>
      </w:r>
      <w:r w:rsidR="00476339">
        <w:rPr>
          <w:color w:val="000000"/>
          <w:szCs w:val="24"/>
        </w:rPr>
        <w:t xml:space="preserve"> </w:t>
      </w:r>
      <w:r w:rsidR="00C26E5D">
        <w:rPr>
          <w:color w:val="000000"/>
          <w:szCs w:val="24"/>
        </w:rPr>
        <w:t>r i p</w:t>
      </w:r>
      <w:r w:rsidR="00B90F61" w:rsidRPr="001369BC">
        <w:rPr>
          <w:color w:val="000000"/>
          <w:szCs w:val="24"/>
        </w:rPr>
        <w:t xml:space="preserve"> a </w:t>
      </w:r>
      <w:r w:rsidR="00476339">
        <w:rPr>
          <w:color w:val="000000"/>
          <w:szCs w:val="24"/>
        </w:rPr>
        <w:t>ž</w:t>
      </w:r>
      <w:r w:rsidR="00B90F61" w:rsidRPr="001369BC">
        <w:rPr>
          <w:color w:val="000000"/>
          <w:szCs w:val="24"/>
        </w:rPr>
        <w:t xml:space="preserve"> </w:t>
      </w:r>
      <w:r w:rsidR="00476339">
        <w:rPr>
          <w:color w:val="000000"/>
          <w:szCs w:val="24"/>
        </w:rPr>
        <w:t>į s t</w:t>
      </w:r>
      <w:r w:rsidR="00B90F61" w:rsidRPr="001369BC">
        <w:rPr>
          <w:color w:val="000000"/>
          <w:szCs w:val="24"/>
        </w:rPr>
        <w:t xml:space="preserve"> u  </w:t>
      </w:r>
      <w:r w:rsidR="00476339">
        <w:rPr>
          <w:color w:val="000000"/>
          <w:szCs w:val="24"/>
        </w:rPr>
        <w:t>netekusiu galios Šakių rajono savivaldybės administracijos direktoriaus 202</w:t>
      </w:r>
      <w:r>
        <w:rPr>
          <w:color w:val="000000"/>
          <w:szCs w:val="24"/>
        </w:rPr>
        <w:t>2</w:t>
      </w:r>
      <w:r w:rsidR="00476339">
        <w:rPr>
          <w:color w:val="000000"/>
          <w:szCs w:val="24"/>
        </w:rPr>
        <w:t xml:space="preserve"> m. </w:t>
      </w:r>
      <w:r>
        <w:rPr>
          <w:color w:val="000000"/>
          <w:szCs w:val="24"/>
        </w:rPr>
        <w:t xml:space="preserve">kovo 10 d. </w:t>
      </w:r>
      <w:r w:rsidR="00476339">
        <w:rPr>
          <w:color w:val="000000"/>
          <w:szCs w:val="24"/>
        </w:rPr>
        <w:t>įsakym</w:t>
      </w:r>
      <w:r>
        <w:rPr>
          <w:color w:val="000000"/>
          <w:szCs w:val="24"/>
        </w:rPr>
        <w:t>ą</w:t>
      </w:r>
      <w:r w:rsidR="00476339">
        <w:rPr>
          <w:color w:val="000000"/>
          <w:szCs w:val="24"/>
        </w:rPr>
        <w:t xml:space="preserve"> Nr. AT-</w:t>
      </w:r>
      <w:r>
        <w:rPr>
          <w:color w:val="000000"/>
          <w:szCs w:val="24"/>
        </w:rPr>
        <w:t>207</w:t>
      </w:r>
      <w:r w:rsidR="00476339">
        <w:rPr>
          <w:color w:val="000000"/>
          <w:szCs w:val="24"/>
        </w:rPr>
        <w:t xml:space="preserve"> „Dėl </w:t>
      </w:r>
      <w:r>
        <w:rPr>
          <w:color w:val="000000"/>
          <w:szCs w:val="24"/>
        </w:rPr>
        <w:t>bazinės mokyklos skyrimo ir valstybinės kalbos mokėjimo kategorijos nustatymo komisijos sudarymo“</w:t>
      </w:r>
      <w:r w:rsidR="00476339">
        <w:rPr>
          <w:color w:val="000000"/>
          <w:szCs w:val="24"/>
        </w:rPr>
        <w:t>.</w:t>
      </w:r>
    </w:p>
    <w:p w14:paraId="47E9AD91" w14:textId="22D88AB4" w:rsidR="00D823DA" w:rsidRPr="00E25D7E" w:rsidRDefault="00F81F21" w:rsidP="00F81F21">
      <w:pPr>
        <w:spacing w:line="360" w:lineRule="auto"/>
      </w:pPr>
      <w:bookmarkStart w:id="1" w:name="part_086b99b9522647688551fbd8806b627a"/>
      <w:bookmarkStart w:id="2" w:name="part_2384887a45304977b6c56af8a5552a76"/>
      <w:bookmarkStart w:id="3" w:name="part_1e5a8e9877c248e3bf6857f26b1c0bf9"/>
      <w:bookmarkEnd w:id="1"/>
      <w:bookmarkEnd w:id="2"/>
      <w:bookmarkEnd w:id="3"/>
      <w:r>
        <w:rPr>
          <w:sz w:val="28"/>
          <w:szCs w:val="28"/>
        </w:rPr>
        <w:t xml:space="preserve">       </w:t>
      </w:r>
      <w:r w:rsidR="001408FD">
        <w:rPr>
          <w:szCs w:val="24"/>
        </w:rPr>
        <w:t xml:space="preserve">   </w:t>
      </w:r>
      <w:r w:rsidR="00C5311A">
        <w:rPr>
          <w:szCs w:val="24"/>
        </w:rPr>
        <w:t>Š</w:t>
      </w:r>
      <w:r w:rsidR="00D823DA">
        <w:rPr>
          <w:szCs w:val="24"/>
        </w:rPr>
        <w:t xml:space="preserve">is įsakymas </w:t>
      </w:r>
      <w:r w:rsidR="00C5311A">
        <w:rPr>
          <w:szCs w:val="24"/>
        </w:rPr>
        <w:t xml:space="preserve">per vieną mėnesį nuo įsakymo paskelbimo dienos gali būti </w:t>
      </w:r>
      <w:r w:rsidR="00B90F61" w:rsidRPr="003E3121">
        <w:rPr>
          <w:szCs w:val="24"/>
        </w:rPr>
        <w:t xml:space="preserve">skundžiamas Lietuvos Respublikos </w:t>
      </w:r>
      <w:r w:rsidR="00B90F61" w:rsidRPr="00CA6DBC">
        <w:rPr>
          <w:bCs/>
          <w:szCs w:val="24"/>
        </w:rPr>
        <w:t>administracinių ginčų komisijos Kauno apygardos skyriui</w:t>
      </w:r>
      <w:r w:rsidR="00B90F61" w:rsidRPr="003E3121">
        <w:rPr>
          <w:szCs w:val="24"/>
        </w:rPr>
        <w:t xml:space="preserve"> </w:t>
      </w:r>
      <w:r w:rsidR="00C5311A">
        <w:rPr>
          <w:szCs w:val="24"/>
        </w:rPr>
        <w:t xml:space="preserve">adresu: </w:t>
      </w:r>
      <w:r w:rsidR="00B90F61" w:rsidRPr="003E3121">
        <w:rPr>
          <w:szCs w:val="24"/>
        </w:rPr>
        <w:t>Laisvės al. 36, Kaunas</w:t>
      </w:r>
      <w:r w:rsidR="00C5311A">
        <w:rPr>
          <w:szCs w:val="24"/>
        </w:rPr>
        <w:t>,</w:t>
      </w:r>
      <w:r w:rsidR="00B90F61" w:rsidRPr="003E3121">
        <w:rPr>
          <w:szCs w:val="24"/>
        </w:rPr>
        <w:t xml:space="preserve"> arba Regionų apygardos administracini</w:t>
      </w:r>
      <w:r w:rsidR="00C5311A">
        <w:rPr>
          <w:szCs w:val="24"/>
        </w:rPr>
        <w:t xml:space="preserve">o </w:t>
      </w:r>
      <w:r w:rsidR="00B90F61" w:rsidRPr="003E3121">
        <w:rPr>
          <w:szCs w:val="24"/>
        </w:rPr>
        <w:t>teism</w:t>
      </w:r>
      <w:r w:rsidR="00C5311A">
        <w:rPr>
          <w:szCs w:val="24"/>
        </w:rPr>
        <w:t>o Kauno rūmams adresu:</w:t>
      </w:r>
      <w:r>
        <w:rPr>
          <w:szCs w:val="24"/>
        </w:rPr>
        <w:t xml:space="preserve"> A. Mickevičiaus g. 8A, Kaunas.</w:t>
      </w:r>
    </w:p>
    <w:p w14:paraId="6AB46293" w14:textId="30F1D80A" w:rsidR="00B90F61" w:rsidRPr="00E25D7E" w:rsidRDefault="00B90F61" w:rsidP="00F81F21">
      <w:pPr>
        <w:spacing w:line="360" w:lineRule="auto"/>
        <w:jc w:val="both"/>
      </w:pPr>
      <w:r>
        <w:t xml:space="preserve">          </w:t>
      </w:r>
    </w:p>
    <w:p w14:paraId="25368582" w14:textId="77777777" w:rsidR="00B90F61" w:rsidRDefault="00B90F61" w:rsidP="00F81F21">
      <w:pPr>
        <w:spacing w:line="360" w:lineRule="auto"/>
        <w:jc w:val="both"/>
      </w:pPr>
    </w:p>
    <w:p w14:paraId="37AC997A" w14:textId="77777777" w:rsidR="00B90F61" w:rsidRDefault="00B90F61" w:rsidP="00F81F21">
      <w:pPr>
        <w:spacing w:line="360" w:lineRule="auto"/>
        <w:jc w:val="both"/>
      </w:pPr>
    </w:p>
    <w:p w14:paraId="7388C192" w14:textId="5D28C191" w:rsidR="00B90F61" w:rsidRDefault="00C5311A" w:rsidP="00F81F21">
      <w:pPr>
        <w:spacing w:line="360" w:lineRule="auto"/>
        <w:jc w:val="both"/>
      </w:pPr>
      <w:r>
        <w:t xml:space="preserve">Administracijos direktorius    </w:t>
      </w:r>
      <w:r w:rsidR="00F81F21">
        <w:t xml:space="preserve">                                                 </w:t>
      </w:r>
      <w:r>
        <w:t xml:space="preserve"> </w:t>
      </w:r>
      <w:r w:rsidR="001E65E2">
        <w:t>Vytautas Ižganaitis</w:t>
      </w:r>
      <w:r>
        <w:t xml:space="preserve"> </w:t>
      </w:r>
    </w:p>
    <w:p w14:paraId="6076FF97" w14:textId="77777777" w:rsidR="00B90F61" w:rsidRDefault="00B90F61" w:rsidP="00F81F21">
      <w:pPr>
        <w:spacing w:line="360" w:lineRule="auto"/>
        <w:jc w:val="both"/>
      </w:pPr>
    </w:p>
    <w:p w14:paraId="50381FF1" w14:textId="77777777" w:rsidR="00B90F61" w:rsidRDefault="00B90F61" w:rsidP="00F81F21">
      <w:pPr>
        <w:spacing w:line="360" w:lineRule="auto"/>
        <w:jc w:val="both"/>
      </w:pPr>
    </w:p>
    <w:p w14:paraId="142E4376" w14:textId="77777777" w:rsidR="00B90F61" w:rsidRDefault="00B90F61" w:rsidP="00F81F21">
      <w:pPr>
        <w:spacing w:line="360" w:lineRule="auto"/>
        <w:jc w:val="both"/>
      </w:pPr>
    </w:p>
    <w:p w14:paraId="4DDEB05A" w14:textId="77777777" w:rsidR="0040739B" w:rsidRDefault="0040739B" w:rsidP="00F81F21">
      <w:pPr>
        <w:tabs>
          <w:tab w:val="left" w:pos="2445"/>
        </w:tabs>
        <w:overflowPunct w:val="0"/>
        <w:spacing w:line="360" w:lineRule="auto"/>
        <w:jc w:val="both"/>
        <w:rPr>
          <w:rFonts w:ascii="Times New Roman" w:hAnsi="Times New Roman"/>
          <w:szCs w:val="24"/>
        </w:rPr>
      </w:pPr>
    </w:p>
    <w:p w14:paraId="73204628" w14:textId="77777777" w:rsidR="0040739B" w:rsidRDefault="0040739B" w:rsidP="00F81F21">
      <w:pPr>
        <w:tabs>
          <w:tab w:val="left" w:pos="2445"/>
        </w:tabs>
        <w:overflowPunct w:val="0"/>
        <w:spacing w:line="360" w:lineRule="auto"/>
        <w:jc w:val="both"/>
        <w:rPr>
          <w:rFonts w:ascii="Times New Roman" w:hAnsi="Times New Roman"/>
          <w:szCs w:val="24"/>
        </w:rPr>
      </w:pPr>
    </w:p>
    <w:p w14:paraId="38306817" w14:textId="77777777" w:rsidR="0040739B" w:rsidRDefault="0040739B" w:rsidP="00F81F21">
      <w:pPr>
        <w:tabs>
          <w:tab w:val="left" w:pos="2445"/>
        </w:tabs>
        <w:overflowPunct w:val="0"/>
        <w:jc w:val="both"/>
        <w:rPr>
          <w:rFonts w:ascii="Times New Roman" w:hAnsi="Times New Roman"/>
          <w:szCs w:val="24"/>
        </w:rPr>
      </w:pPr>
    </w:p>
    <w:p w14:paraId="34160210" w14:textId="77777777" w:rsidR="00BE6A16" w:rsidRPr="00BE6A16" w:rsidRDefault="00BE6A16" w:rsidP="00F81F21">
      <w:pPr>
        <w:tabs>
          <w:tab w:val="left" w:pos="2445"/>
        </w:tabs>
        <w:overflowPunct w:val="0"/>
        <w:jc w:val="both"/>
        <w:rPr>
          <w:rFonts w:ascii="Times New Roman" w:hAnsi="Times New Roman"/>
          <w:szCs w:val="24"/>
        </w:rPr>
      </w:pPr>
      <w:r w:rsidRPr="00BE6A16">
        <w:rPr>
          <w:rFonts w:ascii="Times New Roman" w:hAnsi="Times New Roman"/>
          <w:szCs w:val="24"/>
        </w:rPr>
        <w:t>Parengė</w:t>
      </w:r>
    </w:p>
    <w:p w14:paraId="4B59F322" w14:textId="77777777" w:rsidR="00BE6A16" w:rsidRPr="00BE6A16" w:rsidRDefault="00BE6A16" w:rsidP="00F81F21">
      <w:pPr>
        <w:overflowPunct w:val="0"/>
        <w:jc w:val="both"/>
        <w:rPr>
          <w:rFonts w:ascii="Times New Roman" w:hAnsi="Times New Roman"/>
          <w:szCs w:val="24"/>
        </w:rPr>
      </w:pPr>
      <w:r w:rsidRPr="00BE6A16">
        <w:rPr>
          <w:rFonts w:ascii="Times New Roman" w:hAnsi="Times New Roman"/>
          <w:szCs w:val="24"/>
        </w:rPr>
        <w:t>Bendrųjų reikalų skyriaus</w:t>
      </w:r>
    </w:p>
    <w:p w14:paraId="54D13897" w14:textId="77777777" w:rsidR="00BE6A16" w:rsidRPr="00BE6A16" w:rsidRDefault="00BE6A16" w:rsidP="00F81F21">
      <w:pPr>
        <w:overflowPunct w:val="0"/>
        <w:jc w:val="both"/>
        <w:rPr>
          <w:rFonts w:ascii="Times New Roman" w:hAnsi="Times New Roman"/>
          <w:szCs w:val="24"/>
        </w:rPr>
      </w:pPr>
      <w:r w:rsidRPr="00BE6A16">
        <w:rPr>
          <w:rFonts w:ascii="Times New Roman" w:hAnsi="Times New Roman"/>
          <w:szCs w:val="24"/>
        </w:rPr>
        <w:t>vyriausioji specialistė</w:t>
      </w:r>
    </w:p>
    <w:p w14:paraId="7974DF81" w14:textId="77777777" w:rsidR="00BE6A16" w:rsidRPr="00BE6A16" w:rsidRDefault="00BE6A16" w:rsidP="00F81F21">
      <w:pPr>
        <w:overflowPunct w:val="0"/>
        <w:jc w:val="both"/>
        <w:rPr>
          <w:rFonts w:ascii="Times New Roman" w:hAnsi="Times New Roman"/>
          <w:szCs w:val="24"/>
        </w:rPr>
      </w:pPr>
    </w:p>
    <w:p w14:paraId="13AF5239" w14:textId="77777777" w:rsidR="00BE6A16" w:rsidRPr="00BE6A16" w:rsidRDefault="00BE6A16" w:rsidP="00F81F21">
      <w:pPr>
        <w:overflowPunct w:val="0"/>
        <w:jc w:val="both"/>
        <w:rPr>
          <w:rFonts w:ascii="Times New Roman" w:hAnsi="Times New Roman"/>
          <w:szCs w:val="24"/>
        </w:rPr>
      </w:pPr>
      <w:r w:rsidRPr="00BE6A16">
        <w:rPr>
          <w:rFonts w:ascii="Times New Roman" w:hAnsi="Times New Roman"/>
          <w:szCs w:val="24"/>
        </w:rPr>
        <w:t>Rimutė Grušienė</w:t>
      </w:r>
    </w:p>
    <w:p w14:paraId="47F22003" w14:textId="124CE78C" w:rsidR="00BE6A16" w:rsidRDefault="00BE6A16" w:rsidP="00F81F21">
      <w:pPr>
        <w:overflowPunct w:val="0"/>
        <w:jc w:val="both"/>
      </w:pPr>
      <w:r w:rsidRPr="00BE6A16">
        <w:rPr>
          <w:rFonts w:ascii="Times New Roman" w:hAnsi="Times New Roman"/>
          <w:szCs w:val="24"/>
        </w:rPr>
        <w:t>20</w:t>
      </w:r>
      <w:r w:rsidR="00F81F21">
        <w:rPr>
          <w:rFonts w:ascii="Times New Roman" w:hAnsi="Times New Roman"/>
          <w:szCs w:val="24"/>
        </w:rPr>
        <w:t>2</w:t>
      </w:r>
      <w:r w:rsidR="001E65E2">
        <w:rPr>
          <w:rFonts w:ascii="Times New Roman" w:hAnsi="Times New Roman"/>
          <w:szCs w:val="24"/>
        </w:rPr>
        <w:t>4</w:t>
      </w:r>
      <w:r w:rsidRPr="00BE6A16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0</w:t>
      </w:r>
      <w:r w:rsidR="001E65E2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-</w:t>
      </w:r>
      <w:r w:rsidR="007B22E6">
        <w:rPr>
          <w:rFonts w:ascii="Times New Roman" w:hAnsi="Times New Roman"/>
          <w:szCs w:val="24"/>
        </w:rPr>
        <w:t>0</w:t>
      </w:r>
      <w:r w:rsidR="00E40E2B">
        <w:rPr>
          <w:rFonts w:ascii="Times New Roman" w:hAnsi="Times New Roman"/>
          <w:szCs w:val="24"/>
        </w:rPr>
        <w:t>5</w:t>
      </w:r>
    </w:p>
    <w:sectPr w:rsidR="00BE6A16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F70CC0" w14:textId="77777777" w:rsidR="003C7746" w:rsidRDefault="003C7746">
      <w:r>
        <w:separator/>
      </w:r>
    </w:p>
  </w:endnote>
  <w:endnote w:type="continuationSeparator" w:id="0">
    <w:p w14:paraId="5AF59E6C" w14:textId="77777777" w:rsidR="003C7746" w:rsidRDefault="003C77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1FF581" w14:textId="77777777" w:rsidR="00B23BD3" w:rsidRPr="00434111" w:rsidRDefault="00B23BD3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D2A3C4" w14:textId="77777777" w:rsidR="003C7746" w:rsidRDefault="003C7746">
      <w:r>
        <w:separator/>
      </w:r>
    </w:p>
  </w:footnote>
  <w:footnote w:type="continuationSeparator" w:id="0">
    <w:p w14:paraId="76D56B37" w14:textId="77777777" w:rsidR="003C7746" w:rsidRDefault="003C77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FB272" w14:textId="77777777" w:rsidR="00B23BD3" w:rsidRDefault="00EB1742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0FAC"/>
    <w:rsid w:val="00042023"/>
    <w:rsid w:val="00067A35"/>
    <w:rsid w:val="00097300"/>
    <w:rsid w:val="000A4CFF"/>
    <w:rsid w:val="000C4E93"/>
    <w:rsid w:val="00101A12"/>
    <w:rsid w:val="001020CA"/>
    <w:rsid w:val="0011774D"/>
    <w:rsid w:val="001408FD"/>
    <w:rsid w:val="00167F0B"/>
    <w:rsid w:val="001A1EB3"/>
    <w:rsid w:val="001B4E6C"/>
    <w:rsid w:val="001E0B1C"/>
    <w:rsid w:val="001E64EF"/>
    <w:rsid w:val="001E65E2"/>
    <w:rsid w:val="00223313"/>
    <w:rsid w:val="00246791"/>
    <w:rsid w:val="00246945"/>
    <w:rsid w:val="002709DF"/>
    <w:rsid w:val="002A0FAC"/>
    <w:rsid w:val="003B533A"/>
    <w:rsid w:val="003C2196"/>
    <w:rsid w:val="003C7746"/>
    <w:rsid w:val="003D4863"/>
    <w:rsid w:val="0040739B"/>
    <w:rsid w:val="00470205"/>
    <w:rsid w:val="00476339"/>
    <w:rsid w:val="00477BB0"/>
    <w:rsid w:val="00492549"/>
    <w:rsid w:val="004D23C3"/>
    <w:rsid w:val="004F2EA5"/>
    <w:rsid w:val="005530C2"/>
    <w:rsid w:val="005B7E69"/>
    <w:rsid w:val="00667ADE"/>
    <w:rsid w:val="00681BB4"/>
    <w:rsid w:val="006C5B1B"/>
    <w:rsid w:val="006F3728"/>
    <w:rsid w:val="00745FF8"/>
    <w:rsid w:val="007B22E6"/>
    <w:rsid w:val="007C0B85"/>
    <w:rsid w:val="00803439"/>
    <w:rsid w:val="008260E8"/>
    <w:rsid w:val="0085090E"/>
    <w:rsid w:val="00854688"/>
    <w:rsid w:val="008B10E0"/>
    <w:rsid w:val="008C24B0"/>
    <w:rsid w:val="008E7D26"/>
    <w:rsid w:val="00907C92"/>
    <w:rsid w:val="009A741D"/>
    <w:rsid w:val="009C3B29"/>
    <w:rsid w:val="00A61337"/>
    <w:rsid w:val="00AE464F"/>
    <w:rsid w:val="00AF2D12"/>
    <w:rsid w:val="00B23BD3"/>
    <w:rsid w:val="00B72B67"/>
    <w:rsid w:val="00B814F6"/>
    <w:rsid w:val="00B8796D"/>
    <w:rsid w:val="00B90F61"/>
    <w:rsid w:val="00B940F1"/>
    <w:rsid w:val="00BE1B79"/>
    <w:rsid w:val="00BE6A16"/>
    <w:rsid w:val="00C26E5D"/>
    <w:rsid w:val="00C5311A"/>
    <w:rsid w:val="00CC486D"/>
    <w:rsid w:val="00D823DA"/>
    <w:rsid w:val="00D96403"/>
    <w:rsid w:val="00DC6247"/>
    <w:rsid w:val="00DF117A"/>
    <w:rsid w:val="00E07363"/>
    <w:rsid w:val="00E40E2B"/>
    <w:rsid w:val="00E43DD9"/>
    <w:rsid w:val="00E75F43"/>
    <w:rsid w:val="00EA7C73"/>
    <w:rsid w:val="00EB1742"/>
    <w:rsid w:val="00F12632"/>
    <w:rsid w:val="00F30B1A"/>
    <w:rsid w:val="00F81F21"/>
    <w:rsid w:val="00F90DD7"/>
    <w:rsid w:val="00FA0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070EF"/>
  <w15:chartTrackingRefBased/>
  <w15:docId w15:val="{2A50DC5E-4C39-4485-ACF3-9033CEC3F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A0FAC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paragraph" w:styleId="Antrat1">
    <w:name w:val="heading 1"/>
    <w:basedOn w:val="prastasis"/>
    <w:next w:val="prastasis"/>
    <w:link w:val="Antrat1Diagrama"/>
    <w:qFormat/>
    <w:rsid w:val="002A0FAC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2A0FAC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Antrats">
    <w:name w:val="header"/>
    <w:basedOn w:val="prastasis"/>
    <w:link w:val="AntratsDiagrama"/>
    <w:semiHidden/>
    <w:rsid w:val="002A0FAC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semiHidden/>
    <w:rsid w:val="002A0FAC"/>
    <w:rPr>
      <w:rFonts w:ascii="TimesLT" w:eastAsia="Times New Roman" w:hAnsi="TimesLT" w:cs="Times New Roman"/>
      <w:sz w:val="24"/>
      <w:szCs w:val="20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667AD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667ADE"/>
    <w:rPr>
      <w:rFonts w:ascii="Segoe UI" w:eastAsia="Times New Roman" w:hAnsi="Segoe UI" w:cs="Segoe UI"/>
      <w:sz w:val="18"/>
      <w:szCs w:val="18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7A29033-6C60-4640-BC91-2FC16DFBF28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442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Šakių Savivaldybė</cp:lastModifiedBy>
  <cp:revision>3</cp:revision>
  <dcterms:created xsi:type="dcterms:W3CDTF">2024-01-05T07:20:00Z</dcterms:created>
  <dcterms:modified xsi:type="dcterms:W3CDTF">2024-01-05T09:17:00Z</dcterms:modified>
</cp:coreProperties>
</file>