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4B73B" w14:textId="77777777" w:rsidR="0042613B" w:rsidRDefault="00DD523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3B243543" wp14:editId="1C74812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BAEE5" w14:textId="44476D08" w:rsidR="0042613B" w:rsidRDefault="0042613B">
      <w:pPr>
        <w:jc w:val="center"/>
        <w:rPr>
          <w:rFonts w:ascii="Times New Roman" w:hAnsi="Times New Roman"/>
          <w:b/>
        </w:rPr>
      </w:pPr>
    </w:p>
    <w:p w14:paraId="6A915A49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5418D37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1ED369FF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2F962E82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F830705" w14:textId="456C5630"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AF32E7">
        <w:rPr>
          <w:rFonts w:ascii="Times New Roman" w:hAnsi="Times New Roman"/>
          <w:b/>
        </w:rPr>
        <w:t xml:space="preserve">ŠAKIŲ RAJONO SAVIVALDYBĖS ADMINISTRACIJOS DIREKTORIAUS 2020 M. RUGSĖJO 4 D. ĮSAKYMO NR. </w:t>
      </w:r>
      <w:r w:rsidR="00641B2F">
        <w:rPr>
          <w:rFonts w:ascii="Times New Roman" w:hAnsi="Times New Roman"/>
          <w:b/>
        </w:rPr>
        <w:t>AG-</w:t>
      </w:r>
      <w:r w:rsidR="00AF32E7">
        <w:rPr>
          <w:rFonts w:ascii="Times New Roman" w:hAnsi="Times New Roman"/>
          <w:b/>
        </w:rPr>
        <w:t>164 „DĖL KOMISIJOS SUDARYMO“ PAKEITIMO</w:t>
      </w:r>
    </w:p>
    <w:p w14:paraId="50B123D5" w14:textId="77777777"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6B87420" w14:textId="161CA4F5" w:rsidR="0042613B" w:rsidRDefault="00BE56B7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9E746B">
        <w:rPr>
          <w:rFonts w:ascii="Times New Roman" w:hAnsi="Times New Roman"/>
        </w:rPr>
        <w:t>4</w:t>
      </w:r>
      <w:r w:rsidR="0042613B">
        <w:rPr>
          <w:rFonts w:ascii="Times New Roman" w:hAnsi="Times New Roman"/>
        </w:rPr>
        <w:t xml:space="preserve"> m. </w:t>
      </w:r>
      <w:r w:rsidR="0000408E">
        <w:rPr>
          <w:rFonts w:ascii="Times New Roman" w:hAnsi="Times New Roman"/>
        </w:rPr>
        <w:t xml:space="preserve">  d. </w:t>
      </w:r>
      <w:r w:rsidR="0072142B">
        <w:rPr>
          <w:rFonts w:ascii="Times New Roman" w:hAnsi="Times New Roman"/>
        </w:rPr>
        <w:t>Nr. A</w:t>
      </w:r>
      <w:r w:rsidR="00DC7491">
        <w:rPr>
          <w:rFonts w:ascii="Times New Roman" w:hAnsi="Times New Roman"/>
        </w:rPr>
        <w:t>G</w:t>
      </w:r>
      <w:r w:rsidR="0042613B">
        <w:rPr>
          <w:rFonts w:ascii="Times New Roman" w:hAnsi="Times New Roman"/>
        </w:rPr>
        <w:t>-</w:t>
      </w:r>
    </w:p>
    <w:p w14:paraId="5D4BCFFB" w14:textId="77777777" w:rsidR="0042613B" w:rsidRDefault="0042613B">
      <w:pPr>
        <w:pStyle w:val="Antrat1"/>
        <w:ind w:left="0" w:firstLine="0"/>
        <w:jc w:val="center"/>
      </w:pPr>
      <w:r>
        <w:t>Šakiai</w:t>
      </w:r>
    </w:p>
    <w:p w14:paraId="4076C0A7" w14:textId="77777777"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6C992CC" w14:textId="7B35D0C9" w:rsidR="0042613B" w:rsidRDefault="00BD4AA8" w:rsidP="002C1FDD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 w:rsidRPr="00D47C09">
        <w:rPr>
          <w:rFonts w:ascii="Times New Roman" w:hAnsi="Times New Roman"/>
          <w:spacing w:val="60"/>
          <w:kern w:val="24"/>
        </w:rPr>
        <w:t>Pakeičiu</w:t>
      </w:r>
      <w:r>
        <w:rPr>
          <w:rFonts w:ascii="Times New Roman" w:hAnsi="Times New Roman"/>
        </w:rPr>
        <w:t xml:space="preserve"> Šakių rajono savivaldybės administracijos direktoriaus 2020 m. rugsėjo 4 d. įsakymo Nr. AG-164 „Dėl komisijos sudarymo“ 1 punkto 2 eilutę ir ją išdėstau taip:</w:t>
      </w:r>
    </w:p>
    <w:p w14:paraId="251B9909" w14:textId="35D463BA" w:rsidR="005A6D4B" w:rsidRDefault="00BA6C25" w:rsidP="00144D6E">
      <w:pPr>
        <w:tabs>
          <w:tab w:val="left" w:pos="1242"/>
          <w:tab w:val="left" w:pos="3686"/>
          <w:tab w:val="left" w:pos="6804"/>
          <w:tab w:val="left" w:pos="7450"/>
        </w:tabs>
        <w:ind w:firstLine="720"/>
        <w:jc w:val="both"/>
        <w:rPr>
          <w:rFonts w:ascii="Times New Roman" w:hAnsi="Times New Roman"/>
          <w:color w:val="auto"/>
          <w:kern w:val="2"/>
        </w:rPr>
      </w:pPr>
      <w:r>
        <w:rPr>
          <w:rFonts w:ascii="Times New Roman" w:hAnsi="Times New Roman"/>
          <w:color w:val="auto"/>
          <w:kern w:val="2"/>
        </w:rPr>
        <w:t>„</w:t>
      </w:r>
      <w:r w:rsidR="00F31E33">
        <w:rPr>
          <w:rFonts w:ascii="Times New Roman" w:hAnsi="Times New Roman"/>
          <w:color w:val="auto"/>
          <w:kern w:val="2"/>
        </w:rPr>
        <w:t>Rasita Kupstaitienė</w:t>
      </w:r>
      <w:r w:rsidR="005A6D4B" w:rsidRPr="000D6948">
        <w:rPr>
          <w:rFonts w:ascii="Times New Roman" w:hAnsi="Times New Roman"/>
          <w:color w:val="auto"/>
          <w:kern w:val="2"/>
        </w:rPr>
        <w:t xml:space="preserve"> –</w:t>
      </w:r>
      <w:r w:rsidR="00144D6E">
        <w:rPr>
          <w:rFonts w:ascii="Times New Roman" w:hAnsi="Times New Roman"/>
          <w:color w:val="auto"/>
          <w:kern w:val="2"/>
        </w:rPr>
        <w:t xml:space="preserve"> </w:t>
      </w:r>
      <w:r w:rsidR="005A6D4B" w:rsidRPr="000D6948">
        <w:rPr>
          <w:rFonts w:ascii="Times New Roman" w:hAnsi="Times New Roman"/>
          <w:color w:val="auto"/>
          <w:kern w:val="2"/>
        </w:rPr>
        <w:t xml:space="preserve">rajono savivaldybės administracijos </w:t>
      </w:r>
      <w:r>
        <w:rPr>
          <w:rFonts w:ascii="Times New Roman" w:hAnsi="Times New Roman"/>
          <w:color w:val="auto"/>
          <w:kern w:val="2"/>
        </w:rPr>
        <w:t>Apskaitos</w:t>
      </w:r>
      <w:r w:rsidR="004136F8">
        <w:rPr>
          <w:rFonts w:ascii="Times New Roman" w:hAnsi="Times New Roman"/>
          <w:color w:val="auto"/>
          <w:kern w:val="2"/>
        </w:rPr>
        <w:t xml:space="preserve"> skyriaus </w:t>
      </w:r>
      <w:r w:rsidR="006604E4">
        <w:rPr>
          <w:rFonts w:ascii="Times New Roman" w:hAnsi="Times New Roman"/>
          <w:color w:val="auto"/>
          <w:kern w:val="2"/>
        </w:rPr>
        <w:t>finansininkė</w:t>
      </w:r>
      <w:r>
        <w:rPr>
          <w:rFonts w:ascii="Times New Roman" w:hAnsi="Times New Roman"/>
          <w:color w:val="auto"/>
          <w:kern w:val="2"/>
        </w:rPr>
        <w:t>,“</w:t>
      </w:r>
      <w:r w:rsidR="00660568">
        <w:rPr>
          <w:rFonts w:ascii="Times New Roman" w:hAnsi="Times New Roman"/>
          <w:color w:val="auto"/>
          <w:kern w:val="2"/>
        </w:rPr>
        <w:t>.</w:t>
      </w:r>
    </w:p>
    <w:p w14:paraId="1310212F" w14:textId="1761C2A2" w:rsidR="00502412" w:rsidRPr="00226BD2" w:rsidRDefault="00502412" w:rsidP="00B91C90">
      <w:pPr>
        <w:tabs>
          <w:tab w:val="left" w:pos="1242"/>
          <w:tab w:val="left" w:pos="6804"/>
          <w:tab w:val="left" w:pos="7450"/>
        </w:tabs>
        <w:suppressAutoHyphens w:val="0"/>
        <w:ind w:firstLine="720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Šis įsakymas per vieną mėnesį nuo įsakymo </w:t>
      </w:r>
      <w:r w:rsidR="00BE56B7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įteikimo</w:t>
      </w: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Laisvės al. 36, Kaunas, arba Regionų administracinio teismo Kauno rūmams adresu: A. Mickevičiaus g. 8A, Kaunas.</w:t>
      </w:r>
    </w:p>
    <w:p w14:paraId="6CD5B926" w14:textId="77777777" w:rsidR="005A6D4B" w:rsidRDefault="005A6D4B" w:rsidP="000D6948">
      <w:pPr>
        <w:rPr>
          <w:rFonts w:ascii="Times New Roman" w:hAnsi="Times New Roman"/>
          <w:szCs w:val="24"/>
        </w:rPr>
      </w:pPr>
    </w:p>
    <w:p w14:paraId="5E2CE608" w14:textId="571ECF48" w:rsidR="005A6D4B" w:rsidRDefault="005A6D4B" w:rsidP="000D6948">
      <w:pPr>
        <w:rPr>
          <w:rFonts w:ascii="Times New Roman" w:hAnsi="Times New Roman"/>
          <w:szCs w:val="24"/>
        </w:rPr>
      </w:pPr>
    </w:p>
    <w:p w14:paraId="5402DCB0" w14:textId="77777777" w:rsidR="00B542B2" w:rsidRDefault="00B542B2" w:rsidP="000D6948">
      <w:pPr>
        <w:rPr>
          <w:rFonts w:ascii="Times New Roman" w:hAnsi="Times New Roman"/>
          <w:szCs w:val="24"/>
        </w:rPr>
      </w:pPr>
    </w:p>
    <w:p w14:paraId="3892C69C" w14:textId="092ACE92" w:rsidR="00BE56B7" w:rsidRDefault="00BE56B7" w:rsidP="00BA0D80">
      <w:pPr>
        <w:tabs>
          <w:tab w:val="left" w:pos="765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</w:t>
      </w:r>
      <w:r w:rsidR="00470C33">
        <w:rPr>
          <w:rFonts w:ascii="Times New Roman" w:hAnsi="Times New Roman"/>
          <w:szCs w:val="24"/>
        </w:rPr>
        <w:t>us</w:t>
      </w:r>
      <w:r w:rsidR="00BA0D80">
        <w:rPr>
          <w:rFonts w:ascii="Times New Roman" w:hAnsi="Times New Roman"/>
          <w:szCs w:val="24"/>
        </w:rPr>
        <w:tab/>
      </w:r>
      <w:r w:rsidR="0026201C">
        <w:rPr>
          <w:rFonts w:ascii="Times New Roman" w:hAnsi="Times New Roman"/>
          <w:szCs w:val="24"/>
        </w:rPr>
        <w:t>Vytautas Ižganaitis</w:t>
      </w:r>
    </w:p>
    <w:p w14:paraId="71DA0FEF" w14:textId="77777777" w:rsidR="0042613B" w:rsidRDefault="0042613B" w:rsidP="000D6948">
      <w:pPr>
        <w:rPr>
          <w:rFonts w:ascii="Times New Roman" w:hAnsi="Times New Roman"/>
          <w:szCs w:val="24"/>
        </w:rPr>
      </w:pPr>
    </w:p>
    <w:p w14:paraId="55A225AE" w14:textId="77777777" w:rsidR="00A03DD3" w:rsidRDefault="00A03DD3" w:rsidP="000D6948">
      <w:pPr>
        <w:rPr>
          <w:rFonts w:ascii="Times New Roman" w:hAnsi="Times New Roman"/>
          <w:szCs w:val="24"/>
        </w:rPr>
      </w:pPr>
    </w:p>
    <w:p w14:paraId="488C66BE" w14:textId="77777777" w:rsidR="008044C8" w:rsidRDefault="008044C8" w:rsidP="000D6948">
      <w:pPr>
        <w:rPr>
          <w:rFonts w:ascii="Times New Roman" w:hAnsi="Times New Roman"/>
          <w:szCs w:val="24"/>
        </w:rPr>
      </w:pPr>
    </w:p>
    <w:p w14:paraId="4D4E5B64" w14:textId="77777777" w:rsidR="008044C8" w:rsidRDefault="008044C8" w:rsidP="000D6948">
      <w:pPr>
        <w:rPr>
          <w:rFonts w:ascii="Times New Roman" w:hAnsi="Times New Roman"/>
          <w:szCs w:val="24"/>
        </w:rPr>
      </w:pPr>
    </w:p>
    <w:p w14:paraId="5214F966" w14:textId="555DBEC1" w:rsidR="008044C8" w:rsidRDefault="008044C8" w:rsidP="000D6948">
      <w:pPr>
        <w:rPr>
          <w:rFonts w:ascii="Times New Roman" w:hAnsi="Times New Roman"/>
          <w:szCs w:val="24"/>
        </w:rPr>
      </w:pPr>
    </w:p>
    <w:p w14:paraId="086BDE50" w14:textId="6F97AED7" w:rsidR="003A54B1" w:rsidRDefault="003A54B1" w:rsidP="000D6948">
      <w:pPr>
        <w:rPr>
          <w:rFonts w:ascii="Times New Roman" w:hAnsi="Times New Roman"/>
          <w:szCs w:val="24"/>
        </w:rPr>
      </w:pPr>
    </w:p>
    <w:p w14:paraId="291B6219" w14:textId="1A8F1374" w:rsidR="009F60C7" w:rsidRDefault="009F60C7" w:rsidP="000D6948">
      <w:pPr>
        <w:rPr>
          <w:rFonts w:ascii="Times New Roman" w:hAnsi="Times New Roman"/>
          <w:szCs w:val="24"/>
        </w:rPr>
      </w:pPr>
    </w:p>
    <w:p w14:paraId="7DEA0FB8" w14:textId="176A0A18" w:rsidR="009F60C7" w:rsidRDefault="009F60C7" w:rsidP="000D6948">
      <w:pPr>
        <w:rPr>
          <w:rFonts w:ascii="Times New Roman" w:hAnsi="Times New Roman"/>
          <w:szCs w:val="24"/>
        </w:rPr>
      </w:pPr>
    </w:p>
    <w:p w14:paraId="5A12051F" w14:textId="005B5E44" w:rsidR="009F60C7" w:rsidRDefault="009F60C7" w:rsidP="000D6948">
      <w:pPr>
        <w:rPr>
          <w:rFonts w:ascii="Times New Roman" w:hAnsi="Times New Roman"/>
          <w:szCs w:val="24"/>
        </w:rPr>
      </w:pPr>
    </w:p>
    <w:p w14:paraId="4C3C0EAD" w14:textId="77777777" w:rsidR="009F60C7" w:rsidRDefault="009F60C7" w:rsidP="000D6948">
      <w:pPr>
        <w:rPr>
          <w:rFonts w:ascii="Times New Roman" w:hAnsi="Times New Roman"/>
          <w:szCs w:val="24"/>
        </w:rPr>
      </w:pPr>
    </w:p>
    <w:p w14:paraId="09B09161" w14:textId="77777777" w:rsidR="001F71E4" w:rsidRDefault="001F71E4" w:rsidP="000D6948">
      <w:pPr>
        <w:rPr>
          <w:rFonts w:ascii="Times New Roman" w:hAnsi="Times New Roman"/>
          <w:szCs w:val="24"/>
        </w:rPr>
      </w:pPr>
    </w:p>
    <w:p w14:paraId="55C5E91D" w14:textId="77777777"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4C1AD96F" w14:textId="339A7FCB" w:rsidR="00AA555A" w:rsidRDefault="0044342B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Bendrųjų reikalų skyriaus vedėja</w:t>
      </w:r>
    </w:p>
    <w:p w14:paraId="3D14428D" w14:textId="77777777" w:rsidR="00AA555A" w:rsidRDefault="00AA555A" w:rsidP="000D6948">
      <w:pPr>
        <w:jc w:val="both"/>
        <w:rPr>
          <w:rFonts w:ascii="Times New Roman" w:hAnsi="Times New Roman"/>
        </w:rPr>
      </w:pPr>
    </w:p>
    <w:p w14:paraId="417889E2" w14:textId="4673A666" w:rsidR="0042613B" w:rsidRDefault="0044342B">
      <w:pPr>
        <w:tabs>
          <w:tab w:val="left" w:pos="2445"/>
        </w:tabs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Rita Vaičiūnienė</w:t>
      </w:r>
    </w:p>
    <w:p w14:paraId="5DC37EFB" w14:textId="7D35911E" w:rsidR="0044342B" w:rsidRDefault="0044342B">
      <w:pPr>
        <w:tabs>
          <w:tab w:val="left" w:pos="2445"/>
        </w:tabs>
        <w:spacing w:line="276" w:lineRule="auto"/>
      </w:pPr>
      <w:r>
        <w:rPr>
          <w:rFonts w:ascii="Times New Roman" w:hAnsi="Times New Roman"/>
        </w:rPr>
        <w:t>202</w:t>
      </w:r>
      <w:r w:rsidR="00653135">
        <w:rPr>
          <w:rFonts w:ascii="Times New Roman" w:hAnsi="Times New Roman"/>
        </w:rPr>
        <w:t>4</w:t>
      </w:r>
      <w:r>
        <w:rPr>
          <w:rFonts w:ascii="Times New Roman" w:hAnsi="Times New Roman"/>
        </w:rPr>
        <w:t>-0</w:t>
      </w:r>
      <w:r w:rsidR="00653135">
        <w:rPr>
          <w:rFonts w:ascii="Times New Roman" w:hAnsi="Times New Roman"/>
        </w:rPr>
        <w:t>3</w:t>
      </w:r>
      <w:r>
        <w:rPr>
          <w:rFonts w:ascii="Times New Roman" w:hAnsi="Times New Roman"/>
        </w:rPr>
        <w:t>-</w:t>
      </w:r>
    </w:p>
    <w:sectPr w:rsidR="0044342B" w:rsidSect="00F42F80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4F2CD" w14:textId="77777777" w:rsidR="00F42F80" w:rsidRDefault="00F42F80">
      <w:r>
        <w:separator/>
      </w:r>
    </w:p>
  </w:endnote>
  <w:endnote w:type="continuationSeparator" w:id="0">
    <w:p w14:paraId="14C838E3" w14:textId="77777777" w:rsidR="00F42F80" w:rsidRDefault="00F42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91FF8" w14:textId="77777777" w:rsidR="00F42F80" w:rsidRDefault="00F42F80">
      <w:r>
        <w:separator/>
      </w:r>
    </w:p>
  </w:footnote>
  <w:footnote w:type="continuationSeparator" w:id="0">
    <w:p w14:paraId="56E5075F" w14:textId="77777777" w:rsidR="00F42F80" w:rsidRDefault="00F42F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E2A29C4" w14:textId="77777777" w:rsidR="008044C8" w:rsidRDefault="008044C8">
        <w:pPr>
          <w:pStyle w:val="Antrats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BE56B7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14:paraId="62912FE0" w14:textId="77777777" w:rsidR="0042613B" w:rsidRDefault="0042613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93872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E30"/>
    <w:rsid w:val="000037AB"/>
    <w:rsid w:val="0000408E"/>
    <w:rsid w:val="00004F78"/>
    <w:rsid w:val="00015700"/>
    <w:rsid w:val="00067503"/>
    <w:rsid w:val="000704D5"/>
    <w:rsid w:val="00096FB4"/>
    <w:rsid w:val="000D6948"/>
    <w:rsid w:val="00122922"/>
    <w:rsid w:val="0012502B"/>
    <w:rsid w:val="00144D6E"/>
    <w:rsid w:val="00155010"/>
    <w:rsid w:val="00156E91"/>
    <w:rsid w:val="00177ABC"/>
    <w:rsid w:val="001809FF"/>
    <w:rsid w:val="001A40A4"/>
    <w:rsid w:val="001B4EBF"/>
    <w:rsid w:val="001C50CF"/>
    <w:rsid w:val="001F71E4"/>
    <w:rsid w:val="00211A99"/>
    <w:rsid w:val="00214476"/>
    <w:rsid w:val="00233881"/>
    <w:rsid w:val="00254461"/>
    <w:rsid w:val="0026201C"/>
    <w:rsid w:val="00281CCC"/>
    <w:rsid w:val="00284908"/>
    <w:rsid w:val="00295A67"/>
    <w:rsid w:val="002A7708"/>
    <w:rsid w:val="002B681A"/>
    <w:rsid w:val="002C1FDD"/>
    <w:rsid w:val="00311933"/>
    <w:rsid w:val="003909C4"/>
    <w:rsid w:val="00397B13"/>
    <w:rsid w:val="003A54B1"/>
    <w:rsid w:val="00402369"/>
    <w:rsid w:val="004136F8"/>
    <w:rsid w:val="0042613B"/>
    <w:rsid w:val="00435A65"/>
    <w:rsid w:val="0044342B"/>
    <w:rsid w:val="004469E7"/>
    <w:rsid w:val="00461082"/>
    <w:rsid w:val="00470C33"/>
    <w:rsid w:val="004A0A70"/>
    <w:rsid w:val="00502412"/>
    <w:rsid w:val="00510D83"/>
    <w:rsid w:val="00510EB0"/>
    <w:rsid w:val="0051109B"/>
    <w:rsid w:val="00550EB2"/>
    <w:rsid w:val="0056188F"/>
    <w:rsid w:val="00565DEC"/>
    <w:rsid w:val="0059239E"/>
    <w:rsid w:val="005A6D4B"/>
    <w:rsid w:val="00606448"/>
    <w:rsid w:val="00641B2F"/>
    <w:rsid w:val="00651C36"/>
    <w:rsid w:val="00653135"/>
    <w:rsid w:val="00653DD2"/>
    <w:rsid w:val="006604E4"/>
    <w:rsid w:val="00660568"/>
    <w:rsid w:val="0069097C"/>
    <w:rsid w:val="006B0A1B"/>
    <w:rsid w:val="006C3959"/>
    <w:rsid w:val="006E41DC"/>
    <w:rsid w:val="006F73AA"/>
    <w:rsid w:val="0072142B"/>
    <w:rsid w:val="007220D1"/>
    <w:rsid w:val="00724135"/>
    <w:rsid w:val="00740625"/>
    <w:rsid w:val="007413C5"/>
    <w:rsid w:val="00763165"/>
    <w:rsid w:val="00765B1F"/>
    <w:rsid w:val="00777ED7"/>
    <w:rsid w:val="00791F8B"/>
    <w:rsid w:val="007C12DC"/>
    <w:rsid w:val="007C565F"/>
    <w:rsid w:val="007E52C5"/>
    <w:rsid w:val="007E7B0E"/>
    <w:rsid w:val="008044C8"/>
    <w:rsid w:val="008107E1"/>
    <w:rsid w:val="00821E30"/>
    <w:rsid w:val="00826D2F"/>
    <w:rsid w:val="008A69F3"/>
    <w:rsid w:val="008F236C"/>
    <w:rsid w:val="008F51A4"/>
    <w:rsid w:val="009378CB"/>
    <w:rsid w:val="0096220B"/>
    <w:rsid w:val="009715E7"/>
    <w:rsid w:val="009A6149"/>
    <w:rsid w:val="009B76F6"/>
    <w:rsid w:val="009C47F2"/>
    <w:rsid w:val="009E746B"/>
    <w:rsid w:val="009F4B38"/>
    <w:rsid w:val="009F60C7"/>
    <w:rsid w:val="00A03DD3"/>
    <w:rsid w:val="00A25592"/>
    <w:rsid w:val="00A44D25"/>
    <w:rsid w:val="00A53F06"/>
    <w:rsid w:val="00A93367"/>
    <w:rsid w:val="00A94458"/>
    <w:rsid w:val="00AA0DA3"/>
    <w:rsid w:val="00AA555A"/>
    <w:rsid w:val="00AB19B9"/>
    <w:rsid w:val="00AD42E0"/>
    <w:rsid w:val="00AF32E7"/>
    <w:rsid w:val="00B10CB4"/>
    <w:rsid w:val="00B41081"/>
    <w:rsid w:val="00B4204D"/>
    <w:rsid w:val="00B542B2"/>
    <w:rsid w:val="00B91C90"/>
    <w:rsid w:val="00B93A45"/>
    <w:rsid w:val="00BA0D80"/>
    <w:rsid w:val="00BA6C25"/>
    <w:rsid w:val="00BB147D"/>
    <w:rsid w:val="00BD4AA8"/>
    <w:rsid w:val="00BE56B7"/>
    <w:rsid w:val="00BF1555"/>
    <w:rsid w:val="00C100FB"/>
    <w:rsid w:val="00C1422D"/>
    <w:rsid w:val="00C36349"/>
    <w:rsid w:val="00C405DC"/>
    <w:rsid w:val="00C77BAE"/>
    <w:rsid w:val="00C85AF3"/>
    <w:rsid w:val="00C9495F"/>
    <w:rsid w:val="00CA5459"/>
    <w:rsid w:val="00CC646F"/>
    <w:rsid w:val="00CE0BEF"/>
    <w:rsid w:val="00D035EF"/>
    <w:rsid w:val="00D109B4"/>
    <w:rsid w:val="00D2604D"/>
    <w:rsid w:val="00D47C09"/>
    <w:rsid w:val="00D57DA8"/>
    <w:rsid w:val="00D6212E"/>
    <w:rsid w:val="00D636AD"/>
    <w:rsid w:val="00D72A88"/>
    <w:rsid w:val="00DB0989"/>
    <w:rsid w:val="00DB5CC5"/>
    <w:rsid w:val="00DC7491"/>
    <w:rsid w:val="00DD478B"/>
    <w:rsid w:val="00DD523C"/>
    <w:rsid w:val="00DF6066"/>
    <w:rsid w:val="00E25102"/>
    <w:rsid w:val="00E37FB7"/>
    <w:rsid w:val="00E5136F"/>
    <w:rsid w:val="00E519BB"/>
    <w:rsid w:val="00E7202D"/>
    <w:rsid w:val="00E97DBD"/>
    <w:rsid w:val="00EF02E4"/>
    <w:rsid w:val="00F00FEF"/>
    <w:rsid w:val="00F05635"/>
    <w:rsid w:val="00F31E33"/>
    <w:rsid w:val="00F42F80"/>
    <w:rsid w:val="00F573F9"/>
    <w:rsid w:val="00FA56B7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98CCB3"/>
  <w15:docId w15:val="{3C910C34-1F54-4C32-AEC0-2FAD95CF8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044C8"/>
    <w:rPr>
      <w:rFonts w:ascii="TimesLT" w:hAnsi="TimesLT"/>
      <w:color w:val="00000A"/>
      <w:kern w:val="1"/>
      <w:sz w:val="24"/>
    </w:rPr>
  </w:style>
  <w:style w:type="paragraph" w:styleId="Pataisymai">
    <w:name w:val="Revision"/>
    <w:hidden/>
    <w:uiPriority w:val="99"/>
    <w:semiHidden/>
    <w:rsid w:val="00CC646F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D764496-420A-4C9F-B5AB-C78C214B9E7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19</cp:revision>
  <cp:lastPrinted>2018-04-09T05:38:00Z</cp:lastPrinted>
  <dcterms:created xsi:type="dcterms:W3CDTF">2024-03-22T11:53:00Z</dcterms:created>
  <dcterms:modified xsi:type="dcterms:W3CDTF">2024-03-22T12:29:00Z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