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5626F">
        <w:rPr>
          <w:rFonts w:ascii="Times New Roman" w:hAnsi="Times New Roman"/>
          <w:b/>
        </w:rPr>
        <w:t>ŠAKIŲ RAJONO SAVIVALDYBĖS EKSTREMAL</w:t>
      </w:r>
      <w:r w:rsidR="005D08FB">
        <w:rPr>
          <w:rFonts w:ascii="Times New Roman" w:hAnsi="Times New Roman"/>
          <w:b/>
        </w:rPr>
        <w:t xml:space="preserve">IŲJŲ SITUACIJŲ OPERACIJŲ </w:t>
      </w:r>
      <w:r w:rsidR="0065626F">
        <w:rPr>
          <w:rFonts w:ascii="Times New Roman" w:hAnsi="Times New Roman"/>
          <w:b/>
        </w:rPr>
        <w:t>VADOVO P</w:t>
      </w:r>
      <w:bookmarkStart w:id="0" w:name="_GoBack"/>
      <w:bookmarkEnd w:id="0"/>
      <w:r w:rsidR="0065626F">
        <w:rPr>
          <w:rFonts w:ascii="Times New Roman" w:hAnsi="Times New Roman"/>
          <w:b/>
        </w:rPr>
        <w:t>ASKYRIMO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067F9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C268F1">
        <w:rPr>
          <w:rFonts w:ascii="Times New Roman" w:hAnsi="Times New Roman"/>
        </w:rPr>
        <w:t>civilinės saugos įstatymo 27 straipsnio 2 dalie</w:t>
      </w:r>
      <w:r w:rsidR="00406C42">
        <w:rPr>
          <w:rFonts w:ascii="Times New Roman" w:hAnsi="Times New Roman"/>
        </w:rPr>
        <w:t>s</w:t>
      </w:r>
      <w:r w:rsidR="00C268F1">
        <w:rPr>
          <w:rFonts w:ascii="Times New Roman" w:hAnsi="Times New Roman"/>
        </w:rPr>
        <w:t xml:space="preserve"> 2 punktu ir atsižvelgdamas į Šakių rajono savivaldybės ekstremaliųjų situacijų komisijos 2020 m. kovo 17 d. protokolinį sprendimą</w:t>
      </w:r>
      <w:r w:rsidR="00067F94">
        <w:rPr>
          <w:rFonts w:ascii="Times New Roman" w:hAnsi="Times New Roman"/>
        </w:rPr>
        <w:t>,</w:t>
      </w:r>
    </w:p>
    <w:p w:rsidR="007B4D6B" w:rsidRDefault="00C268F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i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 i u nuo 2020 m. kovo 18 d. Šakių rajono savivaldybės ekstremaliųjų situacijų </w:t>
      </w:r>
      <w:r w:rsidR="005D08FB">
        <w:rPr>
          <w:rFonts w:ascii="Times New Roman" w:hAnsi="Times New Roman"/>
        </w:rPr>
        <w:t>operacijų</w:t>
      </w:r>
      <w:r>
        <w:rPr>
          <w:rFonts w:ascii="Times New Roman" w:hAnsi="Times New Roman"/>
        </w:rPr>
        <w:t xml:space="preserve"> vadovu Šakių rajono savivaldybės administracijos direktoriaus pavaduotoją Redą Juškaitį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067F94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2020-03-18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857" w:rsidRDefault="007B5857">
      <w:r>
        <w:separator/>
      </w:r>
    </w:p>
  </w:endnote>
  <w:endnote w:type="continuationSeparator" w:id="0">
    <w:p w:rsidR="007B5857" w:rsidRDefault="007B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857" w:rsidRDefault="007B5857">
      <w:r>
        <w:separator/>
      </w:r>
    </w:p>
  </w:footnote>
  <w:footnote w:type="continuationSeparator" w:id="0">
    <w:p w:rsidR="007B5857" w:rsidRDefault="007B5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5081"/>
    <w:rsid w:val="005D08FB"/>
    <w:rsid w:val="00606326"/>
    <w:rsid w:val="00631272"/>
    <w:rsid w:val="0065626F"/>
    <w:rsid w:val="00657EE9"/>
    <w:rsid w:val="00660E18"/>
    <w:rsid w:val="00665033"/>
    <w:rsid w:val="00696D33"/>
    <w:rsid w:val="006D6CF8"/>
    <w:rsid w:val="006E57B5"/>
    <w:rsid w:val="00722195"/>
    <w:rsid w:val="00796E54"/>
    <w:rsid w:val="007B4D6B"/>
    <w:rsid w:val="007B5857"/>
    <w:rsid w:val="007D5FA8"/>
    <w:rsid w:val="00825033"/>
    <w:rsid w:val="00832AF0"/>
    <w:rsid w:val="0088171E"/>
    <w:rsid w:val="008B6321"/>
    <w:rsid w:val="009337F4"/>
    <w:rsid w:val="00961247"/>
    <w:rsid w:val="009C7ECC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268F1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2019-11-29T06:16:00Z</cp:lastPrinted>
  <dcterms:created xsi:type="dcterms:W3CDTF">2020-03-18T11:16:00Z</dcterms:created>
  <dcterms:modified xsi:type="dcterms:W3CDTF">2020-03-18T12:41:00Z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