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213F7754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E74D2">
        <w:rPr>
          <w:rFonts w:ascii="Times New Roman" w:hAnsi="Times New Roman"/>
          <w:b/>
          <w:sz w:val="24"/>
          <w:szCs w:val="24"/>
          <w:lang w:val="lt-LT"/>
        </w:rPr>
        <w:t>GELGAUDIŠKIO „ŠALTINIO“ UGDYMO</w:t>
      </w:r>
      <w:r w:rsidR="00743351">
        <w:rPr>
          <w:rFonts w:ascii="Times New Roman" w:hAnsi="Times New Roman"/>
          <w:b/>
          <w:sz w:val="24"/>
          <w:szCs w:val="24"/>
          <w:lang w:val="lt-LT"/>
        </w:rPr>
        <w:t xml:space="preserve"> CENTRO</w:t>
      </w: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</w:t>
      </w:r>
      <w:r>
        <w:rPr>
          <w:rFonts w:ascii="Times New Roman" w:hAnsi="Times New Roman"/>
          <w:b/>
          <w:sz w:val="24"/>
          <w:szCs w:val="24"/>
          <w:lang w:val="lt-LT"/>
        </w:rPr>
        <w:t>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0AB399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74335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E74D2">
        <w:rPr>
          <w:rFonts w:ascii="Times New Roman" w:hAnsi="Times New Roman"/>
          <w:sz w:val="24"/>
          <w:szCs w:val="24"/>
          <w:lang w:val="lt-LT"/>
        </w:rPr>
        <w:t>gegužės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611937CE" w:rsidR="00041F6C" w:rsidRPr="00853C4C" w:rsidRDefault="00853C4C" w:rsidP="001E6580">
      <w:pPr>
        <w:tabs>
          <w:tab w:val="left" w:pos="567"/>
          <w:tab w:val="left" w:pos="7450"/>
        </w:tabs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BE74D2">
        <w:rPr>
          <w:rFonts w:ascii="Times New Roman" w:hAnsi="Times New Roman"/>
          <w:sz w:val="24"/>
          <w:szCs w:val="24"/>
          <w:lang w:val="lt-LT"/>
        </w:rPr>
        <w:t>Gelgaudiškio „Šaltinio“ ugdymo</w:t>
      </w:r>
      <w:r w:rsidR="00743351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direkto</w:t>
      </w:r>
      <w:r w:rsidR="00743351">
        <w:rPr>
          <w:rFonts w:ascii="Times New Roman" w:hAnsi="Times New Roman"/>
          <w:sz w:val="24"/>
          <w:szCs w:val="24"/>
          <w:lang w:val="lt-LT"/>
        </w:rPr>
        <w:t xml:space="preserve">rės </w:t>
      </w:r>
      <w:r w:rsidR="00BE74D2">
        <w:rPr>
          <w:rFonts w:ascii="Times New Roman" w:hAnsi="Times New Roman"/>
          <w:sz w:val="24"/>
          <w:szCs w:val="24"/>
          <w:lang w:val="lt-LT"/>
        </w:rPr>
        <w:t>Genės Žilinskienės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743351">
        <w:rPr>
          <w:rFonts w:ascii="Times New Roman" w:hAnsi="Times New Roman"/>
          <w:sz w:val="24"/>
          <w:szCs w:val="24"/>
          <w:lang w:val="lt-LT"/>
        </w:rPr>
        <w:t>4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74503">
        <w:rPr>
          <w:rFonts w:ascii="Times New Roman" w:hAnsi="Times New Roman"/>
          <w:sz w:val="24"/>
          <w:szCs w:val="24"/>
          <w:lang w:val="lt-LT"/>
        </w:rPr>
        <w:t>gegužės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F74503">
        <w:rPr>
          <w:rFonts w:ascii="Times New Roman" w:hAnsi="Times New Roman"/>
          <w:sz w:val="24"/>
          <w:szCs w:val="24"/>
          <w:lang w:val="lt-LT"/>
        </w:rPr>
        <w:t>3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 w:rsidR="00F74503">
        <w:rPr>
          <w:rFonts w:ascii="Times New Roman" w:hAnsi="Times New Roman"/>
          <w:sz w:val="24"/>
          <w:szCs w:val="24"/>
          <w:lang w:val="lt-LT"/>
        </w:rPr>
        <w:t>5V-80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4685AF09" w:rsidR="00853C4C" w:rsidRPr="00853C4C" w:rsidRDefault="00853C4C" w:rsidP="001E6580">
      <w:pPr>
        <w:pStyle w:val="Sraopastraipa"/>
        <w:tabs>
          <w:tab w:val="left" w:pos="993"/>
        </w:tabs>
        <w:suppressAutoHyphens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 u d a r a u </w:t>
      </w:r>
      <w:r w:rsidR="00F74503">
        <w:rPr>
          <w:rFonts w:ascii="Times New Roman" w:hAnsi="Times New Roman"/>
          <w:sz w:val="24"/>
          <w:szCs w:val="24"/>
          <w:lang w:val="lt-LT"/>
        </w:rPr>
        <w:t>Gelgaudiškio „Šaltinio“ ugdymo</w:t>
      </w:r>
      <w:r w:rsidR="00743351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="00743351" w:rsidRPr="00853C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57C063DC" w:rsidR="000D43E8" w:rsidRPr="000D43E8" w:rsidRDefault="000D43E8" w:rsidP="000D43E8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>Genė Žilinskienė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Gelgaudiškio „Šaltinio“ ugdymo centro direktor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 (komisijos pirmininkė);</w:t>
      </w:r>
    </w:p>
    <w:p w14:paraId="386B8B15" w14:textId="7C6C7ACA" w:rsidR="000D43E8" w:rsidRPr="000D43E8" w:rsidRDefault="000D43E8" w:rsidP="000D43E8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 xml:space="preserve">Lionė </w:t>
      </w:r>
      <w:proofErr w:type="spellStart"/>
      <w:r w:rsidRPr="000D43E8">
        <w:rPr>
          <w:rFonts w:ascii="Times New Roman" w:hAnsi="Times New Roman"/>
          <w:sz w:val="24"/>
          <w:szCs w:val="24"/>
          <w:lang w:val="lt-LT"/>
        </w:rPr>
        <w:t>Gabartienė</w:t>
      </w:r>
      <w:proofErr w:type="spellEnd"/>
      <w:r w:rsidRPr="000D43E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Gelgaudiškio „Šaltinio“ ugdymo centro specialioji pedagogė metodininkė;</w:t>
      </w:r>
    </w:p>
    <w:p w14:paraId="10C3649F" w14:textId="77777777" w:rsidR="000D43E8" w:rsidRPr="000D43E8" w:rsidRDefault="000D43E8" w:rsidP="000D43E8">
      <w:pPr>
        <w:pStyle w:val="Pagrindinistekstas"/>
        <w:tabs>
          <w:tab w:val="left" w:pos="3402"/>
          <w:tab w:val="left" w:pos="3686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administracijos Švietimo, kultūros </w:t>
      </w:r>
    </w:p>
    <w:p w14:paraId="32F7DFE2" w14:textId="77777777" w:rsidR="000D43E8" w:rsidRPr="000D43E8" w:rsidRDefault="000D43E8" w:rsidP="000D43E8">
      <w:pPr>
        <w:pStyle w:val="Pagrindinistekstas"/>
        <w:tabs>
          <w:tab w:val="left" w:pos="3402"/>
          <w:tab w:val="left" w:pos="3686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specialistė;</w:t>
      </w:r>
    </w:p>
    <w:p w14:paraId="6A54BCD0" w14:textId="6C85010C" w:rsidR="000D43E8" w:rsidRPr="000D43E8" w:rsidRDefault="000D43E8" w:rsidP="000D43E8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Rasa Misevičienė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Gelgaudiškio „Šaltinio“ ugdymo centro specialioji pedagogė metodininkė;</w:t>
      </w:r>
    </w:p>
    <w:p w14:paraId="4FDC5DFD" w14:textId="60240795" w:rsidR="000D43E8" w:rsidRPr="000D43E8" w:rsidRDefault="000D43E8" w:rsidP="000D43E8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>Jūratė Žilinskienė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0D43E8">
        <w:rPr>
          <w:rFonts w:ascii="Times New Roman" w:hAnsi="Times New Roman"/>
          <w:sz w:val="24"/>
          <w:szCs w:val="24"/>
          <w:lang w:val="lt-LT"/>
        </w:rPr>
        <w:tab/>
        <w:t>Gelgaudiškio „Šaltinio“ ugdymo centro specialioji pedagogė metodininkė.</w:t>
      </w:r>
    </w:p>
    <w:p w14:paraId="63A0DA19" w14:textId="507DF6AB" w:rsidR="000D2AC7" w:rsidRPr="00041F6C" w:rsidRDefault="000D2AC7" w:rsidP="00FC29A1">
      <w:pPr>
        <w:tabs>
          <w:tab w:val="left" w:pos="567"/>
          <w:tab w:val="left" w:pos="7450"/>
        </w:tabs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Default="00326B85" w:rsidP="001E6580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9E7BB63" w14:textId="77777777" w:rsidR="0017418A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24F0D09" w14:textId="77777777" w:rsidR="0017418A" w:rsidRDefault="0017418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068C51BF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FC29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FC29A1">
        <w:rPr>
          <w:rFonts w:ascii="Times New Roman" w:hAnsi="Times New Roman"/>
          <w:sz w:val="24"/>
          <w:szCs w:val="24"/>
        </w:rPr>
        <w:t>0</w:t>
      </w:r>
      <w:r w:rsidR="00F74503">
        <w:rPr>
          <w:rFonts w:ascii="Times New Roman" w:hAnsi="Times New Roman"/>
          <w:sz w:val="24"/>
          <w:szCs w:val="24"/>
        </w:rPr>
        <w:t>5-17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6E70E" w14:textId="77777777" w:rsidR="009F2700" w:rsidRDefault="009F2700">
      <w:r>
        <w:separator/>
      </w:r>
    </w:p>
  </w:endnote>
  <w:endnote w:type="continuationSeparator" w:id="0">
    <w:p w14:paraId="0C8761AD" w14:textId="77777777" w:rsidR="009F2700" w:rsidRDefault="009F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2EE16" w14:textId="77777777" w:rsidR="009F2700" w:rsidRDefault="009F2700">
      <w:r>
        <w:separator/>
      </w:r>
    </w:p>
  </w:footnote>
  <w:footnote w:type="continuationSeparator" w:id="0">
    <w:p w14:paraId="6BB71250" w14:textId="77777777" w:rsidR="009F2700" w:rsidRDefault="009F2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5</cp:revision>
  <cp:lastPrinted>2024-01-23T11:46:00Z</cp:lastPrinted>
  <dcterms:created xsi:type="dcterms:W3CDTF">2024-05-17T08:12:00Z</dcterms:created>
  <dcterms:modified xsi:type="dcterms:W3CDTF">2024-05-17T08:27:00Z</dcterms:modified>
</cp:coreProperties>
</file>