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75"/>
      </w:tblGrid>
      <w:tr w:rsidR="009B5EBB" w:rsidRPr="00255A2D" w14:paraId="443D0EAE" w14:textId="77777777" w:rsidTr="009B5EBB">
        <w:tc>
          <w:tcPr>
            <w:tcW w:w="4253" w:type="dxa"/>
          </w:tcPr>
          <w:p w14:paraId="34FAABD1" w14:textId="77777777" w:rsidR="009B5EBB" w:rsidRPr="00255A2D" w:rsidRDefault="009B5EBB" w:rsidP="009339A4">
            <w:pPr>
              <w:jc w:val="both"/>
              <w:rPr>
                <w:color w:val="FF0000"/>
                <w:sz w:val="24"/>
                <w:lang w:val="lt-LT"/>
              </w:rPr>
            </w:pPr>
          </w:p>
        </w:tc>
        <w:tc>
          <w:tcPr>
            <w:tcW w:w="5375" w:type="dxa"/>
          </w:tcPr>
          <w:p w14:paraId="5884D738" w14:textId="07FF5699" w:rsidR="009B5EBB" w:rsidRPr="00255A2D" w:rsidRDefault="009B5EBB" w:rsidP="009339A4">
            <w:pPr>
              <w:ind w:left="1731" w:firstLine="141"/>
              <w:jc w:val="both"/>
              <w:rPr>
                <w:sz w:val="24"/>
                <w:lang w:val="lt-LT"/>
              </w:rPr>
            </w:pPr>
            <w:r w:rsidRPr="00255A2D">
              <w:rPr>
                <w:color w:val="FF0000"/>
                <w:sz w:val="24"/>
                <w:lang w:val="lt-LT"/>
              </w:rPr>
              <w:t xml:space="preserve">                                                                              </w:t>
            </w:r>
            <w:r w:rsidR="004C4225">
              <w:rPr>
                <w:color w:val="FF0000"/>
                <w:sz w:val="24"/>
                <w:lang w:val="lt-LT"/>
              </w:rPr>
              <w:t xml:space="preserve">               </w:t>
            </w:r>
            <w:r w:rsidRPr="00255A2D">
              <w:rPr>
                <w:sz w:val="24"/>
                <w:lang w:val="lt-LT"/>
              </w:rPr>
              <w:t xml:space="preserve">PATVIRTINTA </w:t>
            </w:r>
          </w:p>
          <w:p w14:paraId="12BDF34F" w14:textId="7F51689B" w:rsidR="009B5EBB" w:rsidRPr="00255A2D" w:rsidRDefault="00255A2D" w:rsidP="009339A4">
            <w:pPr>
              <w:ind w:left="1731"/>
              <w:jc w:val="both"/>
              <w:rPr>
                <w:sz w:val="24"/>
                <w:lang w:val="lt-LT"/>
              </w:rPr>
            </w:pPr>
            <w:r w:rsidRPr="00255A2D">
              <w:rPr>
                <w:sz w:val="24"/>
                <w:lang w:val="lt-LT"/>
              </w:rPr>
              <w:t>Šakių</w:t>
            </w:r>
            <w:r w:rsidR="009B5EBB" w:rsidRPr="00255A2D">
              <w:rPr>
                <w:sz w:val="24"/>
                <w:lang w:val="lt-LT"/>
              </w:rPr>
              <w:t xml:space="preserve"> rajono savivaldybės                                                            administracijos direktoriaus  </w:t>
            </w:r>
          </w:p>
          <w:p w14:paraId="69D92CDF" w14:textId="6517DF09" w:rsidR="00AA5B72" w:rsidRDefault="009B5EBB" w:rsidP="009339A4">
            <w:pPr>
              <w:ind w:left="1731"/>
              <w:jc w:val="both"/>
              <w:rPr>
                <w:sz w:val="24"/>
                <w:lang w:val="lt-LT"/>
              </w:rPr>
            </w:pPr>
            <w:r w:rsidRPr="00255A2D">
              <w:rPr>
                <w:sz w:val="24"/>
                <w:lang w:val="lt-LT"/>
              </w:rPr>
              <w:t>202</w:t>
            </w:r>
            <w:r w:rsidR="00AA5B72">
              <w:rPr>
                <w:sz w:val="24"/>
                <w:lang w:val="lt-LT"/>
              </w:rPr>
              <w:t>4</w:t>
            </w:r>
            <w:r w:rsidRPr="00255A2D">
              <w:rPr>
                <w:sz w:val="24"/>
                <w:lang w:val="lt-LT"/>
              </w:rPr>
              <w:t xml:space="preserve"> m.</w:t>
            </w:r>
            <w:r w:rsidR="004C4225">
              <w:rPr>
                <w:sz w:val="24"/>
                <w:lang w:val="lt-LT"/>
              </w:rPr>
              <w:t xml:space="preserve"> </w:t>
            </w:r>
            <w:r w:rsidR="00140814">
              <w:rPr>
                <w:sz w:val="24"/>
                <w:lang w:val="lt-LT"/>
              </w:rPr>
              <w:t xml:space="preserve">gegužės   </w:t>
            </w:r>
            <w:r w:rsidRPr="00255A2D">
              <w:rPr>
                <w:sz w:val="24"/>
                <w:lang w:val="lt-LT"/>
              </w:rPr>
              <w:t xml:space="preserve">   d. </w:t>
            </w:r>
          </w:p>
          <w:p w14:paraId="0F9E3AA9" w14:textId="4B645675" w:rsidR="009B5EBB" w:rsidRPr="00255A2D" w:rsidRDefault="009B5EBB" w:rsidP="009339A4">
            <w:pPr>
              <w:ind w:left="1731"/>
              <w:jc w:val="both"/>
              <w:rPr>
                <w:color w:val="FF0000"/>
                <w:sz w:val="24"/>
                <w:lang w:val="lt-LT"/>
              </w:rPr>
            </w:pPr>
            <w:r w:rsidRPr="00255A2D">
              <w:rPr>
                <w:sz w:val="24"/>
                <w:lang w:val="lt-LT"/>
              </w:rPr>
              <w:t>įsakymu Nr.</w:t>
            </w:r>
            <w:r w:rsidR="00AA5B72">
              <w:rPr>
                <w:sz w:val="24"/>
                <w:lang w:val="lt-LT"/>
              </w:rPr>
              <w:t xml:space="preserve"> AT-</w:t>
            </w:r>
            <w:r w:rsidRPr="00255A2D">
              <w:rPr>
                <w:sz w:val="24"/>
                <w:lang w:val="lt-LT"/>
              </w:rPr>
              <w:t xml:space="preserve">  </w:t>
            </w:r>
          </w:p>
        </w:tc>
      </w:tr>
      <w:tr w:rsidR="00F16FE2" w:rsidRPr="00255A2D" w14:paraId="704A69BB" w14:textId="77777777" w:rsidTr="009B5EBB">
        <w:tc>
          <w:tcPr>
            <w:tcW w:w="4253" w:type="dxa"/>
          </w:tcPr>
          <w:p w14:paraId="34B62C3E" w14:textId="77777777" w:rsidR="00F16FE2" w:rsidRPr="00255A2D" w:rsidRDefault="00F16FE2" w:rsidP="009339A4">
            <w:pPr>
              <w:jc w:val="both"/>
              <w:rPr>
                <w:color w:val="FF0000"/>
                <w:sz w:val="24"/>
                <w:lang w:val="lt-LT"/>
              </w:rPr>
            </w:pPr>
          </w:p>
        </w:tc>
        <w:tc>
          <w:tcPr>
            <w:tcW w:w="5375" w:type="dxa"/>
          </w:tcPr>
          <w:p w14:paraId="4BCC1B91" w14:textId="77777777" w:rsidR="00F16FE2" w:rsidRPr="00255A2D" w:rsidRDefault="00F16FE2" w:rsidP="009339A4">
            <w:pPr>
              <w:jc w:val="both"/>
              <w:rPr>
                <w:color w:val="FF0000"/>
                <w:sz w:val="24"/>
                <w:lang w:val="lt-LT"/>
              </w:rPr>
            </w:pPr>
          </w:p>
        </w:tc>
      </w:tr>
    </w:tbl>
    <w:p w14:paraId="2C821B56" w14:textId="77777777" w:rsidR="009B5EBB" w:rsidRPr="00255A2D" w:rsidRDefault="009B5EBB" w:rsidP="009339A4">
      <w:pPr>
        <w:jc w:val="both"/>
        <w:rPr>
          <w:color w:val="FF0000"/>
          <w:sz w:val="24"/>
          <w:lang w:val="lt-LT"/>
        </w:rPr>
      </w:pPr>
    </w:p>
    <w:p w14:paraId="2E3F973E" w14:textId="4EF7836E" w:rsidR="000118F0" w:rsidRPr="00255A2D" w:rsidRDefault="00255A2D" w:rsidP="009339A4">
      <w:pPr>
        <w:jc w:val="both"/>
        <w:rPr>
          <w:sz w:val="28"/>
          <w:szCs w:val="28"/>
          <w:lang w:val="lt-LT"/>
        </w:rPr>
      </w:pPr>
      <w:r w:rsidRPr="00255A2D">
        <w:rPr>
          <w:b/>
          <w:bCs/>
          <w:sz w:val="28"/>
          <w:szCs w:val="28"/>
          <w:lang w:val="lt-LT"/>
        </w:rPr>
        <w:t>ŠAKIŲ</w:t>
      </w:r>
      <w:r w:rsidR="000118F0" w:rsidRPr="00255A2D">
        <w:rPr>
          <w:b/>
          <w:bCs/>
          <w:sz w:val="28"/>
          <w:szCs w:val="28"/>
          <w:lang w:val="lt-LT"/>
        </w:rPr>
        <w:t xml:space="preserve"> MIESTO </w:t>
      </w:r>
      <w:r w:rsidRPr="00255A2D">
        <w:rPr>
          <w:b/>
          <w:bCs/>
          <w:sz w:val="28"/>
          <w:szCs w:val="28"/>
          <w:lang w:val="lt-LT"/>
        </w:rPr>
        <w:t xml:space="preserve">SU PRIEMIESČIAIS </w:t>
      </w:r>
      <w:r w:rsidR="000118F0" w:rsidRPr="00255A2D">
        <w:rPr>
          <w:b/>
          <w:bCs/>
          <w:sz w:val="28"/>
          <w:szCs w:val="28"/>
          <w:lang w:val="lt-LT"/>
        </w:rPr>
        <w:t xml:space="preserve">BENDROJO PLANO </w:t>
      </w:r>
      <w:r w:rsidR="007722CA">
        <w:rPr>
          <w:b/>
          <w:bCs/>
          <w:sz w:val="28"/>
          <w:szCs w:val="28"/>
          <w:lang w:val="lt-LT"/>
        </w:rPr>
        <w:t>SU</w:t>
      </w:r>
      <w:r w:rsidRPr="00255A2D">
        <w:rPr>
          <w:b/>
          <w:bCs/>
          <w:sz w:val="28"/>
          <w:szCs w:val="28"/>
          <w:lang w:val="lt-LT"/>
        </w:rPr>
        <w:t xml:space="preserve"> GIS SISTEMA </w:t>
      </w:r>
      <w:r w:rsidR="000118F0" w:rsidRPr="00255A2D">
        <w:rPr>
          <w:b/>
          <w:bCs/>
          <w:sz w:val="28"/>
          <w:szCs w:val="28"/>
          <w:lang w:val="lt-LT"/>
        </w:rPr>
        <w:t>K</w:t>
      </w:r>
      <w:r w:rsidR="00C57BDF">
        <w:rPr>
          <w:b/>
          <w:bCs/>
          <w:sz w:val="28"/>
          <w:szCs w:val="28"/>
          <w:lang w:val="lt-LT"/>
        </w:rPr>
        <w:t>EIT</w:t>
      </w:r>
      <w:r w:rsidR="000118F0" w:rsidRPr="00255A2D">
        <w:rPr>
          <w:b/>
          <w:bCs/>
          <w:sz w:val="28"/>
          <w:szCs w:val="28"/>
          <w:lang w:val="lt-LT"/>
        </w:rPr>
        <w:t>IMO</w:t>
      </w:r>
      <w:r w:rsidRPr="00255A2D">
        <w:rPr>
          <w:b/>
          <w:bCs/>
          <w:sz w:val="28"/>
          <w:szCs w:val="28"/>
          <w:lang w:val="lt-LT"/>
        </w:rPr>
        <w:t xml:space="preserve"> </w:t>
      </w:r>
      <w:r w:rsidR="000118F0" w:rsidRPr="00255A2D">
        <w:rPr>
          <w:b/>
          <w:bCs/>
          <w:sz w:val="28"/>
          <w:szCs w:val="28"/>
          <w:lang w:val="lt-LT"/>
        </w:rPr>
        <w:t>PLANAVIMO DARBŲ PROGRAMA</w:t>
      </w:r>
      <w:r w:rsidR="000118F0" w:rsidRPr="00255A2D">
        <w:rPr>
          <w:sz w:val="28"/>
          <w:szCs w:val="28"/>
          <w:lang w:val="lt-LT"/>
        </w:rPr>
        <w:t xml:space="preserve"> </w:t>
      </w:r>
    </w:p>
    <w:p w14:paraId="5899EA02" w14:textId="77777777" w:rsidR="000118F0" w:rsidRPr="00255A2D" w:rsidRDefault="000118F0" w:rsidP="009339A4">
      <w:pPr>
        <w:jc w:val="both"/>
        <w:rPr>
          <w:sz w:val="24"/>
          <w:lang w:val="lt-LT"/>
        </w:rPr>
      </w:pPr>
    </w:p>
    <w:p w14:paraId="23B32951" w14:textId="4DE7F023" w:rsidR="000118F0" w:rsidRPr="00255A2D" w:rsidRDefault="000118F0" w:rsidP="009339A4">
      <w:pPr>
        <w:spacing w:line="360" w:lineRule="auto"/>
        <w:jc w:val="both"/>
        <w:rPr>
          <w:sz w:val="24"/>
          <w:lang w:val="lt-LT"/>
        </w:rPr>
      </w:pPr>
      <w:r w:rsidRPr="00255A2D">
        <w:rPr>
          <w:b/>
          <w:sz w:val="24"/>
          <w:lang w:val="lt-LT"/>
        </w:rPr>
        <w:t>1.</w:t>
      </w:r>
      <w:r w:rsidRPr="00255A2D">
        <w:rPr>
          <w:sz w:val="24"/>
          <w:lang w:val="lt-LT"/>
        </w:rPr>
        <w:t xml:space="preserve"> </w:t>
      </w:r>
      <w:r w:rsidRPr="00255A2D">
        <w:rPr>
          <w:b/>
          <w:sz w:val="24"/>
          <w:lang w:val="lt-LT"/>
        </w:rPr>
        <w:t xml:space="preserve">Teritorijų planavimo dokumento pavadinimas: </w:t>
      </w:r>
      <w:r w:rsidR="00255A2D" w:rsidRPr="00255A2D">
        <w:rPr>
          <w:bCs/>
          <w:sz w:val="24"/>
          <w:lang w:val="lt-LT"/>
        </w:rPr>
        <w:t xml:space="preserve">Šakių miesto su priemiesčiais </w:t>
      </w:r>
      <w:r w:rsidR="007722CA">
        <w:rPr>
          <w:bCs/>
          <w:sz w:val="24"/>
          <w:lang w:val="lt-LT"/>
        </w:rPr>
        <w:t>su</w:t>
      </w:r>
      <w:r w:rsidR="00255A2D" w:rsidRPr="00255A2D">
        <w:rPr>
          <w:bCs/>
          <w:sz w:val="24"/>
          <w:lang w:val="lt-LT"/>
        </w:rPr>
        <w:t xml:space="preserve"> GIS sistema</w:t>
      </w:r>
      <w:r w:rsidR="003B1C94" w:rsidRPr="00255A2D">
        <w:rPr>
          <w:sz w:val="24"/>
          <w:lang w:val="lt-LT"/>
        </w:rPr>
        <w:t xml:space="preserve"> </w:t>
      </w:r>
      <w:r w:rsidR="007F3B12">
        <w:rPr>
          <w:sz w:val="24"/>
          <w:lang w:val="lt-LT"/>
        </w:rPr>
        <w:t>keitim</w:t>
      </w:r>
      <w:r w:rsidR="003B1C94" w:rsidRPr="00255A2D">
        <w:rPr>
          <w:sz w:val="24"/>
          <w:lang w:val="lt-LT"/>
        </w:rPr>
        <w:t>as</w:t>
      </w:r>
      <w:r w:rsidRPr="00255A2D">
        <w:rPr>
          <w:sz w:val="24"/>
          <w:lang w:val="lt-LT"/>
        </w:rPr>
        <w:t xml:space="preserve"> (toliau</w:t>
      </w:r>
      <w:r w:rsidR="00F83FB5" w:rsidRPr="00255A2D">
        <w:rPr>
          <w:sz w:val="24"/>
          <w:lang w:val="lt-LT"/>
        </w:rPr>
        <w:t xml:space="preserve"> </w:t>
      </w:r>
      <w:r w:rsidR="00DF4BB3">
        <w:rPr>
          <w:sz w:val="24"/>
          <w:lang w:val="lt-LT"/>
        </w:rPr>
        <w:t>–</w:t>
      </w:r>
      <w:r w:rsidR="00F83FB5" w:rsidRPr="00255A2D">
        <w:rPr>
          <w:sz w:val="24"/>
          <w:lang w:val="lt-LT"/>
        </w:rPr>
        <w:t xml:space="preserve"> </w:t>
      </w:r>
      <w:r w:rsidRPr="00255A2D">
        <w:rPr>
          <w:sz w:val="24"/>
          <w:lang w:val="lt-LT"/>
        </w:rPr>
        <w:t>Bendrasis planas)</w:t>
      </w:r>
      <w:r w:rsidR="003B1C94" w:rsidRPr="00255A2D">
        <w:rPr>
          <w:sz w:val="24"/>
          <w:lang w:val="lt-LT"/>
        </w:rPr>
        <w:t>.</w:t>
      </w:r>
    </w:p>
    <w:p w14:paraId="17F36F5F" w14:textId="7EC38A3E" w:rsidR="00B21562" w:rsidRPr="007F3B12" w:rsidRDefault="000118F0" w:rsidP="009339A4">
      <w:pPr>
        <w:pStyle w:val="Pagrindinistekstas"/>
        <w:spacing w:line="360" w:lineRule="auto"/>
        <w:rPr>
          <w:szCs w:val="24"/>
          <w:lang w:val="en-US"/>
        </w:rPr>
      </w:pPr>
      <w:r w:rsidRPr="00255A2D">
        <w:rPr>
          <w:b/>
        </w:rPr>
        <w:t xml:space="preserve">2. Teritorijų planavimo dokumento rengimo pagrindas: </w:t>
      </w:r>
      <w:bookmarkStart w:id="0" w:name="_Hlk36237362"/>
      <w:r w:rsidR="007F3B12">
        <w:rPr>
          <w:szCs w:val="24"/>
        </w:rPr>
        <w:t>Šakių rajono savivaldybės Tarybos 2024 m. balandžio 19 d. sprendim</w:t>
      </w:r>
      <w:r w:rsidR="00FA0632">
        <w:rPr>
          <w:szCs w:val="24"/>
        </w:rPr>
        <w:t>as</w:t>
      </w:r>
      <w:r w:rsidR="007F3B12">
        <w:rPr>
          <w:szCs w:val="24"/>
        </w:rPr>
        <w:t xml:space="preserve"> </w:t>
      </w:r>
      <w:r w:rsidR="007F3B12">
        <w:rPr>
          <w:szCs w:val="24"/>
          <w:lang w:val="en-US"/>
        </w:rPr>
        <w:t xml:space="preserve">Nr. T-180 “Dėl </w:t>
      </w:r>
      <w:r w:rsidR="007F3B12" w:rsidRPr="00FB56E3">
        <w:rPr>
          <w:color w:val="000000"/>
          <w:szCs w:val="24"/>
          <w:lang w:eastAsia="lt-LT"/>
        </w:rPr>
        <w:t>Šakių miesto su priemiesčiais bendr</w:t>
      </w:r>
      <w:r w:rsidR="007F3B12">
        <w:rPr>
          <w:color w:val="000000"/>
          <w:szCs w:val="24"/>
          <w:lang w:eastAsia="lt-LT"/>
        </w:rPr>
        <w:t>o</w:t>
      </w:r>
      <w:r w:rsidR="007F3B12" w:rsidRPr="00FB56E3">
        <w:rPr>
          <w:color w:val="000000"/>
          <w:szCs w:val="24"/>
          <w:lang w:eastAsia="lt-LT"/>
        </w:rPr>
        <w:t>j</w:t>
      </w:r>
      <w:r w:rsidR="007F3B12">
        <w:rPr>
          <w:color w:val="000000"/>
          <w:szCs w:val="24"/>
          <w:lang w:eastAsia="lt-LT"/>
        </w:rPr>
        <w:t>o</w:t>
      </w:r>
      <w:r w:rsidR="007F3B12" w:rsidRPr="00FB56E3">
        <w:rPr>
          <w:color w:val="000000"/>
          <w:szCs w:val="24"/>
          <w:lang w:eastAsia="lt-LT"/>
        </w:rPr>
        <w:t xml:space="preserve"> plan</w:t>
      </w:r>
      <w:r w:rsidR="007F3B12">
        <w:rPr>
          <w:color w:val="000000"/>
          <w:szCs w:val="24"/>
          <w:lang w:eastAsia="lt-LT"/>
        </w:rPr>
        <w:t>o</w:t>
      </w:r>
      <w:r w:rsidR="007F3B12" w:rsidRPr="00FB56E3">
        <w:rPr>
          <w:color w:val="000000"/>
          <w:szCs w:val="24"/>
          <w:lang w:eastAsia="lt-LT"/>
        </w:rPr>
        <w:t xml:space="preserve"> su GIS sistema</w:t>
      </w:r>
      <w:r w:rsidR="007F3B12">
        <w:rPr>
          <w:color w:val="000000"/>
          <w:szCs w:val="24"/>
          <w:lang w:eastAsia="lt-LT"/>
        </w:rPr>
        <w:t xml:space="preserve"> keitimo pradžios ir planavimo tikslų nustatymo“.</w:t>
      </w:r>
    </w:p>
    <w:bookmarkEnd w:id="0"/>
    <w:p w14:paraId="18BF2B9D" w14:textId="3CEE1E20" w:rsidR="00B21562" w:rsidRPr="00255A2D" w:rsidRDefault="000118F0" w:rsidP="009339A4">
      <w:pPr>
        <w:spacing w:line="360" w:lineRule="auto"/>
        <w:jc w:val="both"/>
        <w:rPr>
          <w:sz w:val="24"/>
          <w:lang w:val="lt-LT"/>
        </w:rPr>
      </w:pPr>
      <w:r w:rsidRPr="00EC0310">
        <w:rPr>
          <w:b/>
          <w:sz w:val="24"/>
          <w:lang w:val="lt-LT"/>
        </w:rPr>
        <w:t xml:space="preserve">3. </w:t>
      </w:r>
      <w:bookmarkStart w:id="1" w:name="_Hlk36237135"/>
      <w:r w:rsidRPr="00EC0310">
        <w:rPr>
          <w:b/>
          <w:sz w:val="24"/>
          <w:lang w:val="lt-LT"/>
        </w:rPr>
        <w:t xml:space="preserve">Planavimo organizatorius: </w:t>
      </w:r>
      <w:bookmarkStart w:id="2" w:name="_Hlk147656454"/>
      <w:r w:rsidR="00255A2D" w:rsidRPr="00EC0310">
        <w:rPr>
          <w:bCs/>
          <w:sz w:val="24"/>
          <w:lang w:val="lt-LT"/>
        </w:rPr>
        <w:t xml:space="preserve">Šakių </w:t>
      </w:r>
      <w:r w:rsidRPr="00EC0310">
        <w:rPr>
          <w:sz w:val="24"/>
          <w:lang w:val="lt-LT"/>
        </w:rPr>
        <w:t>rajono savivaldybės administracij</w:t>
      </w:r>
      <w:r w:rsidR="007F3B12">
        <w:rPr>
          <w:sz w:val="24"/>
          <w:lang w:val="lt-LT"/>
        </w:rPr>
        <w:t>os direktorius</w:t>
      </w:r>
      <w:r w:rsidRPr="00EC0310">
        <w:rPr>
          <w:sz w:val="24"/>
          <w:lang w:val="lt-LT"/>
        </w:rPr>
        <w:t xml:space="preserve">, </w:t>
      </w:r>
      <w:bookmarkStart w:id="3" w:name="_Hlk147656598"/>
      <w:r w:rsidR="00EC0310" w:rsidRPr="00EC0310">
        <w:rPr>
          <w:sz w:val="24"/>
          <w:lang w:val="lt-LT"/>
        </w:rPr>
        <w:t>Bažnyčios g. 4</w:t>
      </w:r>
      <w:r w:rsidRPr="00EC0310">
        <w:rPr>
          <w:sz w:val="24"/>
          <w:lang w:val="lt-LT"/>
        </w:rPr>
        <w:t>, LT-</w:t>
      </w:r>
      <w:r w:rsidR="00EC0310" w:rsidRPr="00EC0310">
        <w:rPr>
          <w:sz w:val="24"/>
          <w:lang w:val="lt-LT"/>
        </w:rPr>
        <w:t>711</w:t>
      </w:r>
      <w:r w:rsidR="007F3B12">
        <w:rPr>
          <w:sz w:val="24"/>
          <w:lang w:val="lt-LT"/>
        </w:rPr>
        <w:t>15</w:t>
      </w:r>
      <w:r w:rsidRPr="00EC0310">
        <w:rPr>
          <w:sz w:val="24"/>
          <w:lang w:val="lt-LT"/>
        </w:rPr>
        <w:t xml:space="preserve"> </w:t>
      </w:r>
      <w:r w:rsidR="00EC0310" w:rsidRPr="00EC0310">
        <w:rPr>
          <w:sz w:val="24"/>
          <w:lang w:val="lt-LT"/>
        </w:rPr>
        <w:t>Šakiai</w:t>
      </w:r>
      <w:r w:rsidRPr="00EC0310">
        <w:rPr>
          <w:sz w:val="24"/>
          <w:lang w:val="lt-LT"/>
        </w:rPr>
        <w:t xml:space="preserve">, </w:t>
      </w:r>
      <w:r w:rsidR="002E0191" w:rsidRPr="00EC0310">
        <w:rPr>
          <w:sz w:val="24"/>
          <w:lang w:val="lt-LT"/>
        </w:rPr>
        <w:t>t</w:t>
      </w:r>
      <w:r w:rsidRPr="00EC0310">
        <w:rPr>
          <w:sz w:val="24"/>
          <w:lang w:val="lt-LT"/>
        </w:rPr>
        <w:t>el. (</w:t>
      </w:r>
      <w:r w:rsidR="00A03A11">
        <w:rPr>
          <w:sz w:val="24"/>
          <w:lang w:val="lt-LT"/>
        </w:rPr>
        <w:t>+370</w:t>
      </w:r>
      <w:r w:rsidRPr="00EC0310">
        <w:rPr>
          <w:sz w:val="24"/>
          <w:lang w:val="lt-LT"/>
        </w:rPr>
        <w:t xml:space="preserve"> </w:t>
      </w:r>
      <w:r w:rsidR="00EC0310" w:rsidRPr="00EC0310">
        <w:rPr>
          <w:sz w:val="24"/>
          <w:lang w:val="lt-LT"/>
        </w:rPr>
        <w:t>345</w:t>
      </w:r>
      <w:r w:rsidRPr="00EC0310">
        <w:rPr>
          <w:sz w:val="24"/>
          <w:lang w:val="lt-LT"/>
        </w:rPr>
        <w:t>)</w:t>
      </w:r>
      <w:r w:rsidR="00EC0310" w:rsidRPr="00EC0310">
        <w:rPr>
          <w:sz w:val="24"/>
          <w:lang w:val="lt-LT"/>
        </w:rPr>
        <w:t xml:space="preserve"> 60750</w:t>
      </w:r>
      <w:r w:rsidRPr="00EC0310">
        <w:rPr>
          <w:sz w:val="24"/>
          <w:lang w:val="lt-LT"/>
        </w:rPr>
        <w:t xml:space="preserve">, </w:t>
      </w:r>
      <w:r w:rsidR="002E0191" w:rsidRPr="00EC0310">
        <w:rPr>
          <w:sz w:val="24"/>
          <w:lang w:val="lt-LT"/>
        </w:rPr>
        <w:t>e</w:t>
      </w:r>
      <w:r w:rsidRPr="00EC0310">
        <w:rPr>
          <w:sz w:val="24"/>
          <w:lang w:val="lt-LT"/>
        </w:rPr>
        <w:t xml:space="preserve">l. paštas </w:t>
      </w:r>
      <w:hyperlink r:id="rId5" w:history="1">
        <w:r w:rsidR="00EC0310" w:rsidRPr="00EC0310">
          <w:rPr>
            <w:rStyle w:val="Hipersaitas"/>
            <w:color w:val="auto"/>
            <w:sz w:val="24"/>
            <w:u w:val="none"/>
            <w:lang w:val="lt-LT"/>
          </w:rPr>
          <w:t>savivaldybe@sakiai.lt</w:t>
        </w:r>
      </w:hyperlink>
      <w:bookmarkEnd w:id="1"/>
      <w:r w:rsidR="0017365B" w:rsidRPr="00EC0310">
        <w:rPr>
          <w:rStyle w:val="Hipersaitas"/>
          <w:color w:val="auto"/>
          <w:sz w:val="24"/>
          <w:u w:val="none"/>
          <w:lang w:val="lt-LT"/>
        </w:rPr>
        <w:t xml:space="preserve"> </w:t>
      </w:r>
      <w:r w:rsidRPr="00EC0310">
        <w:rPr>
          <w:sz w:val="24"/>
          <w:lang w:val="lt-LT"/>
        </w:rPr>
        <w:t xml:space="preserve"> </w:t>
      </w:r>
      <w:bookmarkEnd w:id="2"/>
      <w:bookmarkEnd w:id="3"/>
    </w:p>
    <w:p w14:paraId="5BBD877B" w14:textId="0C7325C8" w:rsidR="00875BBF" w:rsidRPr="00255A2D" w:rsidRDefault="000118F0" w:rsidP="009339A4">
      <w:pPr>
        <w:spacing w:line="360" w:lineRule="auto"/>
        <w:jc w:val="both"/>
        <w:rPr>
          <w:sz w:val="24"/>
          <w:lang w:val="lt-LT"/>
        </w:rPr>
      </w:pPr>
      <w:r w:rsidRPr="00255A2D">
        <w:rPr>
          <w:b/>
          <w:sz w:val="24"/>
          <w:lang w:val="lt-LT"/>
        </w:rPr>
        <w:t xml:space="preserve">4. Teritorijų planavimo dokumento rengėjas: </w:t>
      </w:r>
      <w:r w:rsidRPr="00255A2D">
        <w:rPr>
          <w:sz w:val="24"/>
          <w:lang w:val="lt-LT"/>
        </w:rPr>
        <w:t>parenkamas vadovaujantis Lietuvos Respublikos viešųjų pirkimų įstatymo ir kitų teisės aktų nustatyta tvarka.</w:t>
      </w:r>
    </w:p>
    <w:p w14:paraId="14F6DB62" w14:textId="36DCDD2A" w:rsidR="00B21562" w:rsidRPr="00255A2D" w:rsidRDefault="00875BBF" w:rsidP="009339A4">
      <w:pPr>
        <w:spacing w:line="360" w:lineRule="auto"/>
        <w:jc w:val="both"/>
        <w:rPr>
          <w:sz w:val="24"/>
          <w:lang w:val="lt-LT"/>
        </w:rPr>
      </w:pPr>
      <w:r w:rsidRPr="00255A2D">
        <w:rPr>
          <w:b/>
          <w:bCs/>
          <w:sz w:val="24"/>
          <w:lang w:val="lt-LT"/>
        </w:rPr>
        <w:t xml:space="preserve">5. </w:t>
      </w:r>
      <w:r w:rsidR="005A38DF">
        <w:rPr>
          <w:b/>
          <w:bCs/>
          <w:sz w:val="24"/>
          <w:lang w:val="lt-LT"/>
        </w:rPr>
        <w:t>Teritorijų planavimo rūši</w:t>
      </w:r>
      <w:r w:rsidRPr="00255A2D">
        <w:rPr>
          <w:b/>
          <w:bCs/>
          <w:sz w:val="24"/>
          <w:lang w:val="lt-LT"/>
        </w:rPr>
        <w:t>s:</w:t>
      </w:r>
      <w:r w:rsidR="005A38DF">
        <w:rPr>
          <w:bCs/>
          <w:sz w:val="24"/>
          <w:lang w:val="lt-LT"/>
        </w:rPr>
        <w:t xml:space="preserve"> Kompleksinis teritorijų planavimo dokumentas – savivaldybės dalies bendrasis planas.</w:t>
      </w:r>
    </w:p>
    <w:p w14:paraId="5DBC37ED" w14:textId="7D73B128" w:rsidR="00B21562" w:rsidRPr="00421E21" w:rsidRDefault="00AA68AD" w:rsidP="009339A4">
      <w:pPr>
        <w:pStyle w:val="Pagrindinistekstas"/>
        <w:spacing w:line="360" w:lineRule="auto"/>
      </w:pPr>
      <w:r w:rsidRPr="00255A2D">
        <w:rPr>
          <w:b/>
          <w:szCs w:val="24"/>
        </w:rPr>
        <w:t>6</w:t>
      </w:r>
      <w:r w:rsidR="000118F0" w:rsidRPr="00255A2D">
        <w:rPr>
          <w:b/>
          <w:szCs w:val="24"/>
        </w:rPr>
        <w:t xml:space="preserve">. </w:t>
      </w:r>
      <w:bookmarkStart w:id="4" w:name="_Hlk36237176"/>
      <w:r w:rsidR="000118F0" w:rsidRPr="00255A2D">
        <w:rPr>
          <w:b/>
          <w:szCs w:val="24"/>
        </w:rPr>
        <w:t>Planuojama teritorija:</w:t>
      </w:r>
      <w:r w:rsidR="00A136BC">
        <w:rPr>
          <w:b/>
          <w:szCs w:val="24"/>
        </w:rPr>
        <w:t xml:space="preserve"> </w:t>
      </w:r>
      <w:r w:rsidR="00A136BC" w:rsidRPr="00A136BC">
        <w:rPr>
          <w:bCs/>
          <w:szCs w:val="24"/>
        </w:rPr>
        <w:t>Šakių miest</w:t>
      </w:r>
      <w:r w:rsidR="00A136BC">
        <w:rPr>
          <w:bCs/>
          <w:szCs w:val="24"/>
        </w:rPr>
        <w:t>as su priemiesčiais (Striūpų, Girėnų ir Giedručių kaimai)</w:t>
      </w:r>
      <w:r w:rsidR="000118F0" w:rsidRPr="00A136BC">
        <w:rPr>
          <w:color w:val="C00000"/>
        </w:rPr>
        <w:t xml:space="preserve"> </w:t>
      </w:r>
      <w:r w:rsidR="00421E21">
        <w:rPr>
          <w:color w:val="C00000"/>
        </w:rPr>
        <w:t xml:space="preserve"> </w:t>
      </w:r>
      <w:r w:rsidR="00421E21" w:rsidRPr="00421E21">
        <w:t>1204 ha ploto;</w:t>
      </w:r>
      <w:r w:rsidR="000118F0" w:rsidRPr="00421E21">
        <w:t xml:space="preserve"> </w:t>
      </w:r>
      <w:bookmarkEnd w:id="4"/>
    </w:p>
    <w:p w14:paraId="0B0393C2" w14:textId="56CE6FF2" w:rsidR="00144F1D" w:rsidRDefault="000118F0" w:rsidP="009339A4">
      <w:pPr>
        <w:spacing w:line="360" w:lineRule="auto"/>
        <w:jc w:val="both"/>
        <w:rPr>
          <w:color w:val="000000"/>
          <w:sz w:val="24"/>
          <w:szCs w:val="24"/>
          <w:lang w:val="lt-LT" w:eastAsia="lt-LT"/>
        </w:rPr>
      </w:pPr>
      <w:bookmarkStart w:id="5" w:name="_Hlk36237109"/>
      <w:r w:rsidRPr="00E126A6">
        <w:rPr>
          <w:b/>
          <w:sz w:val="24"/>
          <w:lang w:val="lt-LT"/>
        </w:rPr>
        <w:t>7.</w:t>
      </w:r>
      <w:r w:rsidRPr="00255A2D">
        <w:rPr>
          <w:b/>
          <w:sz w:val="24"/>
          <w:lang w:val="lt-LT"/>
        </w:rPr>
        <w:t xml:space="preserve"> Bendrojo plano</w:t>
      </w:r>
      <w:r w:rsidRPr="00255A2D">
        <w:rPr>
          <w:sz w:val="24"/>
          <w:lang w:val="lt-LT"/>
        </w:rPr>
        <w:t xml:space="preserve"> </w:t>
      </w:r>
      <w:r w:rsidRPr="00255A2D">
        <w:rPr>
          <w:b/>
          <w:sz w:val="24"/>
          <w:lang w:val="lt-LT"/>
        </w:rPr>
        <w:t>k</w:t>
      </w:r>
      <w:r w:rsidR="00144F1D">
        <w:rPr>
          <w:b/>
          <w:sz w:val="24"/>
          <w:lang w:val="lt-LT"/>
        </w:rPr>
        <w:t>eit</w:t>
      </w:r>
      <w:r w:rsidRPr="00255A2D">
        <w:rPr>
          <w:b/>
          <w:sz w:val="24"/>
          <w:lang w:val="lt-LT"/>
        </w:rPr>
        <w:t>imo tikslai:</w:t>
      </w:r>
      <w:r w:rsidR="00144F1D" w:rsidRPr="00144F1D">
        <w:rPr>
          <w:color w:val="000000"/>
          <w:sz w:val="24"/>
          <w:szCs w:val="24"/>
          <w:lang w:val="lt-LT" w:eastAsia="lt-LT"/>
        </w:rPr>
        <w:t xml:space="preserve"> </w:t>
      </w:r>
    </w:p>
    <w:p w14:paraId="1EA7F4C3" w14:textId="55F459A3" w:rsidR="00144F1D" w:rsidRPr="00D837AE" w:rsidRDefault="00144F1D" w:rsidP="009339A4">
      <w:pPr>
        <w:spacing w:line="360" w:lineRule="auto"/>
        <w:jc w:val="both"/>
        <w:rPr>
          <w:color w:val="000000"/>
          <w:sz w:val="24"/>
          <w:szCs w:val="24"/>
          <w:lang w:val="lt-LT" w:eastAsia="lt-LT"/>
        </w:rPr>
      </w:pPr>
      <w:r>
        <w:rPr>
          <w:color w:val="000000"/>
          <w:sz w:val="24"/>
          <w:szCs w:val="24"/>
          <w:lang w:val="lt-LT" w:eastAsia="lt-LT"/>
        </w:rPr>
        <w:t>7.1</w:t>
      </w:r>
      <w:r w:rsidR="007722CA">
        <w:rPr>
          <w:color w:val="000000"/>
          <w:sz w:val="24"/>
          <w:szCs w:val="24"/>
          <w:lang w:val="lt-LT" w:eastAsia="lt-LT"/>
        </w:rPr>
        <w:t>.</w:t>
      </w:r>
      <w:r w:rsidRPr="00D837AE">
        <w:rPr>
          <w:color w:val="000000"/>
          <w:sz w:val="24"/>
          <w:szCs w:val="24"/>
          <w:lang w:val="lt-LT" w:eastAsia="lt-LT"/>
        </w:rPr>
        <w:t xml:space="preserve"> sudaryti sąlygas darniai teritorijos raidai, nuosekliai erdvinės ir funkcinės integracijos politikai įgyvendinti, teritorijų sanglaudai, kompleksiškai spręsti socialinius, ekonominius, ekologinius ir su klimato kaitos padariniais susijusius uždavinius;</w:t>
      </w:r>
    </w:p>
    <w:p w14:paraId="2C65ABE4" w14:textId="113DC11D" w:rsidR="00144F1D" w:rsidRPr="00D837AE" w:rsidRDefault="00144F1D" w:rsidP="009339A4">
      <w:pPr>
        <w:spacing w:line="360" w:lineRule="auto"/>
        <w:jc w:val="both"/>
        <w:rPr>
          <w:color w:val="000000"/>
          <w:sz w:val="24"/>
          <w:szCs w:val="24"/>
          <w:lang w:val="lt-LT" w:eastAsia="lt-LT"/>
        </w:rPr>
      </w:pPr>
      <w:bookmarkStart w:id="6" w:name="part_6d17418e0d6042a2b0adae823348366c"/>
      <w:bookmarkEnd w:id="6"/>
      <w:r>
        <w:rPr>
          <w:color w:val="000000"/>
          <w:sz w:val="24"/>
          <w:szCs w:val="24"/>
          <w:lang w:val="lt-LT" w:eastAsia="lt-LT"/>
        </w:rPr>
        <w:t>7</w:t>
      </w:r>
      <w:r w:rsidRPr="00D837AE">
        <w:rPr>
          <w:color w:val="000000"/>
          <w:sz w:val="24"/>
          <w:szCs w:val="24"/>
          <w:lang w:val="lt-LT" w:eastAsia="lt-LT"/>
        </w:rPr>
        <w:t>.2. nustatyti gyvenamųjų vietovių, inžinerinės ir socialinės infrastruktūros, kitų savivaldybei svarbių socialinės ekonominės veiklos sričių vystymo ir įgyvendinimo gaires, numatyti plėtrai reikalingas teritorijas;</w:t>
      </w:r>
    </w:p>
    <w:p w14:paraId="53801581" w14:textId="6A727AE8" w:rsidR="00144F1D" w:rsidRPr="00D837AE" w:rsidRDefault="00144F1D" w:rsidP="009339A4">
      <w:pPr>
        <w:spacing w:line="360" w:lineRule="auto"/>
        <w:jc w:val="both"/>
        <w:rPr>
          <w:color w:val="000000"/>
          <w:sz w:val="24"/>
          <w:szCs w:val="24"/>
          <w:lang w:val="lt-LT" w:eastAsia="lt-LT"/>
        </w:rPr>
      </w:pPr>
      <w:bookmarkStart w:id="7" w:name="part_6878881d8a62413ab3bae739a50b7004"/>
      <w:bookmarkEnd w:id="7"/>
      <w:r>
        <w:rPr>
          <w:color w:val="000000"/>
          <w:sz w:val="24"/>
          <w:szCs w:val="24"/>
          <w:lang w:val="lt-LT" w:eastAsia="lt-LT"/>
        </w:rPr>
        <w:t>7</w:t>
      </w:r>
      <w:r w:rsidRPr="00D837AE">
        <w:rPr>
          <w:color w:val="000000"/>
          <w:sz w:val="24"/>
          <w:szCs w:val="24"/>
          <w:lang w:val="lt-LT" w:eastAsia="lt-LT"/>
        </w:rPr>
        <w:t>.3. sudaryti sąlygas racionaliam gamtinių, žemės gelmių, energijos išteklių naudojimui ir atkūrimui;</w:t>
      </w:r>
    </w:p>
    <w:p w14:paraId="73C5E13C" w14:textId="1998A4CA" w:rsidR="00144F1D" w:rsidRPr="00D837AE" w:rsidRDefault="00144F1D" w:rsidP="009339A4">
      <w:pPr>
        <w:spacing w:line="360" w:lineRule="auto"/>
        <w:jc w:val="both"/>
        <w:rPr>
          <w:color w:val="000000"/>
          <w:sz w:val="24"/>
          <w:szCs w:val="24"/>
          <w:lang w:val="lt-LT" w:eastAsia="lt-LT"/>
        </w:rPr>
      </w:pPr>
      <w:bookmarkStart w:id="8" w:name="part_c16ac26410994e8c8e23138d5f176b6f"/>
      <w:bookmarkEnd w:id="8"/>
      <w:r>
        <w:rPr>
          <w:color w:val="000000"/>
          <w:sz w:val="24"/>
          <w:szCs w:val="24"/>
          <w:lang w:val="lt-LT" w:eastAsia="lt-LT"/>
        </w:rPr>
        <w:t>7</w:t>
      </w:r>
      <w:r w:rsidRPr="00D837AE">
        <w:rPr>
          <w:color w:val="000000"/>
          <w:sz w:val="24"/>
          <w:szCs w:val="24"/>
          <w:lang w:val="lt-LT" w:eastAsia="lt-LT"/>
        </w:rPr>
        <w:t>.4. numatyti gamtinio ir kultūrinio kraštovaizdžio savitumo, gamtos ir nekilnojamojo kultūros paveldo išsaugojimą, tikslingą naudojimą ir pažinimą, ekologinei pusiausvyrai būtino gamtinio karkaso formavimą;</w:t>
      </w:r>
    </w:p>
    <w:p w14:paraId="095E9FCE" w14:textId="050FF15A" w:rsidR="00144F1D" w:rsidRPr="00D837AE" w:rsidRDefault="00144F1D" w:rsidP="009339A4">
      <w:pPr>
        <w:spacing w:line="360" w:lineRule="auto"/>
        <w:jc w:val="both"/>
        <w:rPr>
          <w:color w:val="000000"/>
          <w:sz w:val="24"/>
          <w:szCs w:val="24"/>
          <w:lang w:val="lt-LT" w:eastAsia="lt-LT"/>
        </w:rPr>
      </w:pPr>
      <w:bookmarkStart w:id="9" w:name="part_79724079b91542178602dae10281c7bc"/>
      <w:bookmarkEnd w:id="9"/>
      <w:r>
        <w:rPr>
          <w:color w:val="000000"/>
          <w:sz w:val="24"/>
          <w:szCs w:val="24"/>
          <w:lang w:val="lt-LT" w:eastAsia="lt-LT"/>
        </w:rPr>
        <w:t>7</w:t>
      </w:r>
      <w:r w:rsidRPr="00D837AE">
        <w:rPr>
          <w:color w:val="000000"/>
          <w:sz w:val="24"/>
          <w:szCs w:val="24"/>
          <w:lang w:val="lt-LT" w:eastAsia="lt-LT"/>
        </w:rPr>
        <w:t>.5. kurti sveiką, saugią, darnią klimato kaitos padariniams atsparią gyvenamąją aplinką ir visavertes gyvenimo sąlygas gyvenamosiose vietovėse;</w:t>
      </w:r>
    </w:p>
    <w:p w14:paraId="0E254F9F" w14:textId="61CC6DD0" w:rsidR="00144F1D" w:rsidRPr="00D837AE" w:rsidRDefault="00144F1D" w:rsidP="009339A4">
      <w:pPr>
        <w:spacing w:line="360" w:lineRule="auto"/>
        <w:jc w:val="both"/>
        <w:rPr>
          <w:color w:val="000000"/>
          <w:sz w:val="24"/>
          <w:szCs w:val="24"/>
          <w:lang w:val="lt-LT" w:eastAsia="lt-LT"/>
        </w:rPr>
      </w:pPr>
      <w:bookmarkStart w:id="10" w:name="part_0512df2e5f8d4b21b5a3997386a482aa"/>
      <w:bookmarkEnd w:id="10"/>
      <w:r>
        <w:rPr>
          <w:color w:val="000000"/>
          <w:sz w:val="24"/>
          <w:szCs w:val="24"/>
          <w:lang w:val="lt-LT" w:eastAsia="lt-LT"/>
        </w:rPr>
        <w:lastRenderedPageBreak/>
        <w:t>7</w:t>
      </w:r>
      <w:r w:rsidRPr="00D837AE">
        <w:rPr>
          <w:color w:val="000000"/>
          <w:sz w:val="24"/>
          <w:szCs w:val="24"/>
          <w:lang w:val="lt-LT" w:eastAsia="lt-LT"/>
        </w:rPr>
        <w:t>.6. sudaryti sąlygas privačioms investicijoms, kuriančioms socialinę ir ekonominę gerovę, tinkamos kokybės gyvenimo sąlygas, skatinančioms alternatyvių energijos šaltinių ir technologijų plėtrą, didinančioms energijos vartojimo efektyvumą;</w:t>
      </w:r>
    </w:p>
    <w:p w14:paraId="486C3990" w14:textId="0EF782E2" w:rsidR="00144F1D" w:rsidRPr="00D837AE" w:rsidRDefault="00144F1D" w:rsidP="009339A4">
      <w:pPr>
        <w:spacing w:line="360" w:lineRule="auto"/>
        <w:jc w:val="both"/>
        <w:rPr>
          <w:color w:val="000000"/>
          <w:sz w:val="24"/>
          <w:szCs w:val="24"/>
          <w:lang w:val="lt-LT" w:eastAsia="lt-LT"/>
        </w:rPr>
      </w:pPr>
      <w:bookmarkStart w:id="11" w:name="part_4342cfbc5134408c95c6fc04d561101d"/>
      <w:bookmarkEnd w:id="11"/>
      <w:r>
        <w:rPr>
          <w:color w:val="000000"/>
          <w:sz w:val="24"/>
          <w:szCs w:val="24"/>
          <w:lang w:val="lt-LT" w:eastAsia="lt-LT"/>
        </w:rPr>
        <w:t>7</w:t>
      </w:r>
      <w:r w:rsidRPr="00D837AE">
        <w:rPr>
          <w:color w:val="000000"/>
          <w:sz w:val="24"/>
          <w:szCs w:val="24"/>
          <w:lang w:val="lt-LT" w:eastAsia="lt-LT"/>
        </w:rPr>
        <w:t>.7. derinti fizinių ir juridinių asmenų ar jų grupių, savivaldybės ir valstybės interesus dėl teritorijos naudojimo ir veiklos plėtojimo teritorijoje sąlygų.</w:t>
      </w:r>
    </w:p>
    <w:p w14:paraId="7AE928FE" w14:textId="5DCF565B" w:rsidR="00144F1D" w:rsidRPr="00514FF0" w:rsidRDefault="00144F1D" w:rsidP="009339A4">
      <w:pPr>
        <w:spacing w:line="360" w:lineRule="auto"/>
        <w:jc w:val="both"/>
        <w:rPr>
          <w:sz w:val="24"/>
          <w:szCs w:val="24"/>
          <w:lang w:val="lt-LT" w:eastAsia="lt-LT"/>
        </w:rPr>
      </w:pPr>
      <w:bookmarkStart w:id="12" w:name="part_e2b0bc3036c3459fb3cf9601e35bbc7b"/>
      <w:bookmarkEnd w:id="12"/>
      <w:r>
        <w:rPr>
          <w:color w:val="000000"/>
          <w:sz w:val="24"/>
          <w:szCs w:val="24"/>
          <w:lang w:val="lt-LT" w:eastAsia="lt-LT"/>
        </w:rPr>
        <w:t>7</w:t>
      </w:r>
      <w:r w:rsidRPr="00D837AE">
        <w:rPr>
          <w:color w:val="000000"/>
          <w:sz w:val="24"/>
          <w:szCs w:val="24"/>
          <w:lang w:val="lt-LT" w:eastAsia="lt-LT"/>
        </w:rPr>
        <w:t xml:space="preserve">.8. </w:t>
      </w:r>
      <w:r>
        <w:rPr>
          <w:color w:val="000000"/>
          <w:sz w:val="24"/>
          <w:szCs w:val="24"/>
          <w:lang w:val="lt-LT" w:eastAsia="lt-LT"/>
        </w:rPr>
        <w:t xml:space="preserve">Šakių mieste su priemiesčiais </w:t>
      </w:r>
      <w:r w:rsidRPr="00D837AE">
        <w:rPr>
          <w:color w:val="000000"/>
          <w:sz w:val="24"/>
          <w:szCs w:val="24"/>
          <w:lang w:val="lt-LT" w:eastAsia="lt-LT"/>
        </w:rPr>
        <w:t>sudaryti sąlygas racionaliam žemės naudojimui</w:t>
      </w:r>
      <w:r>
        <w:rPr>
          <w:color w:val="000000"/>
          <w:sz w:val="24"/>
          <w:szCs w:val="24"/>
          <w:lang w:val="lt-LT" w:eastAsia="lt-LT"/>
        </w:rPr>
        <w:t xml:space="preserve"> </w:t>
      </w:r>
      <w:r w:rsidRPr="00514FF0">
        <w:rPr>
          <w:sz w:val="24"/>
          <w:szCs w:val="24"/>
          <w:lang w:val="lt-LT" w:eastAsia="lt-LT"/>
        </w:rPr>
        <w:t>ir žemės ūkio veiklai skatinti.</w:t>
      </w:r>
    </w:p>
    <w:p w14:paraId="64F9FA42" w14:textId="77777777" w:rsidR="00FA0632" w:rsidRDefault="00144F1D" w:rsidP="009339A4">
      <w:pPr>
        <w:spacing w:line="360" w:lineRule="auto"/>
        <w:jc w:val="both"/>
        <w:rPr>
          <w:b/>
          <w:sz w:val="24"/>
          <w:lang w:val="lt-LT"/>
        </w:rPr>
      </w:pPr>
      <w:r>
        <w:rPr>
          <w:b/>
          <w:sz w:val="24"/>
          <w:lang w:val="lt-LT"/>
        </w:rPr>
        <w:t xml:space="preserve">8. </w:t>
      </w:r>
      <w:r w:rsidRPr="00255A2D">
        <w:rPr>
          <w:b/>
          <w:sz w:val="24"/>
          <w:lang w:val="lt-LT"/>
        </w:rPr>
        <w:t>Bendrojo plano</w:t>
      </w:r>
      <w:r w:rsidRPr="00255A2D">
        <w:rPr>
          <w:sz w:val="24"/>
          <w:lang w:val="lt-LT"/>
        </w:rPr>
        <w:t xml:space="preserve"> </w:t>
      </w:r>
      <w:r w:rsidRPr="00255A2D">
        <w:rPr>
          <w:b/>
          <w:sz w:val="24"/>
          <w:lang w:val="lt-LT"/>
        </w:rPr>
        <w:t>k</w:t>
      </w:r>
      <w:r>
        <w:rPr>
          <w:b/>
          <w:sz w:val="24"/>
          <w:lang w:val="lt-LT"/>
        </w:rPr>
        <w:t>eit</w:t>
      </w:r>
      <w:r w:rsidRPr="00255A2D">
        <w:rPr>
          <w:b/>
          <w:sz w:val="24"/>
          <w:lang w:val="lt-LT"/>
        </w:rPr>
        <w:t>imo uždaviniai:</w:t>
      </w:r>
    </w:p>
    <w:p w14:paraId="24D05FA7" w14:textId="0E2F03E5" w:rsidR="00FA0632" w:rsidRDefault="00DA5DCB" w:rsidP="009339A4">
      <w:pPr>
        <w:spacing w:line="360" w:lineRule="auto"/>
        <w:jc w:val="both"/>
        <w:rPr>
          <w:b/>
          <w:sz w:val="24"/>
          <w:lang w:val="lt-LT"/>
        </w:rPr>
      </w:pPr>
      <w:r>
        <w:rPr>
          <w:color w:val="000000"/>
          <w:sz w:val="24"/>
          <w:szCs w:val="24"/>
          <w:lang w:val="lt-LT" w:eastAsia="lt-LT"/>
        </w:rPr>
        <w:t>8.1</w:t>
      </w:r>
      <w:r w:rsidR="00140814">
        <w:rPr>
          <w:color w:val="000000"/>
          <w:sz w:val="24"/>
          <w:szCs w:val="24"/>
          <w:lang w:val="lt-LT" w:eastAsia="lt-LT"/>
        </w:rPr>
        <w:t>.</w:t>
      </w:r>
      <w:r>
        <w:rPr>
          <w:color w:val="000000"/>
          <w:sz w:val="24"/>
          <w:szCs w:val="24"/>
          <w:lang w:val="lt-LT" w:eastAsia="lt-LT"/>
        </w:rPr>
        <w:t xml:space="preserve"> </w:t>
      </w:r>
      <w:r w:rsidRPr="00DA5DCB">
        <w:rPr>
          <w:color w:val="000000"/>
          <w:sz w:val="24"/>
          <w:szCs w:val="24"/>
          <w:lang w:val="lt-LT" w:eastAsia="lt-LT"/>
        </w:rPr>
        <w:t>suformuoti planavimo lygmenį atitinkančias teritorijos funkcinio ir erdvinio vystymo kryptis;</w:t>
      </w:r>
      <w:bookmarkStart w:id="13" w:name="part_d1a1554a317f424286776ecc0fa85240"/>
      <w:bookmarkEnd w:id="13"/>
    </w:p>
    <w:p w14:paraId="76CA31E2" w14:textId="3CB512D3" w:rsidR="00DA5DCB" w:rsidRPr="00DA5DCB" w:rsidRDefault="00DA5DCB" w:rsidP="009339A4">
      <w:pPr>
        <w:spacing w:line="360" w:lineRule="auto"/>
        <w:jc w:val="both"/>
        <w:rPr>
          <w:b/>
          <w:sz w:val="24"/>
          <w:lang w:val="lt-LT"/>
        </w:rPr>
      </w:pPr>
      <w:r>
        <w:rPr>
          <w:color w:val="000000"/>
          <w:sz w:val="24"/>
          <w:szCs w:val="24"/>
          <w:lang w:val="lt-LT" w:eastAsia="lt-LT"/>
        </w:rPr>
        <w:t>8.2</w:t>
      </w:r>
      <w:r w:rsidR="00140814">
        <w:rPr>
          <w:color w:val="000000"/>
          <w:sz w:val="24"/>
          <w:szCs w:val="24"/>
          <w:lang w:val="lt-LT" w:eastAsia="lt-LT"/>
        </w:rPr>
        <w:t>.</w:t>
      </w:r>
      <w:r>
        <w:rPr>
          <w:color w:val="000000"/>
          <w:sz w:val="24"/>
          <w:szCs w:val="24"/>
          <w:lang w:val="lt-LT" w:eastAsia="lt-LT"/>
        </w:rPr>
        <w:t xml:space="preserve"> </w:t>
      </w:r>
      <w:r w:rsidRPr="00DA5DCB">
        <w:rPr>
          <w:color w:val="000000"/>
          <w:sz w:val="24"/>
          <w:szCs w:val="24"/>
          <w:lang w:val="lt-LT" w:eastAsia="lt-LT"/>
        </w:rPr>
        <w:t>optimizuoti planuojamos teritorijos urbanistinę struktūrą, socialinę ir inžinerinę infrastruktūrą, numatyti jų atsparumo ekstremaliems klimato reiškiniams stiprinimo priemones;</w:t>
      </w:r>
    </w:p>
    <w:p w14:paraId="1CF16A2E" w14:textId="09A0100F" w:rsidR="00FA0632" w:rsidRDefault="00DA5DCB" w:rsidP="009339A4">
      <w:pPr>
        <w:spacing w:line="360" w:lineRule="auto"/>
        <w:jc w:val="both"/>
        <w:rPr>
          <w:color w:val="000000"/>
          <w:sz w:val="24"/>
          <w:szCs w:val="24"/>
          <w:lang w:val="lt-LT" w:eastAsia="lt-LT"/>
        </w:rPr>
      </w:pPr>
      <w:bookmarkStart w:id="14" w:name="part_a969cdb625f34232b241ee68e20f0f05"/>
      <w:bookmarkEnd w:id="14"/>
      <w:r>
        <w:rPr>
          <w:color w:val="000000"/>
          <w:sz w:val="24"/>
          <w:szCs w:val="24"/>
          <w:lang w:val="lt-LT" w:eastAsia="lt-LT"/>
        </w:rPr>
        <w:t>8.3</w:t>
      </w:r>
      <w:r w:rsidR="00140814">
        <w:rPr>
          <w:color w:val="000000"/>
          <w:sz w:val="24"/>
          <w:szCs w:val="24"/>
          <w:lang w:val="lt-LT" w:eastAsia="lt-LT"/>
        </w:rPr>
        <w:t>.</w:t>
      </w:r>
      <w:r>
        <w:rPr>
          <w:color w:val="000000"/>
          <w:sz w:val="24"/>
          <w:szCs w:val="24"/>
          <w:lang w:val="lt-LT" w:eastAsia="lt-LT"/>
        </w:rPr>
        <w:t xml:space="preserve"> </w:t>
      </w:r>
      <w:r w:rsidRPr="00DA5DCB">
        <w:rPr>
          <w:color w:val="000000"/>
          <w:sz w:val="24"/>
          <w:szCs w:val="24"/>
          <w:lang w:val="lt-LT" w:eastAsia="lt-LT"/>
        </w:rPr>
        <w:t>numatyti racionalaus žemės gelmių išteklių, žemės ūkio naudmenų, miškų, kitų gamtos išteklių išsaugojimo ir naudojimo, klimato kaitos poveikio švelninimo, gamtinio karkaso formavimo, gamtos ir nekilnojamojo kultūros paveldo, kraštovaizdžio ir biologinės įvairovės išsaugojimo priemones, optimalią kraštovaizdžio struktūrą;</w:t>
      </w:r>
      <w:bookmarkStart w:id="15" w:name="part_c88c18a8bba54a3eab82fcc78aaf1a5b"/>
      <w:bookmarkEnd w:id="15"/>
    </w:p>
    <w:p w14:paraId="08FDECBA" w14:textId="5C94B609" w:rsidR="00DA5DCB" w:rsidRDefault="00DA5DCB" w:rsidP="009339A4">
      <w:pPr>
        <w:spacing w:line="360" w:lineRule="auto"/>
        <w:jc w:val="both"/>
        <w:rPr>
          <w:color w:val="000000"/>
          <w:sz w:val="24"/>
          <w:szCs w:val="24"/>
          <w:lang w:val="lt-LT" w:eastAsia="lt-LT"/>
        </w:rPr>
      </w:pPr>
      <w:r>
        <w:rPr>
          <w:color w:val="000000"/>
          <w:sz w:val="24"/>
          <w:szCs w:val="24"/>
          <w:lang w:val="lt-LT" w:eastAsia="lt-LT"/>
        </w:rPr>
        <w:t xml:space="preserve"> 8.4</w:t>
      </w:r>
      <w:r w:rsidR="00140814">
        <w:rPr>
          <w:color w:val="000000"/>
          <w:sz w:val="24"/>
          <w:szCs w:val="24"/>
          <w:lang w:val="lt-LT" w:eastAsia="lt-LT"/>
        </w:rPr>
        <w:t>.</w:t>
      </w:r>
      <w:r w:rsidRPr="00DA5DCB">
        <w:rPr>
          <w:color w:val="000000"/>
          <w:sz w:val="24"/>
          <w:szCs w:val="24"/>
          <w:lang w:val="lt-LT" w:eastAsia="lt-LT"/>
        </w:rPr>
        <w:t xml:space="preserve"> detalizuoti atitinkamų aukštesnio lygmens kompleksinio teritorijų planavimo dokumentų sprendinius</w:t>
      </w:r>
      <w:r w:rsidR="00630179">
        <w:rPr>
          <w:color w:val="000000"/>
          <w:sz w:val="24"/>
          <w:szCs w:val="24"/>
          <w:lang w:val="lt-LT" w:eastAsia="lt-LT"/>
        </w:rPr>
        <w:t xml:space="preserve"> ir juos integruoti į Bendrąjį planą</w:t>
      </w:r>
      <w:r w:rsidR="00FA0632">
        <w:rPr>
          <w:color w:val="000000"/>
          <w:sz w:val="24"/>
          <w:szCs w:val="24"/>
          <w:lang w:val="lt-LT" w:eastAsia="lt-LT"/>
        </w:rPr>
        <w:t>;</w:t>
      </w:r>
    </w:p>
    <w:p w14:paraId="4F9D0876" w14:textId="11E11CEC" w:rsidR="00FA0632" w:rsidRDefault="00284D41" w:rsidP="00A03A11">
      <w:pPr>
        <w:autoSpaceDE w:val="0"/>
        <w:autoSpaceDN w:val="0"/>
        <w:adjustRightInd w:val="0"/>
        <w:spacing w:line="360" w:lineRule="auto"/>
        <w:jc w:val="both"/>
        <w:rPr>
          <w:rFonts w:ascii="TimesNewRomanPSMT" w:eastAsiaTheme="minorHAnsi" w:hAnsi="TimesNewRomanPSMT" w:cs="TimesNewRomanPSMT"/>
          <w:sz w:val="24"/>
          <w:szCs w:val="24"/>
          <w:lang w:val="lt-LT"/>
        </w:rPr>
      </w:pPr>
      <w:r>
        <w:rPr>
          <w:color w:val="000000"/>
          <w:sz w:val="24"/>
          <w:szCs w:val="24"/>
          <w:lang w:val="lt-LT" w:eastAsia="lt-LT"/>
        </w:rPr>
        <w:t xml:space="preserve"> 8.5</w:t>
      </w:r>
      <w:r w:rsidR="00140814">
        <w:rPr>
          <w:color w:val="000000"/>
          <w:sz w:val="24"/>
          <w:szCs w:val="24"/>
          <w:lang w:val="lt-LT" w:eastAsia="lt-LT"/>
        </w:rPr>
        <w:t>.</w:t>
      </w:r>
      <w:r w:rsidR="00BD2280">
        <w:rPr>
          <w:color w:val="000000"/>
          <w:sz w:val="24"/>
          <w:szCs w:val="24"/>
          <w:lang w:val="lt-LT" w:eastAsia="lt-LT"/>
        </w:rPr>
        <w:t xml:space="preserve"> </w:t>
      </w:r>
      <w:r>
        <w:rPr>
          <w:rFonts w:ascii="TimesNewRomanPSMT" w:eastAsiaTheme="minorHAnsi" w:hAnsi="TimesNewRomanPSMT" w:cs="TimesNewRomanPSMT"/>
          <w:sz w:val="24"/>
          <w:szCs w:val="24"/>
          <w:lang w:val="lt-LT"/>
        </w:rPr>
        <w:t>patikslinti Bendrajame plane numatytų urbanizuotų ir urbanizuojamų teritorijų vystymo</w:t>
      </w:r>
      <w:r w:rsidR="007722CA">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poreikius, peržiūrėti teritorijos funkcinį zonavimą pagal planuojamą veiklą, optimizuoti planuojamos  teritorijos socialinę ir inžinerinę infrastruktūrą</w:t>
      </w:r>
      <w:r w:rsidR="00B96BAE">
        <w:rPr>
          <w:rFonts w:ascii="TimesNewRomanPSMT" w:eastAsiaTheme="minorHAnsi" w:hAnsi="TimesNewRomanPSMT" w:cs="TimesNewRomanPSMT"/>
          <w:sz w:val="24"/>
          <w:szCs w:val="24"/>
          <w:lang w:val="lt-LT"/>
        </w:rPr>
        <w:t>, nustatyti prioritetines teritorijas</w:t>
      </w:r>
      <w:r>
        <w:rPr>
          <w:rFonts w:ascii="TimesNewRomanPSMT" w:eastAsiaTheme="minorHAnsi" w:hAnsi="TimesNewRomanPSMT" w:cs="TimesNewRomanPSMT"/>
          <w:sz w:val="24"/>
          <w:szCs w:val="24"/>
          <w:lang w:val="lt-LT"/>
        </w:rPr>
        <w:t>;</w:t>
      </w:r>
    </w:p>
    <w:p w14:paraId="5EB07C11" w14:textId="03E2A155" w:rsidR="00284D41" w:rsidRDefault="00284D41"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8.6</w:t>
      </w:r>
      <w:r w:rsidR="00140814">
        <w:rPr>
          <w:rFonts w:ascii="TimesNewRomanPSMT" w:eastAsiaTheme="minorHAnsi" w:hAnsi="TimesNewRomanPSMT" w:cs="TimesNewRomanPSMT"/>
          <w:sz w:val="24"/>
          <w:szCs w:val="24"/>
          <w:lang w:val="lt-LT"/>
        </w:rPr>
        <w:t>.</w:t>
      </w:r>
      <w:r w:rsidRPr="00284D4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detalizuoti Bendrojo plano sprendinius prioritetinėms naujos plėtros ir esamoms</w:t>
      </w:r>
      <w:r w:rsidR="007722CA">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gyvenamosioms teritorijoms identifikuojant jų viešąsias erdves, užstatymo principus ir parametrus. Numatyti priemones ir išteklius bei valdymo mechanizmą šiems Bendrojo plano sprendiniams įgyvendinti;</w:t>
      </w:r>
    </w:p>
    <w:p w14:paraId="1FB71397" w14:textId="4BD2CA28" w:rsidR="00284D41" w:rsidRDefault="00284D41"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8.7</w:t>
      </w:r>
      <w:r w:rsidR="00140814">
        <w:rPr>
          <w:rFonts w:ascii="TimesNewRomanPSMT" w:eastAsiaTheme="minorHAnsi" w:hAnsi="TimesNewRomanPSMT" w:cs="TimesNewRomanPSMT"/>
          <w:sz w:val="24"/>
          <w:szCs w:val="24"/>
          <w:lang w:val="lt-LT"/>
        </w:rPr>
        <w:t>.</w:t>
      </w:r>
      <w:r w:rsidRPr="00284D41">
        <w:rPr>
          <w:rFonts w:ascii="TimesNewRomanPSMT" w:eastAsiaTheme="minorHAnsi" w:hAnsi="TimesNewRomanPSMT" w:cs="TimesNewRomanPSMT"/>
          <w:sz w:val="24"/>
          <w:szCs w:val="24"/>
          <w:lang w:val="lt-LT"/>
        </w:rPr>
        <w:t xml:space="preserve"> </w:t>
      </w:r>
      <w:r w:rsidRPr="007E3449">
        <w:rPr>
          <w:rFonts w:ascii="TimesNewRomanPSMT" w:eastAsiaTheme="minorHAnsi" w:hAnsi="TimesNewRomanPSMT" w:cs="TimesNewRomanPSMT"/>
          <w:sz w:val="24"/>
          <w:szCs w:val="24"/>
          <w:lang w:val="lt-LT"/>
        </w:rPr>
        <w:t>įvertinti prekybos centrų išdėstymą ir jų tipologiją, spręsti plėtros ir realias esamų</w:t>
      </w:r>
      <w:r w:rsidR="00F7245A" w:rsidRPr="007E3449">
        <w:rPr>
          <w:rFonts w:ascii="TimesNewRomanPSMT" w:eastAsiaTheme="minorHAnsi" w:hAnsi="TimesNewRomanPSMT" w:cs="TimesNewRomanPSMT"/>
          <w:sz w:val="24"/>
          <w:szCs w:val="24"/>
          <w:lang w:val="lt-LT"/>
        </w:rPr>
        <w:t xml:space="preserve"> </w:t>
      </w:r>
      <w:r w:rsidRPr="007E3449">
        <w:rPr>
          <w:rFonts w:ascii="TimesNewRomanPSMT" w:eastAsiaTheme="minorHAnsi" w:hAnsi="TimesNewRomanPSMT" w:cs="TimesNewRomanPSMT"/>
          <w:sz w:val="24"/>
          <w:szCs w:val="24"/>
          <w:lang w:val="lt-LT"/>
        </w:rPr>
        <w:t>prekybos centrų įgyvendinimo galimybes;</w:t>
      </w:r>
    </w:p>
    <w:p w14:paraId="7DD0FF26" w14:textId="284419B8" w:rsidR="00284D41" w:rsidRDefault="00284D41"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8.8</w:t>
      </w:r>
      <w:r w:rsidR="00140814">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patikslinti inžinerinės infrastruktūros bei susisiekimo komunikacijų, socialinės,</w:t>
      </w:r>
      <w:r w:rsidR="00B96BAE">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kultūrinės</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infrastruktūros, rekreacinės, pramonės, komercinės, gyvenamosios ar kitokios paskirties teritorijų</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naudojimo ir tvarkymo sprendinius atsižvelgiant į planuojamus kraštovaizdžio ir gamtinio karkaso</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sprendinius bei šių dienų aktualijas;</w:t>
      </w:r>
    </w:p>
    <w:p w14:paraId="0BA08848" w14:textId="579B8295" w:rsidR="00DA5DCB" w:rsidRDefault="00B96BAE" w:rsidP="009339A4">
      <w:pPr>
        <w:autoSpaceDE w:val="0"/>
        <w:autoSpaceDN w:val="0"/>
        <w:adjustRightInd w:val="0"/>
        <w:spacing w:line="360" w:lineRule="auto"/>
        <w:jc w:val="both"/>
        <w:rPr>
          <w:color w:val="000000"/>
          <w:sz w:val="24"/>
          <w:szCs w:val="24"/>
          <w:lang w:val="lt-LT" w:eastAsia="lt-LT"/>
        </w:rPr>
      </w:pPr>
      <w:r>
        <w:rPr>
          <w:rFonts w:ascii="TimesNewRomanPSMT" w:eastAsiaTheme="minorHAnsi" w:hAnsi="TimesNewRomanPSMT" w:cs="TimesNewRomanPSMT"/>
          <w:sz w:val="24"/>
          <w:szCs w:val="24"/>
          <w:lang w:val="lt-LT"/>
        </w:rPr>
        <w:t>8.9</w:t>
      </w:r>
      <w:r w:rsidR="00140814">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nustatyti socialinės infrastruktūros sistemos vystymo reikalavimus;</w:t>
      </w:r>
      <w:r w:rsidR="00DA5DCB" w:rsidRPr="00DA5DCB">
        <w:rPr>
          <w:color w:val="000000"/>
          <w:sz w:val="24"/>
          <w:szCs w:val="24"/>
          <w:lang w:val="lt-LT" w:eastAsia="lt-LT"/>
        </w:rPr>
        <w:t> </w:t>
      </w:r>
      <w:bookmarkStart w:id="16" w:name="part_397bb45bfefc4928b5a6b818c9e5e6fb"/>
      <w:bookmarkEnd w:id="16"/>
    </w:p>
    <w:p w14:paraId="60AA58BE" w14:textId="68096A38" w:rsidR="00F34BF2" w:rsidRDefault="00F34BF2" w:rsidP="009339A4">
      <w:pPr>
        <w:autoSpaceDE w:val="0"/>
        <w:autoSpaceDN w:val="0"/>
        <w:adjustRightInd w:val="0"/>
        <w:spacing w:line="360" w:lineRule="auto"/>
        <w:jc w:val="both"/>
        <w:rPr>
          <w:sz w:val="24"/>
          <w:szCs w:val="24"/>
        </w:rPr>
      </w:pPr>
      <w:r w:rsidRPr="00F34BF2">
        <w:rPr>
          <w:sz w:val="24"/>
          <w:szCs w:val="24"/>
        </w:rPr>
        <w:t>8.10. peržiūrėti ir atnaujinti raudonųjų gatvės linijų išdėstymą, vadovaujantis pasikeitusiais teisės aktų reikalavimais;</w:t>
      </w:r>
    </w:p>
    <w:p w14:paraId="247A820F" w14:textId="3C402A6D" w:rsidR="00F34BF2" w:rsidRDefault="00F34BF2" w:rsidP="009339A4">
      <w:pPr>
        <w:autoSpaceDE w:val="0"/>
        <w:autoSpaceDN w:val="0"/>
        <w:adjustRightInd w:val="0"/>
        <w:spacing w:line="360" w:lineRule="auto"/>
        <w:jc w:val="both"/>
        <w:rPr>
          <w:sz w:val="24"/>
          <w:szCs w:val="24"/>
        </w:rPr>
      </w:pPr>
      <w:r w:rsidRPr="00F34BF2">
        <w:rPr>
          <w:sz w:val="24"/>
          <w:szCs w:val="24"/>
        </w:rPr>
        <w:t>8.11. numatyti gatvių kategorijų atnaujinimą pagal galiojančius teisės aktų reikalavimus;</w:t>
      </w:r>
    </w:p>
    <w:p w14:paraId="4B0FAFC0" w14:textId="22627BDA" w:rsidR="00B36E21" w:rsidRDefault="00F34BF2" w:rsidP="009339A4">
      <w:pPr>
        <w:autoSpaceDE w:val="0"/>
        <w:autoSpaceDN w:val="0"/>
        <w:adjustRightInd w:val="0"/>
        <w:spacing w:line="360" w:lineRule="auto"/>
        <w:jc w:val="both"/>
        <w:rPr>
          <w:sz w:val="24"/>
          <w:szCs w:val="24"/>
        </w:rPr>
      </w:pPr>
      <w:r w:rsidRPr="00F34BF2">
        <w:rPr>
          <w:sz w:val="24"/>
          <w:szCs w:val="24"/>
        </w:rPr>
        <w:lastRenderedPageBreak/>
        <w:t>8.12. Tuo pačiu metu bus rengiamas 2025-2034 m. Strateginis plėtros planas, todėl būtina sukontaktuoti su pastarojo plano rengėjais ir susipažinti bei įvertinti rengiamą planą, kad abiejų rangovų rengiami dokumentai neprieštarautų rengiamų dokumentų nuostatoms.</w:t>
      </w:r>
    </w:p>
    <w:p w14:paraId="7ACBB49C" w14:textId="7627BD78" w:rsidR="00B36E21" w:rsidRDefault="00B36E21" w:rsidP="009339A4">
      <w:pPr>
        <w:autoSpaceDE w:val="0"/>
        <w:autoSpaceDN w:val="0"/>
        <w:adjustRightInd w:val="0"/>
        <w:spacing w:line="360" w:lineRule="auto"/>
        <w:jc w:val="both"/>
        <w:rPr>
          <w:sz w:val="24"/>
          <w:szCs w:val="24"/>
        </w:rPr>
      </w:pPr>
      <w:r>
        <w:rPr>
          <w:sz w:val="24"/>
          <w:szCs w:val="24"/>
        </w:rPr>
        <w:t>8.13.</w:t>
      </w:r>
      <w:r w:rsidR="000F607B">
        <w:rPr>
          <w:sz w:val="24"/>
          <w:szCs w:val="24"/>
        </w:rPr>
        <w:t xml:space="preserve"> </w:t>
      </w:r>
      <w:r>
        <w:rPr>
          <w:sz w:val="24"/>
          <w:szCs w:val="24"/>
        </w:rPr>
        <w:t>Į</w:t>
      </w:r>
      <w:r w:rsidR="005A38DF">
        <w:rPr>
          <w:sz w:val="24"/>
          <w:szCs w:val="24"/>
        </w:rPr>
        <w:t>šnagrinėti Šakių miesto aplinkelio, numatyto Šakių miesto su priemiesčiais bendrojo plano su Gis sistema, sprendiniuose aktualumą, koreguoti sprendinius atsižvelgiant į situaciją.</w:t>
      </w:r>
    </w:p>
    <w:p w14:paraId="1C8B3CB2" w14:textId="4C029BCF" w:rsidR="000F607B" w:rsidRDefault="000F607B" w:rsidP="009339A4">
      <w:pPr>
        <w:autoSpaceDE w:val="0"/>
        <w:autoSpaceDN w:val="0"/>
        <w:adjustRightInd w:val="0"/>
        <w:spacing w:line="360" w:lineRule="auto"/>
        <w:jc w:val="both"/>
        <w:rPr>
          <w:sz w:val="24"/>
          <w:szCs w:val="24"/>
        </w:rPr>
      </w:pPr>
      <w:r>
        <w:rPr>
          <w:sz w:val="24"/>
          <w:szCs w:val="24"/>
        </w:rPr>
        <w:t>8.14. Įvertinti miesto plėtros galimybes;</w:t>
      </w:r>
    </w:p>
    <w:p w14:paraId="298E3CEB" w14:textId="554A89D5" w:rsidR="00F416C5" w:rsidRDefault="00F416C5" w:rsidP="009339A4">
      <w:pPr>
        <w:autoSpaceDE w:val="0"/>
        <w:autoSpaceDN w:val="0"/>
        <w:adjustRightInd w:val="0"/>
        <w:spacing w:line="360" w:lineRule="auto"/>
        <w:jc w:val="both"/>
        <w:rPr>
          <w:sz w:val="24"/>
          <w:szCs w:val="24"/>
        </w:rPr>
      </w:pPr>
      <w:r>
        <w:rPr>
          <w:sz w:val="24"/>
          <w:szCs w:val="24"/>
        </w:rPr>
        <w:t>8.15. Išanalizuoti sodų bendrijų teritorijų konversijos į gyvenamuosius rajonus galimybes;</w:t>
      </w:r>
    </w:p>
    <w:p w14:paraId="64CE0863" w14:textId="548D3A6D" w:rsidR="0055769C" w:rsidRDefault="0055769C" w:rsidP="009339A4">
      <w:pPr>
        <w:autoSpaceDE w:val="0"/>
        <w:autoSpaceDN w:val="0"/>
        <w:adjustRightInd w:val="0"/>
        <w:spacing w:line="360" w:lineRule="auto"/>
        <w:jc w:val="both"/>
        <w:rPr>
          <w:sz w:val="24"/>
          <w:szCs w:val="24"/>
        </w:rPr>
      </w:pPr>
      <w:r w:rsidRPr="0055769C">
        <w:rPr>
          <w:sz w:val="24"/>
          <w:szCs w:val="24"/>
        </w:rPr>
        <w:t>8.16. Įvertinti galiojančius specialiuosius planus ir pateikti išvadas apie jų keitimą, naikinimą bei integravimą (pripažinimą savivaldybės bendrojo plano sudedamąja dalimi);</w:t>
      </w:r>
    </w:p>
    <w:p w14:paraId="328BF436" w14:textId="7B28EE63" w:rsidR="0055769C" w:rsidRDefault="0055769C" w:rsidP="009339A4">
      <w:pPr>
        <w:autoSpaceDE w:val="0"/>
        <w:autoSpaceDN w:val="0"/>
        <w:adjustRightInd w:val="0"/>
        <w:spacing w:line="360" w:lineRule="auto"/>
        <w:jc w:val="both"/>
        <w:rPr>
          <w:sz w:val="24"/>
          <w:szCs w:val="24"/>
        </w:rPr>
      </w:pPr>
      <w:r>
        <w:rPr>
          <w:sz w:val="24"/>
          <w:szCs w:val="24"/>
        </w:rPr>
        <w:t>8.17.</w:t>
      </w:r>
      <w:r w:rsidRPr="0055769C">
        <w:t xml:space="preserve"> </w:t>
      </w:r>
      <w:r w:rsidRPr="0055769C">
        <w:rPr>
          <w:sz w:val="24"/>
          <w:szCs w:val="24"/>
        </w:rPr>
        <w:t>išnagrinėjus specialiųjų planų sprendinius ir nustačius klaidas, kolizijas, netikslumus bei pasikeitimus, atlikti pataisymus;</w:t>
      </w:r>
    </w:p>
    <w:p w14:paraId="393327D8" w14:textId="44FF21FB" w:rsidR="0055769C" w:rsidRDefault="0055769C" w:rsidP="009339A4">
      <w:pPr>
        <w:autoSpaceDE w:val="0"/>
        <w:autoSpaceDN w:val="0"/>
        <w:adjustRightInd w:val="0"/>
        <w:spacing w:line="360" w:lineRule="auto"/>
        <w:jc w:val="both"/>
        <w:rPr>
          <w:sz w:val="24"/>
          <w:szCs w:val="24"/>
        </w:rPr>
      </w:pPr>
      <w:r w:rsidRPr="0055769C">
        <w:rPr>
          <w:sz w:val="24"/>
          <w:szCs w:val="24"/>
        </w:rPr>
        <w:t>8.18. nustatyti 30 m aukščio ir aukštesnių ypatingųjų inžinerinių statinių ir atsinaujinančių išteklių energetikos objektų (išskyrus saulės šviesos energijos elektrines ir kitus Lietuvos Respublikos atsinaujinančių išteklių energetikos įstatyme numatytus atvejus) išdėstymo zonavimą;</w:t>
      </w:r>
    </w:p>
    <w:p w14:paraId="44ED4AB4" w14:textId="7E67743F" w:rsidR="00630179" w:rsidRDefault="005A38DF" w:rsidP="009339A4">
      <w:pPr>
        <w:autoSpaceDE w:val="0"/>
        <w:autoSpaceDN w:val="0"/>
        <w:adjustRightInd w:val="0"/>
        <w:spacing w:line="360" w:lineRule="auto"/>
        <w:jc w:val="both"/>
        <w:rPr>
          <w:sz w:val="24"/>
          <w:szCs w:val="24"/>
        </w:rPr>
      </w:pPr>
      <w:r>
        <w:rPr>
          <w:sz w:val="24"/>
          <w:szCs w:val="24"/>
        </w:rPr>
        <w:t>8.19. Nustatyti turistines trasas</w:t>
      </w:r>
      <w:r w:rsidR="000C5983">
        <w:rPr>
          <w:sz w:val="24"/>
          <w:szCs w:val="24"/>
        </w:rPr>
        <w:t>, tiks</w:t>
      </w:r>
      <w:r w:rsidR="00630179">
        <w:rPr>
          <w:sz w:val="24"/>
          <w:szCs w:val="24"/>
        </w:rPr>
        <w:t>l</w:t>
      </w:r>
      <w:r w:rsidR="000C5983">
        <w:rPr>
          <w:sz w:val="24"/>
          <w:szCs w:val="24"/>
        </w:rPr>
        <w:t>inti rekreacinių zon</w:t>
      </w:r>
      <w:r w:rsidR="00630179">
        <w:rPr>
          <w:sz w:val="24"/>
          <w:szCs w:val="24"/>
        </w:rPr>
        <w:t>ų</w:t>
      </w:r>
      <w:r w:rsidR="000C5983">
        <w:rPr>
          <w:sz w:val="24"/>
          <w:szCs w:val="24"/>
        </w:rPr>
        <w:t xml:space="preserve"> išd</w:t>
      </w:r>
      <w:r w:rsidR="00F414F1">
        <w:rPr>
          <w:sz w:val="24"/>
          <w:szCs w:val="24"/>
        </w:rPr>
        <w:t>ė</w:t>
      </w:r>
      <w:r w:rsidR="000C5983">
        <w:rPr>
          <w:sz w:val="24"/>
          <w:szCs w:val="24"/>
        </w:rPr>
        <w:t>stymą</w:t>
      </w:r>
      <w:r w:rsidR="00F7245A">
        <w:rPr>
          <w:sz w:val="24"/>
          <w:szCs w:val="24"/>
        </w:rPr>
        <w:t>;</w:t>
      </w:r>
      <w:r w:rsidR="000C5983">
        <w:rPr>
          <w:sz w:val="24"/>
          <w:szCs w:val="24"/>
        </w:rPr>
        <w:t xml:space="preserve"> </w:t>
      </w:r>
    </w:p>
    <w:p w14:paraId="4133877B" w14:textId="7217EDE5" w:rsidR="00BD2280" w:rsidRDefault="00BD2280" w:rsidP="009339A4">
      <w:pPr>
        <w:autoSpaceDE w:val="0"/>
        <w:autoSpaceDN w:val="0"/>
        <w:adjustRightInd w:val="0"/>
        <w:spacing w:line="360" w:lineRule="auto"/>
        <w:jc w:val="both"/>
        <w:rPr>
          <w:sz w:val="24"/>
          <w:szCs w:val="24"/>
        </w:rPr>
      </w:pPr>
      <w:r>
        <w:rPr>
          <w:sz w:val="24"/>
          <w:szCs w:val="24"/>
        </w:rPr>
        <w:t xml:space="preserve">8.20. </w:t>
      </w:r>
      <w:r w:rsidRPr="007E3449">
        <w:rPr>
          <w:sz w:val="24"/>
          <w:szCs w:val="24"/>
        </w:rPr>
        <w:t>Pažymėti miesto teritorijas, kurioms būtina rengti atskirus vietovės lygmens (detaliu</w:t>
      </w:r>
      <w:r w:rsidR="00F7245A" w:rsidRPr="007E3449">
        <w:rPr>
          <w:sz w:val="24"/>
          <w:szCs w:val="24"/>
        </w:rPr>
        <w:t>o</w:t>
      </w:r>
      <w:r w:rsidRPr="007E3449">
        <w:rPr>
          <w:sz w:val="24"/>
          <w:szCs w:val="24"/>
        </w:rPr>
        <w:t>sius) planus;</w:t>
      </w:r>
    </w:p>
    <w:p w14:paraId="41CB99E7" w14:textId="3F6ACF10" w:rsidR="00BD2280" w:rsidRDefault="00BD2280" w:rsidP="009339A4">
      <w:pPr>
        <w:autoSpaceDE w:val="0"/>
        <w:autoSpaceDN w:val="0"/>
        <w:adjustRightInd w:val="0"/>
        <w:spacing w:line="360" w:lineRule="auto"/>
        <w:jc w:val="both"/>
        <w:rPr>
          <w:sz w:val="24"/>
          <w:szCs w:val="24"/>
        </w:rPr>
      </w:pPr>
      <w:r>
        <w:rPr>
          <w:sz w:val="24"/>
          <w:szCs w:val="24"/>
        </w:rPr>
        <w:t>8.21. P</w:t>
      </w:r>
      <w:r w:rsidR="00F7245A">
        <w:rPr>
          <w:sz w:val="24"/>
          <w:szCs w:val="24"/>
        </w:rPr>
        <w:t>atikslinti</w:t>
      </w:r>
      <w:r>
        <w:rPr>
          <w:sz w:val="24"/>
          <w:szCs w:val="24"/>
        </w:rPr>
        <w:t xml:space="preserve"> pėsčiųjų ir dviračių </w:t>
      </w:r>
      <w:r w:rsidR="00F7245A">
        <w:rPr>
          <w:sz w:val="24"/>
          <w:szCs w:val="24"/>
        </w:rPr>
        <w:t>takų tinklą.</w:t>
      </w:r>
    </w:p>
    <w:p w14:paraId="0D6FCCD1" w14:textId="3BBF9B45" w:rsidR="00653923" w:rsidRPr="0055769C" w:rsidRDefault="00653923" w:rsidP="009339A4">
      <w:pPr>
        <w:autoSpaceDE w:val="0"/>
        <w:autoSpaceDN w:val="0"/>
        <w:adjustRightInd w:val="0"/>
        <w:spacing w:line="360" w:lineRule="auto"/>
        <w:jc w:val="both"/>
        <w:rPr>
          <w:sz w:val="24"/>
          <w:szCs w:val="24"/>
        </w:rPr>
      </w:pPr>
      <w:r>
        <w:rPr>
          <w:sz w:val="24"/>
          <w:szCs w:val="24"/>
        </w:rPr>
        <w:t xml:space="preserve">8.22. </w:t>
      </w:r>
      <w:r w:rsidR="00BE3999">
        <w:rPr>
          <w:sz w:val="24"/>
          <w:szCs w:val="24"/>
        </w:rPr>
        <w:t>Nustatyti prioritetines ir neprioritetines infrastruktūros teritorijas.</w:t>
      </w:r>
    </w:p>
    <w:bookmarkEnd w:id="5"/>
    <w:p w14:paraId="1DD31011" w14:textId="50918DB7" w:rsidR="00F414F1" w:rsidRDefault="00FA0632" w:rsidP="009339A4">
      <w:pPr>
        <w:spacing w:line="360" w:lineRule="auto"/>
        <w:jc w:val="both"/>
        <w:rPr>
          <w:color w:val="FF0000"/>
          <w:sz w:val="24"/>
          <w:lang w:val="lt-LT"/>
        </w:rPr>
      </w:pPr>
      <w:r>
        <w:rPr>
          <w:b/>
          <w:bCs/>
          <w:sz w:val="24"/>
          <w:lang w:val="lt-LT"/>
        </w:rPr>
        <w:t>9</w:t>
      </w:r>
      <w:r w:rsidR="000118F0" w:rsidRPr="00E126A6">
        <w:rPr>
          <w:b/>
          <w:bCs/>
          <w:sz w:val="24"/>
          <w:lang w:val="lt-LT"/>
        </w:rPr>
        <w:t>. Bendrojo</w:t>
      </w:r>
      <w:r w:rsidR="000118F0" w:rsidRPr="00255A2D">
        <w:rPr>
          <w:b/>
          <w:bCs/>
          <w:sz w:val="24"/>
          <w:lang w:val="lt-LT"/>
        </w:rPr>
        <w:t xml:space="preserve"> plano k</w:t>
      </w:r>
      <w:r w:rsidR="00F414F1">
        <w:rPr>
          <w:b/>
          <w:bCs/>
          <w:sz w:val="24"/>
          <w:lang w:val="lt-LT"/>
        </w:rPr>
        <w:t>eitimo</w:t>
      </w:r>
      <w:r w:rsidR="000118F0" w:rsidRPr="00255A2D">
        <w:rPr>
          <w:b/>
          <w:bCs/>
          <w:sz w:val="24"/>
          <w:lang w:val="lt-LT"/>
        </w:rPr>
        <w:t xml:space="preserve"> koncepcija</w:t>
      </w:r>
      <w:r w:rsidR="005260F5" w:rsidRPr="00255A2D">
        <w:rPr>
          <w:b/>
          <w:bCs/>
          <w:sz w:val="24"/>
          <w:lang w:val="lt-LT"/>
        </w:rPr>
        <w:t>:</w:t>
      </w:r>
      <w:r w:rsidR="000118F0" w:rsidRPr="00255A2D">
        <w:rPr>
          <w:sz w:val="24"/>
          <w:lang w:val="lt-LT"/>
        </w:rPr>
        <w:t xml:space="preserve"> rengiama</w:t>
      </w:r>
      <w:r w:rsidR="009A4227">
        <w:rPr>
          <w:sz w:val="24"/>
          <w:lang w:val="lt-LT"/>
        </w:rPr>
        <w:t>.</w:t>
      </w:r>
      <w:r w:rsidR="004A6A66">
        <w:rPr>
          <w:sz w:val="24"/>
          <w:lang w:val="lt-LT"/>
        </w:rPr>
        <w:t xml:space="preserve"> </w:t>
      </w:r>
    </w:p>
    <w:p w14:paraId="09A07815" w14:textId="617342B5" w:rsidR="00B21562" w:rsidRPr="00F414F1" w:rsidRDefault="00FA0632" w:rsidP="009339A4">
      <w:pPr>
        <w:spacing w:line="360" w:lineRule="auto"/>
        <w:jc w:val="both"/>
        <w:rPr>
          <w:color w:val="FF0000"/>
          <w:sz w:val="24"/>
          <w:lang w:val="lt-LT"/>
        </w:rPr>
      </w:pPr>
      <w:r>
        <w:rPr>
          <w:b/>
          <w:bCs/>
          <w:sz w:val="24"/>
          <w:lang w:val="lt-LT"/>
        </w:rPr>
        <w:t>10</w:t>
      </w:r>
      <w:r w:rsidR="000118F0" w:rsidRPr="00255A2D">
        <w:rPr>
          <w:b/>
          <w:bCs/>
          <w:sz w:val="24"/>
          <w:lang w:val="lt-LT"/>
        </w:rPr>
        <w:t>. Strateginis pasekmių aplinkai vertinimas (SPAV)</w:t>
      </w:r>
      <w:r w:rsidR="005260F5" w:rsidRPr="00255A2D">
        <w:rPr>
          <w:b/>
          <w:bCs/>
          <w:sz w:val="24"/>
          <w:lang w:val="lt-LT"/>
        </w:rPr>
        <w:t>:</w:t>
      </w:r>
      <w:r w:rsidR="005260F5" w:rsidRPr="00255A2D">
        <w:rPr>
          <w:sz w:val="24"/>
          <w:lang w:val="lt-LT"/>
        </w:rPr>
        <w:t xml:space="preserve"> </w:t>
      </w:r>
      <w:r w:rsidR="00CA6B61" w:rsidRPr="00255A2D">
        <w:rPr>
          <w:sz w:val="24"/>
          <w:lang w:val="lt-LT"/>
        </w:rPr>
        <w:t xml:space="preserve"> atliekamas</w:t>
      </w:r>
      <w:r w:rsidR="000118F0" w:rsidRPr="00255A2D">
        <w:rPr>
          <w:sz w:val="24"/>
          <w:lang w:val="lt-LT"/>
        </w:rPr>
        <w:t>.</w:t>
      </w:r>
    </w:p>
    <w:p w14:paraId="2E5A864F" w14:textId="0B668997" w:rsidR="001D6FF1" w:rsidRDefault="001D6FF1" w:rsidP="009339A4">
      <w:pPr>
        <w:tabs>
          <w:tab w:val="left" w:pos="1134"/>
        </w:tabs>
        <w:spacing w:after="16" w:line="360" w:lineRule="auto"/>
        <w:jc w:val="both"/>
        <w:rPr>
          <w:sz w:val="24"/>
          <w:lang w:val="lt-LT"/>
        </w:rPr>
      </w:pPr>
      <w:r w:rsidRPr="00255A2D">
        <w:rPr>
          <w:b/>
          <w:bCs/>
          <w:sz w:val="24"/>
          <w:szCs w:val="24"/>
          <w:lang w:val="lt-LT"/>
        </w:rPr>
        <w:t>11. Atviras konkursas geriausiai urbanistinei idėjai atrinkti:</w:t>
      </w:r>
      <w:r w:rsidRPr="00255A2D">
        <w:rPr>
          <w:sz w:val="24"/>
          <w:szCs w:val="24"/>
          <w:lang w:val="lt-LT"/>
        </w:rPr>
        <w:t xml:space="preserve"> </w:t>
      </w:r>
      <w:r w:rsidR="00CA6B61" w:rsidRPr="00255A2D">
        <w:rPr>
          <w:sz w:val="24"/>
          <w:lang w:val="lt-LT"/>
        </w:rPr>
        <w:t>nebus atliekamas.</w:t>
      </w:r>
    </w:p>
    <w:p w14:paraId="61DF49A2" w14:textId="39435AED" w:rsidR="001D6FF1" w:rsidRPr="00414E1F" w:rsidRDefault="00E41584" w:rsidP="009339A4">
      <w:pPr>
        <w:tabs>
          <w:tab w:val="left" w:pos="1134"/>
        </w:tabs>
        <w:spacing w:after="16" w:line="360" w:lineRule="auto"/>
        <w:jc w:val="both"/>
        <w:rPr>
          <w:b/>
          <w:bCs/>
          <w:sz w:val="24"/>
          <w:szCs w:val="24"/>
          <w:lang w:val="lt-LT"/>
        </w:rPr>
      </w:pPr>
      <w:r w:rsidRPr="00414E1F">
        <w:rPr>
          <w:b/>
          <w:bCs/>
          <w:sz w:val="24"/>
          <w:lang w:val="lt-LT"/>
        </w:rPr>
        <w:t xml:space="preserve">12. Tyrimai ir galimybių studijos: </w:t>
      </w:r>
      <w:r w:rsidR="00414E1F" w:rsidRPr="00414E1F">
        <w:rPr>
          <w:sz w:val="24"/>
          <w:lang w:val="lt-LT"/>
        </w:rPr>
        <w:t>nebus atliekamas.</w:t>
      </w:r>
    </w:p>
    <w:p w14:paraId="233A41BC" w14:textId="10CA3211" w:rsidR="001D6FF1" w:rsidRPr="00255A2D"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3</w:t>
      </w:r>
      <w:r w:rsidRPr="00255A2D">
        <w:rPr>
          <w:b/>
          <w:bCs/>
          <w:sz w:val="24"/>
          <w:szCs w:val="24"/>
          <w:lang w:val="lt-LT"/>
        </w:rPr>
        <w:t>. Sprendinių nepriklausomas ekspertinis vertinimas:</w:t>
      </w:r>
      <w:r w:rsidRPr="00255A2D">
        <w:rPr>
          <w:sz w:val="24"/>
          <w:szCs w:val="24"/>
          <w:lang w:val="lt-LT"/>
        </w:rPr>
        <w:t xml:space="preserve"> </w:t>
      </w:r>
      <w:r w:rsidR="00CA6B61" w:rsidRPr="00255A2D">
        <w:rPr>
          <w:sz w:val="24"/>
          <w:lang w:val="lt-LT"/>
        </w:rPr>
        <w:t>nebus atliekamas.</w:t>
      </w:r>
      <w:r w:rsidRPr="004A6A66">
        <w:rPr>
          <w:color w:val="FF0000"/>
          <w:sz w:val="24"/>
          <w:szCs w:val="24"/>
          <w:lang w:val="lt-LT"/>
        </w:rPr>
        <w:t xml:space="preserve"> </w:t>
      </w:r>
    </w:p>
    <w:p w14:paraId="650B1132" w14:textId="77777777" w:rsidR="004A6A66" w:rsidRDefault="000118F0" w:rsidP="009339A4">
      <w:pPr>
        <w:autoSpaceDE w:val="0"/>
        <w:autoSpaceDN w:val="0"/>
        <w:adjustRightInd w:val="0"/>
        <w:spacing w:line="360" w:lineRule="auto"/>
        <w:jc w:val="both"/>
        <w:rPr>
          <w:sz w:val="24"/>
          <w:lang w:val="lt-LT"/>
        </w:rPr>
      </w:pPr>
      <w:r w:rsidRPr="00255A2D">
        <w:rPr>
          <w:b/>
          <w:bCs/>
          <w:sz w:val="24"/>
          <w:lang w:val="lt-LT"/>
        </w:rPr>
        <w:t>1</w:t>
      </w:r>
      <w:r w:rsidR="00E41584">
        <w:rPr>
          <w:b/>
          <w:bCs/>
          <w:sz w:val="24"/>
          <w:lang w:val="lt-LT"/>
        </w:rPr>
        <w:t>4</w:t>
      </w:r>
      <w:r w:rsidRPr="00255A2D">
        <w:rPr>
          <w:b/>
          <w:bCs/>
          <w:sz w:val="24"/>
          <w:lang w:val="lt-LT"/>
        </w:rPr>
        <w:t>. Viešumo</w:t>
      </w:r>
      <w:r w:rsidRPr="00255A2D">
        <w:rPr>
          <w:b/>
          <w:sz w:val="24"/>
          <w:lang w:val="lt-LT"/>
        </w:rPr>
        <w:t xml:space="preserve"> užtikrinimas:</w:t>
      </w:r>
      <w:r w:rsidRPr="00255A2D">
        <w:rPr>
          <w:sz w:val="24"/>
          <w:lang w:val="lt-LT"/>
        </w:rPr>
        <w:t xml:space="preserve"> </w:t>
      </w:r>
    </w:p>
    <w:p w14:paraId="7C35A313" w14:textId="03ED66B3" w:rsidR="00B96BAE" w:rsidRPr="00B96BAE" w:rsidRDefault="004A6A66" w:rsidP="009339A4">
      <w:pPr>
        <w:autoSpaceDE w:val="0"/>
        <w:autoSpaceDN w:val="0"/>
        <w:adjustRightInd w:val="0"/>
        <w:spacing w:line="360" w:lineRule="auto"/>
        <w:jc w:val="both"/>
        <w:rPr>
          <w:rFonts w:eastAsiaTheme="minorHAnsi"/>
          <w:sz w:val="24"/>
          <w:szCs w:val="24"/>
          <w:lang w:val="lt-LT"/>
        </w:rPr>
      </w:pPr>
      <w:r>
        <w:rPr>
          <w:sz w:val="24"/>
          <w:lang w:val="lt-LT"/>
        </w:rPr>
        <w:t>14.1</w:t>
      </w:r>
      <w:r w:rsidR="00140814">
        <w:rPr>
          <w:sz w:val="24"/>
          <w:lang w:val="lt-LT"/>
        </w:rPr>
        <w:t>.</w:t>
      </w:r>
      <w:r>
        <w:rPr>
          <w:sz w:val="24"/>
          <w:lang w:val="lt-LT"/>
        </w:rPr>
        <w:t xml:space="preserve"> </w:t>
      </w:r>
      <w:r w:rsidR="00AA68AD" w:rsidRPr="00B96BAE">
        <w:rPr>
          <w:sz w:val="24"/>
          <w:szCs w:val="24"/>
          <w:lang w:val="lt-LT"/>
        </w:rPr>
        <w:t>atlikti visus veiksmus ir parengti visus dokumentus, susijusius su Bendrojo plano dokumentų viešinimu vadovaujantis Visuomenės informavimo, konsultavimo ir dalyvavimo priimant sprendimus dėl teritorijų planavimo nuostatų, patvirtintų Lietuvos Respublikos Vyriausybės 1996 m. rugsėjo 18 d. nutarimu Nr. 1079 „Dėl Visuomenės informavimo, konsultavimo ir dalyvavimo priimant sprendimus dėl teritorijų planavimo nuostatų patvirtinimo“ reikalavimais ir kitų teisės aktų nuostatomis.</w:t>
      </w:r>
      <w:r w:rsidR="00B96BAE" w:rsidRPr="00B96BAE">
        <w:rPr>
          <w:rFonts w:eastAsiaTheme="minorHAnsi"/>
          <w:sz w:val="24"/>
          <w:szCs w:val="24"/>
          <w:lang w:val="lt-LT"/>
        </w:rPr>
        <w:t xml:space="preserve"> Viešumą užtikrinančias procedūras organizuoja planavimo organizatorius padedant plano</w:t>
      </w:r>
      <w:r w:rsidR="00B96BAE">
        <w:rPr>
          <w:rFonts w:eastAsiaTheme="minorHAnsi"/>
          <w:sz w:val="24"/>
          <w:szCs w:val="24"/>
          <w:lang w:val="lt-LT"/>
        </w:rPr>
        <w:t xml:space="preserve"> </w:t>
      </w:r>
      <w:r w:rsidR="00B96BAE" w:rsidRPr="00B96BAE">
        <w:rPr>
          <w:rFonts w:eastAsiaTheme="minorHAnsi"/>
          <w:sz w:val="24"/>
          <w:szCs w:val="24"/>
          <w:lang w:val="lt-LT"/>
        </w:rPr>
        <w:t>rengėjui.</w:t>
      </w:r>
    </w:p>
    <w:p w14:paraId="04F5BF26" w14:textId="244CAAE5" w:rsidR="00B96BAE" w:rsidRPr="00B96BAE" w:rsidRDefault="00B96BAE" w:rsidP="009339A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Pr>
          <w:rFonts w:eastAsiaTheme="minorHAnsi"/>
          <w:sz w:val="24"/>
          <w:szCs w:val="24"/>
          <w:lang w:val="lt-LT"/>
        </w:rPr>
        <w:t>4.</w:t>
      </w:r>
      <w:r w:rsidR="004A6A66">
        <w:rPr>
          <w:rFonts w:eastAsiaTheme="minorHAnsi"/>
          <w:sz w:val="24"/>
          <w:szCs w:val="24"/>
          <w:lang w:val="lt-LT"/>
        </w:rPr>
        <w:t>2</w:t>
      </w:r>
      <w:r w:rsidR="00140814">
        <w:rPr>
          <w:rFonts w:eastAsiaTheme="minorHAnsi"/>
          <w:sz w:val="24"/>
          <w:szCs w:val="24"/>
          <w:lang w:val="lt-LT"/>
        </w:rPr>
        <w:t xml:space="preserve">. </w:t>
      </w:r>
      <w:r w:rsidRPr="00B96BAE">
        <w:rPr>
          <w:rFonts w:eastAsiaTheme="minorHAnsi"/>
          <w:sz w:val="24"/>
          <w:szCs w:val="24"/>
          <w:lang w:val="lt-LT"/>
        </w:rPr>
        <w:t>Informaciją apie bendrojo plano viešinimo procedūras Lietuvos Respublikos teritorijų</w:t>
      </w:r>
      <w:r w:rsidR="00140814">
        <w:rPr>
          <w:rFonts w:eastAsiaTheme="minorHAnsi"/>
          <w:sz w:val="24"/>
          <w:szCs w:val="24"/>
          <w:lang w:val="lt-LT"/>
        </w:rPr>
        <w:t xml:space="preserve"> </w:t>
      </w:r>
      <w:r w:rsidRPr="00B96BAE">
        <w:rPr>
          <w:rFonts w:eastAsiaTheme="minorHAnsi"/>
          <w:sz w:val="24"/>
          <w:szCs w:val="24"/>
          <w:lang w:val="lt-LT"/>
        </w:rPr>
        <w:t>planavimo dokumentų rengimo ir teritorijų planavimo proceso valstybinės priežiūros informacinėje</w:t>
      </w:r>
    </w:p>
    <w:p w14:paraId="62B2BFD0" w14:textId="77777777" w:rsidR="00B96BAE" w:rsidRPr="00B96BAE" w:rsidRDefault="00B96BAE" w:rsidP="009339A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sistemoje TPDRIS skelbia planavimo organizatorius.</w:t>
      </w:r>
    </w:p>
    <w:p w14:paraId="41ADF02C" w14:textId="2C44E457" w:rsidR="00AA68AD" w:rsidRPr="00140814" w:rsidRDefault="00B96BAE" w:rsidP="0014081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Pr>
          <w:rFonts w:eastAsiaTheme="minorHAnsi"/>
          <w:sz w:val="24"/>
          <w:szCs w:val="24"/>
          <w:lang w:val="lt-LT"/>
        </w:rPr>
        <w:t>4</w:t>
      </w:r>
      <w:r w:rsidRPr="00B96BAE">
        <w:rPr>
          <w:rFonts w:eastAsiaTheme="minorHAnsi"/>
          <w:sz w:val="24"/>
          <w:szCs w:val="24"/>
          <w:lang w:val="lt-LT"/>
        </w:rPr>
        <w:t>.</w:t>
      </w:r>
      <w:r w:rsidR="004A6A66">
        <w:rPr>
          <w:rFonts w:eastAsiaTheme="minorHAnsi"/>
          <w:sz w:val="24"/>
          <w:szCs w:val="24"/>
          <w:lang w:val="lt-LT"/>
        </w:rPr>
        <w:t>3</w:t>
      </w:r>
      <w:r w:rsidR="00140814">
        <w:rPr>
          <w:rFonts w:eastAsiaTheme="minorHAnsi"/>
          <w:sz w:val="24"/>
          <w:szCs w:val="24"/>
          <w:lang w:val="lt-LT"/>
        </w:rPr>
        <w:t>.</w:t>
      </w:r>
      <w:r>
        <w:rPr>
          <w:rFonts w:eastAsiaTheme="minorHAnsi"/>
          <w:sz w:val="24"/>
          <w:szCs w:val="24"/>
          <w:lang w:val="lt-LT"/>
        </w:rPr>
        <w:t xml:space="preserve"> </w:t>
      </w:r>
      <w:r w:rsidRPr="00B96BAE">
        <w:rPr>
          <w:rFonts w:eastAsiaTheme="minorHAnsi"/>
          <w:sz w:val="24"/>
          <w:szCs w:val="24"/>
          <w:lang w:val="lt-LT"/>
        </w:rPr>
        <w:t xml:space="preserve"> Visuomenės dalyvavimo ataskaitą parengia ir projekto viešinimą užtikrinančias procedūras</w:t>
      </w:r>
      <w:r w:rsidR="00140814">
        <w:rPr>
          <w:rFonts w:eastAsiaTheme="minorHAnsi"/>
          <w:sz w:val="24"/>
          <w:szCs w:val="24"/>
          <w:lang w:val="lt-LT"/>
        </w:rPr>
        <w:t xml:space="preserve"> </w:t>
      </w:r>
      <w:r w:rsidRPr="00B96BAE">
        <w:rPr>
          <w:rFonts w:eastAsiaTheme="minorHAnsi"/>
          <w:sz w:val="24"/>
          <w:szCs w:val="24"/>
          <w:lang w:val="lt-LT"/>
        </w:rPr>
        <w:t>atlieka plano rengėjas dalyvaujant planavimo organizatoriui</w:t>
      </w:r>
      <w:r>
        <w:rPr>
          <w:rFonts w:ascii="TimesNewRomanPSMT" w:eastAsiaTheme="minorHAnsi" w:hAnsi="TimesNewRomanPSMT" w:cs="TimesNewRomanPSMT"/>
          <w:sz w:val="24"/>
          <w:szCs w:val="24"/>
          <w:lang w:val="lt-LT"/>
        </w:rPr>
        <w:t>.</w:t>
      </w:r>
    </w:p>
    <w:p w14:paraId="222882E0" w14:textId="69F8AC94" w:rsidR="001D6FF1" w:rsidRPr="00E41584" w:rsidRDefault="000118F0" w:rsidP="009339A4">
      <w:pPr>
        <w:spacing w:line="360" w:lineRule="auto"/>
        <w:jc w:val="both"/>
        <w:rPr>
          <w:sz w:val="24"/>
          <w:lang w:val="lt-LT"/>
        </w:rPr>
      </w:pPr>
      <w:r w:rsidRPr="00255A2D">
        <w:rPr>
          <w:b/>
          <w:bCs/>
          <w:sz w:val="24"/>
          <w:lang w:val="lt-LT"/>
        </w:rPr>
        <w:t>1</w:t>
      </w:r>
      <w:r w:rsidR="00E41584">
        <w:rPr>
          <w:b/>
          <w:bCs/>
          <w:sz w:val="24"/>
          <w:lang w:val="lt-LT"/>
        </w:rPr>
        <w:t>5</w:t>
      </w:r>
      <w:r w:rsidRPr="00255A2D">
        <w:rPr>
          <w:b/>
          <w:bCs/>
          <w:sz w:val="24"/>
          <w:lang w:val="lt-LT"/>
        </w:rPr>
        <w:t>. Planavimo</w:t>
      </w:r>
      <w:r w:rsidRPr="00255A2D">
        <w:rPr>
          <w:b/>
          <w:sz w:val="24"/>
          <w:lang w:val="lt-LT"/>
        </w:rPr>
        <w:t xml:space="preserve"> proceso etapai</w:t>
      </w:r>
      <w:r w:rsidR="00C338CE">
        <w:rPr>
          <w:b/>
          <w:sz w:val="24"/>
          <w:lang w:val="lt-LT"/>
        </w:rPr>
        <w:t>, atsiskaitymo tvarka</w:t>
      </w:r>
      <w:r w:rsidRPr="00255A2D">
        <w:rPr>
          <w:b/>
          <w:sz w:val="24"/>
          <w:lang w:val="lt-LT"/>
        </w:rPr>
        <w:t xml:space="preserve">: </w:t>
      </w:r>
      <w:r w:rsidRPr="00255A2D">
        <w:rPr>
          <w:sz w:val="24"/>
          <w:lang w:val="lt-LT"/>
        </w:rPr>
        <w:t>parengiamasis, rengimo ir baigiamasis</w:t>
      </w:r>
      <w:r w:rsidR="00C338CE">
        <w:rPr>
          <w:sz w:val="24"/>
          <w:lang w:val="lt-LT"/>
        </w:rPr>
        <w:t>.</w:t>
      </w:r>
      <w:r w:rsidR="00C338CE" w:rsidRPr="00C338CE">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Atsiskaitymo tvarka nustatoma sutartyje su Šakių miesto bendrojo plano keitimo rengėju</w:t>
      </w:r>
      <w:r w:rsidR="00140814">
        <w:rPr>
          <w:rFonts w:ascii="TimesNewRomanPSMT" w:eastAsiaTheme="minorHAnsi" w:hAnsi="TimesNewRomanPSMT" w:cs="TimesNewRomanPSMT"/>
          <w:sz w:val="24"/>
          <w:szCs w:val="24"/>
          <w:lang w:val="lt-LT"/>
        </w:rPr>
        <w:t>.</w:t>
      </w:r>
    </w:p>
    <w:p w14:paraId="203B3DE7" w14:textId="1455A353" w:rsidR="001D6FF1" w:rsidRPr="00255A2D"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6</w:t>
      </w:r>
      <w:r w:rsidRPr="00255A2D">
        <w:rPr>
          <w:b/>
          <w:bCs/>
          <w:sz w:val="24"/>
          <w:szCs w:val="24"/>
          <w:lang w:val="lt-LT"/>
        </w:rPr>
        <w:t>. Planavimo terminai:</w:t>
      </w:r>
      <w:r w:rsidRPr="00255A2D">
        <w:rPr>
          <w:sz w:val="24"/>
          <w:szCs w:val="24"/>
          <w:lang w:val="lt-LT"/>
        </w:rPr>
        <w:t xml:space="preserve"> </w:t>
      </w:r>
      <w:r w:rsidR="00DA5DCB">
        <w:rPr>
          <w:sz w:val="24"/>
          <w:szCs w:val="24"/>
          <w:lang w:val="lt-LT"/>
        </w:rPr>
        <w:t>2024-2034 metai.</w:t>
      </w:r>
    </w:p>
    <w:p w14:paraId="0C8EB228" w14:textId="7AB9C3B0" w:rsidR="001D6FF1" w:rsidRPr="00E41584" w:rsidRDefault="001D6FF1" w:rsidP="009339A4">
      <w:pPr>
        <w:tabs>
          <w:tab w:val="left" w:pos="1134"/>
        </w:tabs>
        <w:spacing w:after="16" w:line="360" w:lineRule="auto"/>
        <w:jc w:val="both"/>
        <w:rPr>
          <w:sz w:val="24"/>
          <w:szCs w:val="24"/>
          <w:lang w:val="lt-LT"/>
        </w:rPr>
      </w:pPr>
      <w:r w:rsidRPr="00255A2D">
        <w:rPr>
          <w:b/>
          <w:bCs/>
          <w:sz w:val="24"/>
          <w:szCs w:val="24"/>
          <w:lang w:val="lt-LT"/>
        </w:rPr>
        <w:t>1</w:t>
      </w:r>
      <w:r w:rsidR="00E41584">
        <w:rPr>
          <w:b/>
          <w:bCs/>
          <w:sz w:val="24"/>
          <w:szCs w:val="24"/>
          <w:lang w:val="lt-LT"/>
        </w:rPr>
        <w:t>7</w:t>
      </w:r>
      <w:r w:rsidRPr="00255A2D">
        <w:rPr>
          <w:b/>
          <w:bCs/>
          <w:sz w:val="24"/>
          <w:szCs w:val="24"/>
          <w:lang w:val="lt-LT"/>
        </w:rPr>
        <w:t>. Derinimo procedūra:</w:t>
      </w:r>
      <w:r w:rsidRPr="00255A2D">
        <w:rPr>
          <w:sz w:val="24"/>
          <w:szCs w:val="24"/>
          <w:lang w:val="lt-LT"/>
        </w:rPr>
        <w:t xml:space="preserve"> </w:t>
      </w:r>
      <w:r w:rsidR="00C20E9E" w:rsidRPr="00255A2D">
        <w:rPr>
          <w:sz w:val="24"/>
          <w:szCs w:val="24"/>
          <w:lang w:val="lt-LT"/>
        </w:rPr>
        <w:t xml:space="preserve">Bendrojo plano derinimas atliekamas Teritorijų planavimo įstatymo nustatyta tvarka – Teritorijų planavimo komisijoje </w:t>
      </w:r>
      <w:r w:rsidRPr="00255A2D">
        <w:rPr>
          <w:sz w:val="24"/>
          <w:szCs w:val="24"/>
          <w:lang w:val="lt-LT"/>
        </w:rPr>
        <w:t>Lietuvos Respublikos teritorijų planavimo dokumentų rengimo ir teritorijų planavimo proceso valstybinės priežiūros informacinėje sistemoje (TPDRIS)</w:t>
      </w:r>
      <w:r w:rsidR="00C20E9E" w:rsidRPr="00255A2D">
        <w:rPr>
          <w:sz w:val="24"/>
          <w:szCs w:val="24"/>
          <w:lang w:val="lt-LT"/>
        </w:rPr>
        <w:t xml:space="preserve">. </w:t>
      </w:r>
    </w:p>
    <w:p w14:paraId="2E986C37" w14:textId="4EBD8058" w:rsidR="000118F0" w:rsidRPr="00255A2D" w:rsidRDefault="000118F0" w:rsidP="009339A4">
      <w:pPr>
        <w:spacing w:line="360" w:lineRule="auto"/>
        <w:jc w:val="both"/>
        <w:rPr>
          <w:b/>
          <w:sz w:val="24"/>
          <w:lang w:val="lt-LT"/>
        </w:rPr>
      </w:pPr>
      <w:r w:rsidRPr="00255A2D">
        <w:rPr>
          <w:b/>
          <w:bCs/>
          <w:sz w:val="24"/>
          <w:lang w:val="lt-LT"/>
        </w:rPr>
        <w:t>1</w:t>
      </w:r>
      <w:r w:rsidR="00E41584">
        <w:rPr>
          <w:b/>
          <w:bCs/>
          <w:sz w:val="24"/>
          <w:lang w:val="lt-LT"/>
        </w:rPr>
        <w:t>8</w:t>
      </w:r>
      <w:r w:rsidRPr="00255A2D">
        <w:rPr>
          <w:b/>
          <w:bCs/>
          <w:sz w:val="24"/>
          <w:lang w:val="lt-LT"/>
        </w:rPr>
        <w:t xml:space="preserve">. </w:t>
      </w:r>
      <w:r w:rsidRPr="00255A2D">
        <w:rPr>
          <w:b/>
          <w:sz w:val="24"/>
          <w:lang w:val="lt-LT"/>
        </w:rPr>
        <w:t xml:space="preserve">Bendrąjį planą sudaro: </w:t>
      </w:r>
    </w:p>
    <w:p w14:paraId="5AF0ED05" w14:textId="5E114415"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18.1 Bendrojo plano sudėtis turi atitikti Teritorijų planavimo normų, patvirtintų Lietuvos</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Respublikos aplinkos ministro 2014 m. sausio 2d. įsakymu Nr. D1-7, reikalavimus;</w:t>
      </w:r>
    </w:p>
    <w:p w14:paraId="0EBE73E3" w14:textId="6DE57B8A"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18.2. Bendrąjį planą sudaro aiškinamasis raštas, brėžiniai, planavimo procedūrų dokumentai ir</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priedai;</w:t>
      </w:r>
    </w:p>
    <w:p w14:paraId="3B70732D" w14:textId="2ABDD882"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18.3. Bendrojo plano sprendiniai pateikiami aiškinamajame rašte ir grafiškai (brėžiniuose);</w:t>
      </w:r>
    </w:p>
    <w:p w14:paraId="483AD385" w14:textId="2B44FDD2"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18.4. aiškinamąjį raštą sudaro informacija (duomenys) apie planuojamos teritorijos esamą</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būklę, potencialių plėtros galimybių bei probleminių situacijų analizę bei kiti duomenys ir ekonominiai skaičiavimai, gauti atliekant Bendruosius sprendinius (koncepciją);</w:t>
      </w:r>
    </w:p>
    <w:p w14:paraId="7A39E93F" w14:textId="6C32AB82"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18.5. brėžiniai sudaromi georeferencinės duomenų bazės pagrindu (atlikimo mastelis M</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1:5000)  naudojant kitus valstybinius erdvinius duomenų rinkinius, registrų ir kadastrų duomenis.</w:t>
      </w:r>
    </w:p>
    <w:p w14:paraId="53BA01DC" w14:textId="1B0B3FD4" w:rsidR="008C46F6" w:rsidRDefault="008C46F6"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18.6. spalviniai žymėjimai atliekami vadovaujantis Teritorijų planavimo erdvinių duomenų</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specifikacijos, patvirtintos Lietuvos Respublikos aplinkos ministro 2013 m. gruodžio 31 d. įsakymu</w:t>
      </w:r>
    </w:p>
    <w:p w14:paraId="09917ABD" w14:textId="21E64877" w:rsidR="008C46F6" w:rsidRDefault="008C46F6" w:rsidP="009339A4">
      <w:pPr>
        <w:spacing w:line="360" w:lineRule="auto"/>
        <w:jc w:val="both"/>
        <w:rPr>
          <w:sz w:val="24"/>
          <w:lang w:val="lt-LT"/>
        </w:rPr>
      </w:pPr>
      <w:r>
        <w:rPr>
          <w:rFonts w:ascii="TimesNewRomanPSMT" w:eastAsiaTheme="minorHAnsi" w:hAnsi="TimesNewRomanPSMT" w:cs="TimesNewRomanPSMT"/>
          <w:sz w:val="24"/>
          <w:szCs w:val="24"/>
          <w:lang w:val="lt-LT"/>
        </w:rPr>
        <w:t>Nr. D1-1009, reikalavimais.</w:t>
      </w:r>
    </w:p>
    <w:p w14:paraId="6B37C23D" w14:textId="6FDAC194" w:rsidR="00277ADE" w:rsidRDefault="000118F0" w:rsidP="009339A4">
      <w:pPr>
        <w:spacing w:line="360" w:lineRule="auto"/>
        <w:jc w:val="both"/>
        <w:rPr>
          <w:sz w:val="24"/>
          <w:lang w:val="lt-LT"/>
        </w:rPr>
      </w:pPr>
      <w:r w:rsidRPr="00255A2D">
        <w:rPr>
          <w:sz w:val="24"/>
          <w:lang w:val="lt-LT"/>
        </w:rPr>
        <w:t>1</w:t>
      </w:r>
      <w:r w:rsidR="00E41584">
        <w:rPr>
          <w:sz w:val="24"/>
          <w:lang w:val="lt-LT"/>
        </w:rPr>
        <w:t>8</w:t>
      </w:r>
      <w:r w:rsidR="008C46F6">
        <w:rPr>
          <w:sz w:val="24"/>
          <w:lang w:val="lt-LT"/>
        </w:rPr>
        <w:t>.7</w:t>
      </w:r>
      <w:r w:rsidRPr="00255A2D">
        <w:rPr>
          <w:sz w:val="24"/>
          <w:lang w:val="lt-LT"/>
        </w:rPr>
        <w:t>. teritorijų planavimo valstybinę priežiūrą atliekančios institucijos Bendrojo plano patikrinimo aktas</w:t>
      </w:r>
      <w:r w:rsidR="00C20E9E" w:rsidRPr="00255A2D">
        <w:rPr>
          <w:sz w:val="24"/>
          <w:lang w:val="lt-LT"/>
        </w:rPr>
        <w:t>.</w:t>
      </w:r>
    </w:p>
    <w:p w14:paraId="09609D18" w14:textId="740575A0" w:rsidR="00070158" w:rsidRDefault="00070158" w:rsidP="009339A4">
      <w:pPr>
        <w:spacing w:line="360" w:lineRule="auto"/>
        <w:jc w:val="both"/>
        <w:rPr>
          <w:b/>
          <w:bCs/>
          <w:sz w:val="24"/>
          <w:lang w:val="lt-LT"/>
        </w:rPr>
      </w:pPr>
      <w:r w:rsidRPr="00070158">
        <w:rPr>
          <w:b/>
          <w:bCs/>
          <w:sz w:val="24"/>
          <w:lang w:val="lt-LT"/>
        </w:rPr>
        <w:t>19. Planavimo procesas:</w:t>
      </w:r>
    </w:p>
    <w:p w14:paraId="1C4C2EBC" w14:textId="7777777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Bendrąjį planą sudaro:</w:t>
      </w:r>
    </w:p>
    <w:p w14:paraId="3726C9D6" w14:textId="391960F3"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1</w:t>
      </w:r>
      <w:r>
        <w:rPr>
          <w:rFonts w:ascii="TimesNewRomanPSMT" w:eastAsiaTheme="minorHAnsi" w:hAnsi="TimesNewRomanPSMT" w:cs="TimesNewRomanPSMT"/>
          <w:sz w:val="24"/>
          <w:szCs w:val="24"/>
          <w:lang w:val="lt-LT"/>
        </w:rPr>
        <w:t>. Parengiamojo etapo metu priimamas sprendimas dėl plano rengimo; nustatomi planavimo</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tikslai ir uždaviniai; parengiama ir patvirtinama planavimo darbų programa; parengiamos planavimo</w:t>
      </w:r>
      <w:r w:rsidR="00820CA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sąlygos; Lietuvos Respublikos viešųjų pirkimų įstatymo nustatyta tvarka parenkamas Bendrojo plano</w:t>
      </w:r>
      <w:r w:rsidR="00820CA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rengėjas ir sudaroma Bendrojo plano parengimo paslaugos sutartis; viešai paskelbiama apie priimtą</w:t>
      </w:r>
      <w:r w:rsidR="00820CA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sprendimą dėl teritorijų planavimo dokumento rengimo pradžios ir planavimo tikslų.</w:t>
      </w:r>
    </w:p>
    <w:p w14:paraId="096955BF" w14:textId="3A288E9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2</w:t>
      </w:r>
      <w:r>
        <w:rPr>
          <w:rFonts w:ascii="TimesNewRomanPSMT" w:eastAsiaTheme="minorHAnsi" w:hAnsi="TimesNewRomanPSMT" w:cs="TimesNewRomanPSMT"/>
          <w:sz w:val="24"/>
          <w:szCs w:val="24"/>
          <w:lang w:val="lt-LT"/>
        </w:rPr>
        <w:t>. Rengimo etapo stadiją sudaro trys stadijos: esamos būklės vertinimas, bendrųjų</w:t>
      </w:r>
      <w:r w:rsidR="004C132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sprendinių</w:t>
      </w:r>
    </w:p>
    <w:p w14:paraId="290B47DF" w14:textId="42794EA7" w:rsidR="00070158" w:rsidRPr="004A5560"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sidRPr="004A5560">
        <w:rPr>
          <w:rFonts w:ascii="TimesNewRomanPSMT" w:eastAsiaTheme="minorHAnsi" w:hAnsi="TimesNewRomanPSMT" w:cs="TimesNewRomanPSMT"/>
          <w:sz w:val="24"/>
          <w:szCs w:val="24"/>
          <w:lang w:val="lt-LT"/>
        </w:rPr>
        <w:t>formavimas (koncepcija</w:t>
      </w:r>
      <w:r w:rsidR="00F55337">
        <w:rPr>
          <w:rFonts w:ascii="TimesNewRomanPSMT" w:eastAsiaTheme="minorHAnsi" w:hAnsi="TimesNewRomanPSMT" w:cs="TimesNewRomanPSMT"/>
          <w:sz w:val="24"/>
          <w:szCs w:val="24"/>
          <w:lang w:val="lt-LT"/>
        </w:rPr>
        <w:t xml:space="preserve">)  </w:t>
      </w:r>
      <w:r w:rsidRPr="004A5560">
        <w:rPr>
          <w:rFonts w:ascii="TimesNewRomanPSMT" w:eastAsiaTheme="minorHAnsi" w:hAnsi="TimesNewRomanPSMT" w:cs="TimesNewRomanPSMT"/>
          <w:sz w:val="24"/>
          <w:szCs w:val="24"/>
          <w:lang w:val="lt-LT"/>
        </w:rPr>
        <w:t>ir sprendinių konkretizavimas.</w:t>
      </w:r>
    </w:p>
    <w:p w14:paraId="30D0F46E" w14:textId="73039CF2"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 xml:space="preserve">. </w:t>
      </w:r>
      <w:r w:rsidRPr="00D862AE">
        <w:rPr>
          <w:rFonts w:ascii="TimesNewRomanPSMT" w:eastAsiaTheme="minorHAnsi" w:hAnsi="TimesNewRomanPSMT" w:cs="TimesNewRomanPSMT"/>
          <w:sz w:val="24"/>
          <w:szCs w:val="24"/>
          <w:lang w:val="lt-LT"/>
        </w:rPr>
        <w:t>Esamos būklės vertinimo stadijoje atliekamas:</w:t>
      </w:r>
    </w:p>
    <w:p w14:paraId="5B3DDF33" w14:textId="272A8AFE"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.1. planuojamos teritorijos gamtinės aplinkos, kraštovaizdžio, gamtos ir kultūros paveldo</w:t>
      </w:r>
    </w:p>
    <w:p w14:paraId="6FA88D0D" w14:textId="7777777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objektų, aplinkos kokybės įvertinimas;</w:t>
      </w:r>
    </w:p>
    <w:p w14:paraId="303830A6" w14:textId="283B95BA"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.2. demografinės situacijos, socialinės infrastruktūros ir ekonominės būklės įvertinimas;</w:t>
      </w:r>
    </w:p>
    <w:p w14:paraId="3489D1CF" w14:textId="795E43ED"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.3. naujų teritorijų plėtros ir esamų teritorijų atnaujinimo ir konversijos galimybių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įvertinimas;</w:t>
      </w:r>
    </w:p>
    <w:p w14:paraId="6C2FE694" w14:textId="0ADBD7FD"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820CAF">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820CAF">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.4. esamos kraštovaizdžio teritorinės sistemos elementų lokalizavimas ir kraštovaizdžio</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esamos gamtinės ir kultūrinės teritorinės diferenciacijos įvertinimas;</w:t>
      </w:r>
    </w:p>
    <w:p w14:paraId="14A1526B" w14:textId="3BCD6F0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FD6C99">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.5. probleminių situacijų ir arealų ištyrimas, teritorijos vystymo tendencijų bei prognozių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nustatymas;</w:t>
      </w:r>
    </w:p>
    <w:p w14:paraId="0BE387ED" w14:textId="0B069DC6"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FD6C99">
        <w:rPr>
          <w:rFonts w:ascii="TimesNewRomanPSMT" w:eastAsiaTheme="minorHAnsi" w:hAnsi="TimesNewRomanPSMT" w:cs="TimesNewRomanPSMT"/>
          <w:sz w:val="24"/>
          <w:szCs w:val="24"/>
          <w:lang w:val="lt-LT"/>
        </w:rPr>
        <w:t>3</w:t>
      </w:r>
      <w:r>
        <w:rPr>
          <w:rFonts w:ascii="TimesNewRomanPSMT" w:eastAsiaTheme="minorHAnsi" w:hAnsi="TimesNewRomanPSMT" w:cs="TimesNewRomanPSMT"/>
          <w:sz w:val="24"/>
          <w:szCs w:val="24"/>
          <w:lang w:val="lt-LT"/>
        </w:rPr>
        <w:t>.6. esamos būklės vertinimo stadijoje specializuoti tyrimai nenumatomi.</w:t>
      </w:r>
    </w:p>
    <w:p w14:paraId="238BB554" w14:textId="6E3AE567" w:rsidR="00FD6C99"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w:t>
      </w:r>
      <w:r w:rsidR="00FD6C99">
        <w:rPr>
          <w:rFonts w:ascii="TimesNewRomanPSMT" w:eastAsiaTheme="minorHAnsi" w:hAnsi="TimesNewRomanPSMT" w:cs="TimesNewRomanPSMT"/>
          <w:sz w:val="24"/>
          <w:szCs w:val="24"/>
          <w:lang w:val="lt-LT"/>
        </w:rPr>
        <w:t>4</w:t>
      </w:r>
      <w:r>
        <w:rPr>
          <w:rFonts w:ascii="TimesNewRomanPSMT" w:eastAsiaTheme="minorHAnsi" w:hAnsi="TimesNewRomanPSMT" w:cs="TimesNewRomanPSMT"/>
          <w:sz w:val="24"/>
          <w:szCs w:val="24"/>
          <w:lang w:val="lt-LT"/>
        </w:rPr>
        <w:t>. Bendrųjų sprendinių formavimo stadijoje tikslinamos planuojamos teritorijos planinės ir</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 xml:space="preserve">erdvinės struktūros vystymo kryptys, naudojimo ir apsaugos reglamentai. </w:t>
      </w:r>
    </w:p>
    <w:p w14:paraId="2AD66D75" w14:textId="2853F586" w:rsidR="00070158" w:rsidRDefault="00FD6C99"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19.5</w:t>
      </w:r>
      <w:r w:rsidR="007722CA">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w:t>
      </w:r>
      <w:r w:rsidR="00070158">
        <w:rPr>
          <w:rFonts w:ascii="TimesNewRomanPSMT" w:eastAsiaTheme="minorHAnsi" w:hAnsi="TimesNewRomanPSMT" w:cs="TimesNewRomanPSMT"/>
          <w:sz w:val="24"/>
          <w:szCs w:val="24"/>
          <w:lang w:val="lt-LT"/>
        </w:rPr>
        <w:t>Kiti reikalavimai:</w:t>
      </w:r>
    </w:p>
    <w:p w14:paraId="7F31F798" w14:textId="1C1F8513"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.5.1 bendrųjų sprendinių formavimo stadijoje parengiama bendrojo plano koncepcija</w:t>
      </w:r>
      <w:r w:rsidR="00DA1A3F">
        <w:rPr>
          <w:rFonts w:ascii="TimesNewRomanPSMT" w:eastAsiaTheme="minorHAnsi" w:hAnsi="TimesNewRomanPSMT" w:cs="TimesNewRomanPSMT"/>
          <w:sz w:val="24"/>
          <w:szCs w:val="24"/>
          <w:lang w:val="lt-LT"/>
        </w:rPr>
        <w:t xml:space="preserve"> (</w:t>
      </w:r>
      <w:r w:rsidR="00F55337">
        <w:rPr>
          <w:rFonts w:ascii="TimesNewRomanPSMT" w:eastAsiaTheme="minorHAnsi" w:hAnsi="TimesNewRomanPSMT" w:cs="TimesNewRomanPSMT"/>
          <w:sz w:val="24"/>
          <w:szCs w:val="24"/>
          <w:lang w:val="lt-LT"/>
        </w:rPr>
        <w:t>2 variantai</w:t>
      </w:r>
      <w:r w:rsidR="00DA1A3F">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w:t>
      </w:r>
    </w:p>
    <w:p w14:paraId="5D0D3427" w14:textId="79DD1870" w:rsidR="00070158" w:rsidRDefault="00070158" w:rsidP="0046266F">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FD6C99">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.5.</w:t>
      </w:r>
      <w:r w:rsidR="00F414F1">
        <w:rPr>
          <w:rFonts w:ascii="TimesNewRomanPSMT" w:eastAsiaTheme="minorHAnsi" w:hAnsi="TimesNewRomanPSMT" w:cs="TimesNewRomanPSMT"/>
          <w:sz w:val="24"/>
          <w:szCs w:val="24"/>
          <w:lang w:val="lt-LT"/>
        </w:rPr>
        <w:t>2</w:t>
      </w:r>
      <w:r>
        <w:rPr>
          <w:rFonts w:ascii="TimesNewRomanPSMT" w:eastAsiaTheme="minorHAnsi" w:hAnsi="TimesNewRomanPSMT" w:cs="TimesNewRomanPSMT"/>
          <w:sz w:val="24"/>
          <w:szCs w:val="24"/>
          <w:lang w:val="lt-LT"/>
        </w:rPr>
        <w:t>. bendrųjų sprendinių formavimo stadijoje nustatyta tvarka atliekamos strateginio</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pasekmių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aplinkai vertinimo procedūros vadovaujantis Planų ir programų strateginio pasekmių</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aplinkai vertinimo tvarkos aprašo, patvirtinto Lietuvos Respublikos Vyriausybės 2004m. rugpjūčio 18</w:t>
      </w:r>
      <w:r w:rsidR="00F414F1">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d. nutarimu Nr. 967 (su vėlesniais pakeitimais ir papildymais).</w:t>
      </w:r>
    </w:p>
    <w:p w14:paraId="53FCA5C4" w14:textId="47D62E68"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 Bendrųjų sprendinių formavimo stadijoje parengiami savivaldybės bendrojo plano</w:t>
      </w:r>
      <w:r w:rsidR="007722CA">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konkretūs sprendiniai, kuriuose nustatomi privalomieji teritorijos naudojimo reikalavimai:</w:t>
      </w:r>
    </w:p>
    <w:p w14:paraId="1E703150" w14:textId="32F76F71"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.6.1. teritorijos funkcinis zonavimas;</w:t>
      </w:r>
    </w:p>
    <w:p w14:paraId="51208D1F" w14:textId="1AFF3AD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.6.2. tikslinamos planuojamos teritorijos vystymo galimybės</w:t>
      </w:r>
      <w:r w:rsidR="00F55337">
        <w:rPr>
          <w:rFonts w:ascii="TimesNewRomanPSMT" w:eastAsiaTheme="minorHAnsi" w:hAnsi="TimesNewRomanPSMT" w:cs="TimesNewRomanPSMT"/>
          <w:sz w:val="24"/>
          <w:szCs w:val="24"/>
          <w:lang w:val="lt-LT"/>
        </w:rPr>
        <w:t>,</w:t>
      </w:r>
      <w:r>
        <w:rPr>
          <w:rFonts w:ascii="TimesNewRomanPSMT" w:eastAsiaTheme="minorHAnsi" w:hAnsi="TimesNewRomanPSMT" w:cs="TimesNewRomanPSMT"/>
          <w:sz w:val="24"/>
          <w:szCs w:val="24"/>
          <w:lang w:val="lt-LT"/>
        </w:rPr>
        <w:t xml:space="preserve"> prioritetinės</w:t>
      </w:r>
      <w:r w:rsidR="00F55337">
        <w:rPr>
          <w:rFonts w:ascii="TimesNewRomanPSMT" w:eastAsiaTheme="minorHAnsi" w:hAnsi="TimesNewRomanPSMT" w:cs="TimesNewRomanPSMT"/>
          <w:sz w:val="24"/>
          <w:szCs w:val="24"/>
          <w:lang w:val="lt-LT"/>
        </w:rPr>
        <w:t xml:space="preserve"> teritorijos bei</w:t>
      </w:r>
      <w:r>
        <w:rPr>
          <w:rFonts w:ascii="TimesNewRomanPSMT" w:eastAsiaTheme="minorHAnsi" w:hAnsi="TimesNewRomanPSMT" w:cs="TimesNewRomanPSMT"/>
          <w:sz w:val="24"/>
          <w:szCs w:val="24"/>
          <w:lang w:val="lt-LT"/>
        </w:rPr>
        <w:t xml:space="preserve"> plėtros kryptys;</w:t>
      </w:r>
    </w:p>
    <w:p w14:paraId="68D2CDE7" w14:textId="1809E227"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.6.3. saugomų teritorijų ir kraštovaizdžio apsaugos reikalavimai;</w:t>
      </w:r>
    </w:p>
    <w:p w14:paraId="7A32097B" w14:textId="7D14A61B"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.6.4. nustatomos kraštovaizdžio tvarkymo zonos;</w:t>
      </w:r>
    </w:p>
    <w:p w14:paraId="6CA2A978" w14:textId="477FE32E"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.6.5. tikslinama gamtinio karkaso sistema;</w:t>
      </w:r>
    </w:p>
    <w:p w14:paraId="374C4F1D" w14:textId="49995E5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.6.6. tikslinama nekilnojamojo kultūros paveldo objektų sklaida planuojamoje teritorijoje;</w:t>
      </w:r>
    </w:p>
    <w:p w14:paraId="0583E262" w14:textId="1D3D0EE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.6.7. tikslinamos inžinerinės ir socialinės infrastruktūros kryptys;</w:t>
      </w:r>
    </w:p>
    <w:p w14:paraId="2F906AB9" w14:textId="29FAE91F"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.6.8. nustatomos savivaldybės svarbiems objektams rezervuotinos teritorijos;</w:t>
      </w:r>
    </w:p>
    <w:p w14:paraId="525AF99F" w14:textId="0FDC5E34"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.6.9. tikslinami žemės gelmių išteklių telkiniai;</w:t>
      </w:r>
    </w:p>
    <w:p w14:paraId="07272E5E" w14:textId="46168004"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.6.10. nustatomos valstybei svarbių projektų objektų teritorijos;</w:t>
      </w:r>
    </w:p>
    <w:p w14:paraId="4C2F5A9F" w14:textId="3295F5DA"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.6.11. išskiriamos urbanizuotos, urbanizuojamos ir neurbanizuojamos teritorijos, nustatant</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prioritetinės plėtros teritorijas ir galimą plėtros mastą, prioritetines ir kitas galimos veiklos rūšis.</w:t>
      </w:r>
    </w:p>
    <w:p w14:paraId="4FB46871" w14:textId="7ACD58E9"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.7. Bendrųjų sprendinių formavimo stadijoje specializuoti tyrimai neatliekami.</w:t>
      </w:r>
    </w:p>
    <w:p w14:paraId="5717995B" w14:textId="43AEE596"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 Baigiamąjį etapą sudaro trys stadijos:</w:t>
      </w:r>
    </w:p>
    <w:p w14:paraId="3F631DE3" w14:textId="50E720C9"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.8.1. sprendinių viešinimas;</w:t>
      </w:r>
    </w:p>
    <w:p w14:paraId="587E6189" w14:textId="661EBA26"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.8.2. derinimas Teritorijų planavimo komisijoje;</w:t>
      </w:r>
    </w:p>
    <w:p w14:paraId="037096F8" w14:textId="5640A5BD" w:rsidR="00070158" w:rsidRDefault="00070158"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.8.3. tikrinimas teritorijų planavimo valstybinę priežiūrą atliekančioje institucijoje;</w:t>
      </w:r>
    </w:p>
    <w:p w14:paraId="5F31588E" w14:textId="26D5BF25" w:rsidR="00070158" w:rsidRDefault="00070158" w:rsidP="009339A4">
      <w:pPr>
        <w:spacing w:line="360" w:lineRule="auto"/>
        <w:jc w:val="both"/>
        <w:rPr>
          <w:b/>
          <w:bCs/>
          <w:sz w:val="24"/>
          <w:lang w:val="lt-LT"/>
        </w:rPr>
      </w:pPr>
      <w:r>
        <w:rPr>
          <w:rFonts w:ascii="TimesNewRomanPSMT" w:eastAsiaTheme="minorHAnsi" w:hAnsi="TimesNewRomanPSMT" w:cs="TimesNewRomanPSMT"/>
          <w:sz w:val="24"/>
          <w:szCs w:val="24"/>
          <w:lang w:val="lt-LT"/>
        </w:rPr>
        <w:t>1</w:t>
      </w:r>
      <w:r w:rsidR="00DD064E">
        <w:rPr>
          <w:rFonts w:ascii="TimesNewRomanPSMT" w:eastAsiaTheme="minorHAnsi" w:hAnsi="TimesNewRomanPSMT" w:cs="TimesNewRomanPSMT"/>
          <w:sz w:val="24"/>
          <w:szCs w:val="24"/>
          <w:lang w:val="lt-LT"/>
        </w:rPr>
        <w:t>9</w:t>
      </w:r>
      <w:r>
        <w:rPr>
          <w:rFonts w:ascii="TimesNewRomanPSMT" w:eastAsiaTheme="minorHAnsi" w:hAnsi="TimesNewRomanPSMT" w:cs="TimesNewRomanPSMT"/>
          <w:sz w:val="24"/>
          <w:szCs w:val="24"/>
          <w:lang w:val="lt-LT"/>
        </w:rPr>
        <w:t>.8.4. tvirtinimas ir registravimas Lietuvos Respublikos teritorijų planavimo registre.</w:t>
      </w:r>
    </w:p>
    <w:p w14:paraId="1CEE019E" w14:textId="135E150C" w:rsidR="000118F0" w:rsidRPr="00255A2D" w:rsidRDefault="00DD064E" w:rsidP="009339A4">
      <w:pPr>
        <w:spacing w:line="360" w:lineRule="auto"/>
        <w:jc w:val="both"/>
        <w:rPr>
          <w:b/>
          <w:bCs/>
          <w:sz w:val="24"/>
          <w:lang w:val="lt-LT"/>
        </w:rPr>
      </w:pPr>
      <w:r>
        <w:rPr>
          <w:b/>
          <w:bCs/>
          <w:sz w:val="24"/>
          <w:lang w:val="lt-LT"/>
        </w:rPr>
        <w:t>20</w:t>
      </w:r>
      <w:r w:rsidR="000118F0" w:rsidRPr="00255A2D">
        <w:rPr>
          <w:b/>
          <w:bCs/>
          <w:sz w:val="24"/>
          <w:lang w:val="lt-LT"/>
        </w:rPr>
        <w:t>. Kiti reikalavimai:</w:t>
      </w:r>
    </w:p>
    <w:p w14:paraId="71C0CD02" w14:textId="37596D1C" w:rsidR="000118F0" w:rsidRPr="00255A2D" w:rsidRDefault="00DD064E" w:rsidP="009339A4">
      <w:pPr>
        <w:spacing w:line="360" w:lineRule="auto"/>
        <w:jc w:val="both"/>
        <w:rPr>
          <w:sz w:val="24"/>
          <w:lang w:val="lt-LT"/>
        </w:rPr>
      </w:pPr>
      <w:r>
        <w:rPr>
          <w:sz w:val="24"/>
          <w:lang w:val="lt-LT"/>
        </w:rPr>
        <w:t>20</w:t>
      </w:r>
      <w:r w:rsidR="000118F0" w:rsidRPr="00255A2D">
        <w:rPr>
          <w:sz w:val="24"/>
          <w:lang w:val="lt-LT"/>
        </w:rPr>
        <w:t xml:space="preserve">.1. Bendrojo plano </w:t>
      </w:r>
      <w:r w:rsidR="00277ADE" w:rsidRPr="00255A2D">
        <w:rPr>
          <w:sz w:val="24"/>
          <w:lang w:val="lt-LT"/>
        </w:rPr>
        <w:t>erdvinius duomenis (GIS) parengti vadovaujantis Teritorijų planavimo erdvinių duomenų specifikacij</w:t>
      </w:r>
      <w:r w:rsidR="00DF4BB3">
        <w:rPr>
          <w:sz w:val="24"/>
          <w:lang w:val="lt-LT"/>
        </w:rPr>
        <w:t>a</w:t>
      </w:r>
      <w:r w:rsidR="00277ADE" w:rsidRPr="00255A2D">
        <w:rPr>
          <w:sz w:val="24"/>
          <w:lang w:val="lt-LT"/>
        </w:rPr>
        <w:t xml:space="preserve">;  </w:t>
      </w:r>
    </w:p>
    <w:p w14:paraId="63CF15D2" w14:textId="35B65F92" w:rsidR="00277ADE" w:rsidRPr="00255A2D" w:rsidRDefault="00DD064E" w:rsidP="009339A4">
      <w:pPr>
        <w:spacing w:line="360" w:lineRule="auto"/>
        <w:jc w:val="both"/>
        <w:rPr>
          <w:sz w:val="24"/>
          <w:lang w:val="lt-LT"/>
        </w:rPr>
      </w:pPr>
      <w:r>
        <w:rPr>
          <w:sz w:val="24"/>
          <w:lang w:val="lt-LT"/>
        </w:rPr>
        <w:t>20</w:t>
      </w:r>
      <w:r w:rsidR="00277ADE" w:rsidRPr="00255A2D">
        <w:rPr>
          <w:sz w:val="24"/>
          <w:lang w:val="lt-LT"/>
        </w:rPr>
        <w:t>.2. Grafinės dalies brėžiniai rengiami masteliu M 1:5000. Bendrojo plano rengėjas, esant poreikiui ir suderinus su organizatoriumi, gali pasirinkti kitą schemų mastelį, tačiau visa schemose pateikta informacija turi būti aiški ir įskaitoma;</w:t>
      </w:r>
    </w:p>
    <w:p w14:paraId="0C85B1ED" w14:textId="69095731" w:rsidR="000118F0" w:rsidRPr="00255A2D" w:rsidRDefault="00DD064E" w:rsidP="009339A4">
      <w:pPr>
        <w:spacing w:line="360" w:lineRule="auto"/>
        <w:jc w:val="both"/>
        <w:rPr>
          <w:sz w:val="24"/>
          <w:lang w:val="lt-LT"/>
        </w:rPr>
      </w:pPr>
      <w:r>
        <w:rPr>
          <w:sz w:val="24"/>
          <w:lang w:val="lt-LT"/>
        </w:rPr>
        <w:t>20</w:t>
      </w:r>
      <w:r w:rsidR="000118F0" w:rsidRPr="00255A2D">
        <w:rPr>
          <w:sz w:val="24"/>
          <w:lang w:val="lt-LT"/>
        </w:rPr>
        <w:t>.</w:t>
      </w:r>
      <w:r w:rsidR="00C338CE">
        <w:rPr>
          <w:sz w:val="24"/>
          <w:lang w:val="lt-LT"/>
        </w:rPr>
        <w:t>3</w:t>
      </w:r>
      <w:r w:rsidR="000118F0" w:rsidRPr="00255A2D">
        <w:rPr>
          <w:sz w:val="24"/>
          <w:lang w:val="lt-LT"/>
        </w:rPr>
        <w:t>. trūkstamus pradinius duomenis organizatorius paveda surinkti rengėjui</w:t>
      </w:r>
      <w:r w:rsidR="00CA6B61" w:rsidRPr="00255A2D">
        <w:rPr>
          <w:sz w:val="24"/>
          <w:lang w:val="lt-LT"/>
        </w:rPr>
        <w:t xml:space="preserve">; </w:t>
      </w:r>
    </w:p>
    <w:p w14:paraId="2146F514" w14:textId="0AC16514"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.4</w:t>
      </w:r>
      <w:r w:rsidR="0046266F">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rengiant Bendrąjį planą, privaloma vadovautis Lietuvos Respublikos teritorijų planavimo,</w:t>
      </w:r>
      <w:r w:rsidR="0046266F">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Teritorijų planavimo normų, patvirtintų Lietuvos Respublikos aplinkos ministro 2014 m. sausio 2 d.</w:t>
      </w:r>
    </w:p>
    <w:p w14:paraId="12C636F7" w14:textId="26361286" w:rsidR="00C338CE" w:rsidRDefault="00C338C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įsakymu Nr. D1-7, Teritorijų planavimo erdvinių duomenų specifikacijos, patvirtintos Lietuvos</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Respublikos aplinkos ministro 2013 m. gruodžio 31 d. įsakymu Nr. D1-1009 ir kitais įstatymais,</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Lietuvos Respublikos Vyriausybės nutarimais ir taisyklėmis, galiojančiais normatyvais. Taip pat</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atsižvelgti į bendrojo plano rengimui aktualių įstatymų ir norminių dokumentų projektus.</w:t>
      </w:r>
    </w:p>
    <w:p w14:paraId="7CFF3B70" w14:textId="3E8C07E8"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.5</w:t>
      </w:r>
      <w:r w:rsidR="0046266F">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Šakių miesto teritorijos Bendrojo plano keitimą rengia, šio teritorijų planavimo dokumento</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strateginį pasekmių aplinkai vertinimą (SPAV) ir visuomenės dalyvavimo teritorijų planavimo procese ataskaitas rengia, derinimą su institucijomis atlieka, sprendinius į teritorijų planavimo dokumentų rengimo informacinę sistemą TPDRIS įkelia plano rengėjas</w:t>
      </w:r>
      <w:r w:rsidR="000233F7">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dalyvaujant planavimo organizatoriui.</w:t>
      </w:r>
    </w:p>
    <w:p w14:paraId="4A9AA3F9" w14:textId="08FBF6F9"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.6. Bendrojo plano rengėjas organizuoja visas reikalingas viešinimo procedūras, plano tikrinimą</w:t>
      </w:r>
      <w:r w:rsidR="007722CA">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valstybinę teritorijų planavimo priežiūrą atliekančioje institucijoje, jo taisymą (pagal valstybinę</w:t>
      </w:r>
      <w:r w:rsidR="007722CA">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teritorijų planavimo priežiūrą atliekančios institucijos pastabas) ir registravimą teritorijų planavimo</w:t>
      </w:r>
    </w:p>
    <w:p w14:paraId="33FD8BDF" w14:textId="23F5E937" w:rsidR="00C338CE" w:rsidRDefault="00C338C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registre.</w:t>
      </w:r>
    </w:p>
    <w:p w14:paraId="5105BE1A" w14:textId="77777777" w:rsidR="007E3449"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.7</w:t>
      </w:r>
      <w:r w:rsidR="00140814">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Bendrojo plano rengėjas, atsižvelgdamas į suplanuotus sprendinius, parengia sprendinių</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įgyvendinimo programą su priemonių planu</w:t>
      </w:r>
      <w:r w:rsidR="007E3449">
        <w:rPr>
          <w:rFonts w:ascii="TimesNewRomanPSMT" w:eastAsiaTheme="minorHAnsi" w:hAnsi="TimesNewRomanPSMT" w:cs="TimesNewRomanPSMT"/>
          <w:sz w:val="24"/>
          <w:szCs w:val="24"/>
          <w:lang w:val="lt-LT"/>
        </w:rPr>
        <w:t xml:space="preserve"> suplanuotam laikotarpiui.</w:t>
      </w:r>
    </w:p>
    <w:p w14:paraId="742AC527" w14:textId="16FBB2C4"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.8</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Visą Bendrojo plano keitimą rengėjas parengia ir pateikia 2 popierinius ir 2 skaitmeninius</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egzempliorius pagal trečioje dalyje nurodytą sudėtį (tekstinė dalis *pdf. Formatu, grafinė dalis –</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 xml:space="preserve">rastriniu ir vektoriniu GIS formatais), taip pat po 2 (du) Bendrojo plano pagrindinių sprendinių (žemės naudojimo ir apsaugos reglamentų) brėžinių </w:t>
      </w:r>
      <w:r w:rsidR="00F414F1">
        <w:rPr>
          <w:rFonts w:ascii="TimesNewRomanPSMT" w:eastAsiaTheme="minorHAnsi" w:hAnsi="TimesNewRomanPSMT" w:cs="TimesNewRomanPSMT"/>
          <w:sz w:val="24"/>
          <w:szCs w:val="24"/>
          <w:lang w:val="lt-LT"/>
        </w:rPr>
        <w:t xml:space="preserve">nuo </w:t>
      </w:r>
      <w:r w:rsidR="00C338CE">
        <w:rPr>
          <w:rFonts w:ascii="TimesNewRomanPSMT" w:eastAsiaTheme="minorHAnsi" w:hAnsi="TimesNewRomanPSMT" w:cs="TimesNewRomanPSMT"/>
          <w:sz w:val="24"/>
          <w:szCs w:val="24"/>
          <w:lang w:val="lt-LT"/>
        </w:rPr>
        <w:t>M 1:</w:t>
      </w:r>
      <w:r w:rsidR="00F414F1">
        <w:rPr>
          <w:rFonts w:ascii="TimesNewRomanPSMT" w:eastAsiaTheme="minorHAnsi" w:hAnsi="TimesNewRomanPSMT" w:cs="TimesNewRomanPSMT"/>
          <w:sz w:val="24"/>
          <w:szCs w:val="24"/>
          <w:lang w:val="lt-LT"/>
        </w:rPr>
        <w:t>5</w:t>
      </w:r>
      <w:r w:rsidR="00C338CE">
        <w:rPr>
          <w:rFonts w:ascii="TimesNewRomanPSMT" w:eastAsiaTheme="minorHAnsi" w:hAnsi="TimesNewRomanPSMT" w:cs="TimesNewRomanPSMT"/>
          <w:sz w:val="24"/>
          <w:szCs w:val="24"/>
          <w:lang w:val="lt-LT"/>
        </w:rPr>
        <w:t xml:space="preserve"> 000 </w:t>
      </w:r>
      <w:r w:rsidR="00F414F1">
        <w:rPr>
          <w:rFonts w:ascii="TimesNewRomanPSMT" w:eastAsiaTheme="minorHAnsi" w:hAnsi="TimesNewRomanPSMT" w:cs="TimesNewRomanPSMT"/>
          <w:sz w:val="24"/>
          <w:szCs w:val="24"/>
          <w:lang w:val="lt-LT"/>
        </w:rPr>
        <w:t xml:space="preserve">iki M 10 000 </w:t>
      </w:r>
      <w:r w:rsidR="00C338CE">
        <w:rPr>
          <w:rFonts w:ascii="TimesNewRomanPSMT" w:eastAsiaTheme="minorHAnsi" w:hAnsi="TimesNewRomanPSMT" w:cs="TimesNewRomanPSMT"/>
          <w:sz w:val="24"/>
          <w:szCs w:val="24"/>
          <w:lang w:val="lt-LT"/>
        </w:rPr>
        <w:t>skirtus ekspozicijai Šakių savivaldybės administracijos patalpose (laminuoti ar pan.)</w:t>
      </w:r>
      <w:r w:rsidR="00C338CE" w:rsidRPr="00DD064E">
        <w:rPr>
          <w:rFonts w:ascii="TimesNewRomanPSMT" w:eastAsiaTheme="minorHAnsi" w:hAnsi="TimesNewRomanPSMT" w:cs="TimesNewRomanPSMT"/>
          <w:color w:val="FF0000"/>
          <w:sz w:val="24"/>
          <w:szCs w:val="24"/>
          <w:lang w:val="lt-LT"/>
        </w:rPr>
        <w:t>.</w:t>
      </w:r>
    </w:p>
    <w:p w14:paraId="1AAF6F7B" w14:textId="6321B419" w:rsidR="00C338CE" w:rsidRDefault="00DD064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20</w:t>
      </w:r>
      <w:r w:rsidR="00C338CE">
        <w:rPr>
          <w:rFonts w:ascii="TimesNewRomanPSMT" w:eastAsiaTheme="minorHAnsi" w:hAnsi="TimesNewRomanPSMT" w:cs="TimesNewRomanPSMT"/>
          <w:sz w:val="24"/>
          <w:szCs w:val="24"/>
          <w:lang w:val="lt-LT"/>
        </w:rPr>
        <w:t>.9</w:t>
      </w:r>
      <w:r w:rsidR="00140814">
        <w:rPr>
          <w:rFonts w:ascii="TimesNewRomanPSMT" w:eastAsiaTheme="minorHAnsi" w:hAnsi="TimesNewRomanPSMT" w:cs="TimesNewRomanPSMT"/>
          <w:sz w:val="24"/>
          <w:szCs w:val="24"/>
          <w:lang w:val="lt-LT"/>
        </w:rPr>
        <w:t>.</w:t>
      </w:r>
      <w:r w:rsidR="00C338CE">
        <w:rPr>
          <w:rFonts w:ascii="TimesNewRomanPSMT" w:eastAsiaTheme="minorHAnsi" w:hAnsi="TimesNewRomanPSMT" w:cs="TimesNewRomanPSMT"/>
          <w:sz w:val="24"/>
          <w:szCs w:val="24"/>
          <w:lang w:val="lt-LT"/>
        </w:rPr>
        <w:t xml:space="preserve"> Kompiuterinė laikmena turi būti parengta vadovaujantis Lietuvos Respublikos aplinkos</w:t>
      </w:r>
      <w:r w:rsidR="00140814">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ministro 2013 m. gruodžio 31 d. įsakymu Nr. D1-1009 „Dėl teritorijų planavimo erdvinių duomenų</w:t>
      </w:r>
    </w:p>
    <w:p w14:paraId="611EF509" w14:textId="6E9F87AC" w:rsidR="00C338CE" w:rsidRDefault="00C338C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specifikacijos patvirtinimo“ ir Lietuvos Respublikos teritorijų planavimo dokumentų registro</w:t>
      </w:r>
      <w:r w:rsidR="00140814">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nuostatais. Papildomai pateikiama 1 skaitmeninė laikmena su svarbiausių tekstinės ir aprašomosios</w:t>
      </w:r>
    </w:p>
    <w:p w14:paraId="27B65AEF" w14:textId="7BAB3FDE" w:rsidR="000118F0" w:rsidRDefault="00C338CE" w:rsidP="009339A4">
      <w:pPr>
        <w:spacing w:line="360" w:lineRule="auto"/>
        <w:jc w:val="both"/>
        <w:rPr>
          <w:sz w:val="24"/>
          <w:lang w:val="lt-LT"/>
        </w:rPr>
      </w:pPr>
      <w:r>
        <w:rPr>
          <w:rFonts w:ascii="TimesNewRomanPSMT" w:eastAsiaTheme="minorHAnsi" w:hAnsi="TimesNewRomanPSMT" w:cs="TimesNewRomanPSMT"/>
          <w:sz w:val="24"/>
          <w:szCs w:val="24"/>
          <w:lang w:val="lt-LT"/>
        </w:rPr>
        <w:t>dalies patikslinimų santrauka.</w:t>
      </w:r>
    </w:p>
    <w:p w14:paraId="29A1701B" w14:textId="77777777" w:rsidR="00C338CE" w:rsidRDefault="00C338CE" w:rsidP="00C338CE">
      <w:pPr>
        <w:spacing w:line="360" w:lineRule="auto"/>
        <w:jc w:val="both"/>
        <w:rPr>
          <w:sz w:val="24"/>
          <w:lang w:val="lt-LT"/>
        </w:rPr>
      </w:pPr>
    </w:p>
    <w:p w14:paraId="61E5E7E9" w14:textId="77777777" w:rsidR="00C338CE" w:rsidRDefault="00C338CE" w:rsidP="007F3B12">
      <w:pPr>
        <w:spacing w:line="360" w:lineRule="auto"/>
        <w:jc w:val="both"/>
        <w:rPr>
          <w:sz w:val="24"/>
          <w:lang w:val="lt-LT"/>
        </w:rPr>
      </w:pPr>
    </w:p>
    <w:p w14:paraId="58E78DFC" w14:textId="77777777" w:rsidR="0055769C" w:rsidRDefault="0055769C" w:rsidP="007F3B12">
      <w:pPr>
        <w:spacing w:line="360" w:lineRule="auto"/>
        <w:jc w:val="both"/>
        <w:rPr>
          <w:sz w:val="24"/>
          <w:lang w:val="lt-LT"/>
        </w:rPr>
      </w:pPr>
    </w:p>
    <w:p w14:paraId="74238097" w14:textId="77777777" w:rsidR="0055769C" w:rsidRPr="00255A2D" w:rsidRDefault="0055769C" w:rsidP="007F3B12">
      <w:pPr>
        <w:spacing w:line="360" w:lineRule="auto"/>
        <w:jc w:val="both"/>
        <w:rPr>
          <w:sz w:val="24"/>
          <w:lang w:val="lt-LT"/>
        </w:rPr>
      </w:pPr>
    </w:p>
    <w:p w14:paraId="390AE68D" w14:textId="0A623755" w:rsidR="009B5EBB" w:rsidRPr="00255A2D" w:rsidRDefault="000118F0" w:rsidP="007F3B12">
      <w:pPr>
        <w:spacing w:line="360" w:lineRule="auto"/>
        <w:jc w:val="both"/>
        <w:rPr>
          <w:sz w:val="24"/>
          <w:szCs w:val="24"/>
          <w:lang w:val="lt-LT"/>
        </w:rPr>
      </w:pPr>
      <w:r w:rsidRPr="00255A2D">
        <w:rPr>
          <w:sz w:val="24"/>
          <w:szCs w:val="24"/>
          <w:lang w:val="lt-LT"/>
        </w:rPr>
        <w:t xml:space="preserve">Planavimo darbų programą parengė </w:t>
      </w:r>
    </w:p>
    <w:p w14:paraId="22F920A6" w14:textId="0216EEED" w:rsidR="000118F0" w:rsidRPr="007133B0" w:rsidRDefault="00F16FE2" w:rsidP="00C338CE">
      <w:pPr>
        <w:jc w:val="both"/>
        <w:rPr>
          <w:sz w:val="24"/>
          <w:szCs w:val="24"/>
          <w:lang w:val="lt-LT"/>
        </w:rPr>
      </w:pPr>
      <w:bookmarkStart w:id="17" w:name="_Hlk147656565"/>
      <w:r w:rsidRPr="007133B0">
        <w:rPr>
          <w:sz w:val="24"/>
          <w:szCs w:val="24"/>
          <w:lang w:val="lt-LT"/>
        </w:rPr>
        <w:t xml:space="preserve">Architektūros ir urbanistikos </w:t>
      </w:r>
      <w:r w:rsidR="00222D6F" w:rsidRPr="007133B0">
        <w:rPr>
          <w:sz w:val="24"/>
          <w:szCs w:val="24"/>
          <w:lang w:val="lt-LT"/>
        </w:rPr>
        <w:t>skyriaus</w:t>
      </w:r>
    </w:p>
    <w:bookmarkEnd w:id="17"/>
    <w:p w14:paraId="41322082" w14:textId="77777777" w:rsidR="000233F7" w:rsidRDefault="000233F7" w:rsidP="00C338CE">
      <w:pPr>
        <w:rPr>
          <w:sz w:val="24"/>
          <w:szCs w:val="24"/>
          <w:lang w:val="lt-LT"/>
        </w:rPr>
      </w:pPr>
      <w:r>
        <w:rPr>
          <w:sz w:val="24"/>
          <w:szCs w:val="24"/>
          <w:lang w:val="lt-LT"/>
        </w:rPr>
        <w:t>v</w:t>
      </w:r>
      <w:r w:rsidR="0017365B" w:rsidRPr="007133B0">
        <w:rPr>
          <w:sz w:val="24"/>
          <w:szCs w:val="24"/>
          <w:lang w:val="lt-LT"/>
        </w:rPr>
        <w:t>yr</w:t>
      </w:r>
      <w:r>
        <w:rPr>
          <w:sz w:val="24"/>
          <w:szCs w:val="24"/>
          <w:lang w:val="lt-LT"/>
        </w:rPr>
        <w:t>.</w:t>
      </w:r>
      <w:r w:rsidR="0017365B" w:rsidRPr="007133B0">
        <w:rPr>
          <w:sz w:val="24"/>
          <w:szCs w:val="24"/>
          <w:lang w:val="lt-LT"/>
        </w:rPr>
        <w:t xml:space="preserve"> specialist</w:t>
      </w:r>
      <w:r w:rsidR="00222D6F" w:rsidRPr="007133B0">
        <w:rPr>
          <w:sz w:val="24"/>
          <w:szCs w:val="24"/>
          <w:lang w:val="lt-LT"/>
        </w:rPr>
        <w:t>as</w:t>
      </w:r>
      <w:r w:rsidR="007133B0" w:rsidRPr="007133B0">
        <w:rPr>
          <w:sz w:val="24"/>
          <w:szCs w:val="24"/>
          <w:lang w:val="lt-LT"/>
        </w:rPr>
        <w:t xml:space="preserve"> –</w:t>
      </w:r>
      <w:r w:rsidR="00172A89" w:rsidRPr="007133B0">
        <w:rPr>
          <w:sz w:val="24"/>
          <w:szCs w:val="24"/>
          <w:lang w:val="lt-LT"/>
        </w:rPr>
        <w:t xml:space="preserve"> </w:t>
      </w:r>
      <w:r w:rsidRPr="007133B0">
        <w:rPr>
          <w:sz w:val="24"/>
          <w:szCs w:val="24"/>
          <w:lang w:val="lt-LT"/>
        </w:rPr>
        <w:t>vyr</w:t>
      </w:r>
      <w:r>
        <w:rPr>
          <w:sz w:val="24"/>
          <w:szCs w:val="24"/>
          <w:lang w:val="lt-LT"/>
        </w:rPr>
        <w:t>.</w:t>
      </w:r>
      <w:r w:rsidRPr="007133B0">
        <w:rPr>
          <w:sz w:val="24"/>
          <w:szCs w:val="24"/>
          <w:lang w:val="lt-LT"/>
        </w:rPr>
        <w:t xml:space="preserve"> architektas</w:t>
      </w:r>
      <w:r w:rsidRPr="000233F7">
        <w:rPr>
          <w:sz w:val="24"/>
          <w:szCs w:val="24"/>
          <w:lang w:val="lt-LT"/>
        </w:rPr>
        <w:t xml:space="preserve"> </w:t>
      </w:r>
    </w:p>
    <w:p w14:paraId="2367ADEE" w14:textId="19893E92" w:rsidR="007133B0" w:rsidRPr="007133B0" w:rsidRDefault="000233F7" w:rsidP="00C338CE">
      <w:pPr>
        <w:rPr>
          <w:sz w:val="24"/>
          <w:szCs w:val="24"/>
          <w:lang w:val="lt-LT"/>
        </w:rPr>
      </w:pPr>
      <w:r w:rsidRPr="00172A89">
        <w:rPr>
          <w:sz w:val="24"/>
          <w:szCs w:val="24"/>
          <w:lang w:val="lt-LT"/>
        </w:rPr>
        <w:t>Antanas Grigaitis</w:t>
      </w:r>
    </w:p>
    <w:p w14:paraId="50B1B0BD" w14:textId="01B60240" w:rsidR="00702B7E" w:rsidRPr="00255A2D" w:rsidRDefault="0017365B" w:rsidP="00C338CE">
      <w:pPr>
        <w:rPr>
          <w:sz w:val="24"/>
          <w:szCs w:val="24"/>
          <w:lang w:val="lt-LT"/>
        </w:rPr>
      </w:pPr>
      <w:r w:rsidRPr="00255A2D">
        <w:rPr>
          <w:sz w:val="24"/>
          <w:szCs w:val="24"/>
          <w:lang w:val="lt-LT"/>
        </w:rPr>
        <w:tab/>
      </w:r>
      <w:r w:rsidRPr="00255A2D">
        <w:rPr>
          <w:sz w:val="24"/>
          <w:szCs w:val="24"/>
          <w:lang w:val="lt-LT"/>
        </w:rPr>
        <w:tab/>
      </w:r>
      <w:r w:rsidRPr="00255A2D">
        <w:rPr>
          <w:sz w:val="24"/>
          <w:szCs w:val="24"/>
          <w:lang w:val="lt-LT"/>
        </w:rPr>
        <w:tab/>
      </w:r>
      <w:r w:rsidRPr="00255A2D">
        <w:rPr>
          <w:sz w:val="24"/>
          <w:szCs w:val="24"/>
          <w:lang w:val="lt-LT"/>
        </w:rPr>
        <w:tab/>
      </w:r>
      <w:r w:rsidR="00A03A11">
        <w:rPr>
          <w:sz w:val="24"/>
          <w:szCs w:val="24"/>
          <w:lang w:val="lt-LT"/>
        </w:rPr>
        <w:t xml:space="preserve">         </w:t>
      </w:r>
      <w:r w:rsidR="00EC0310">
        <w:rPr>
          <w:sz w:val="24"/>
          <w:szCs w:val="24"/>
          <w:lang w:val="lt-LT"/>
        </w:rPr>
        <w:t xml:space="preserve"> </w:t>
      </w:r>
    </w:p>
    <w:sectPr w:rsidR="00702B7E" w:rsidRPr="00255A2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F73A08"/>
    <w:multiLevelType w:val="multilevel"/>
    <w:tmpl w:val="62B8ACB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22345A3C"/>
    <w:multiLevelType w:val="multilevel"/>
    <w:tmpl w:val="13223E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43858505">
    <w:abstractNumId w:val="0"/>
  </w:num>
  <w:num w:numId="2" w16cid:durableId="846212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F0"/>
    <w:rsid w:val="000118F0"/>
    <w:rsid w:val="000233F7"/>
    <w:rsid w:val="00070158"/>
    <w:rsid w:val="000C2EE6"/>
    <w:rsid w:val="000C5983"/>
    <w:rsid w:val="000C6851"/>
    <w:rsid w:val="000D79F7"/>
    <w:rsid w:val="000F607B"/>
    <w:rsid w:val="00140814"/>
    <w:rsid w:val="00144F1D"/>
    <w:rsid w:val="00145D39"/>
    <w:rsid w:val="00164D9D"/>
    <w:rsid w:val="00172A89"/>
    <w:rsid w:val="0017365B"/>
    <w:rsid w:val="001D6FF1"/>
    <w:rsid w:val="00222D6F"/>
    <w:rsid w:val="00255A2D"/>
    <w:rsid w:val="00277ADE"/>
    <w:rsid w:val="00284D41"/>
    <w:rsid w:val="002D6B93"/>
    <w:rsid w:val="002E0191"/>
    <w:rsid w:val="002F1FDD"/>
    <w:rsid w:val="002F446D"/>
    <w:rsid w:val="00373332"/>
    <w:rsid w:val="003B1C94"/>
    <w:rsid w:val="003D4B10"/>
    <w:rsid w:val="0040384F"/>
    <w:rsid w:val="00414E1F"/>
    <w:rsid w:val="00421E21"/>
    <w:rsid w:val="00444938"/>
    <w:rsid w:val="00453A15"/>
    <w:rsid w:val="0046266F"/>
    <w:rsid w:val="00484AB3"/>
    <w:rsid w:val="004958FD"/>
    <w:rsid w:val="00496C48"/>
    <w:rsid w:val="004A5560"/>
    <w:rsid w:val="004A6A66"/>
    <w:rsid w:val="004C132F"/>
    <w:rsid w:val="004C4225"/>
    <w:rsid w:val="005039E0"/>
    <w:rsid w:val="00514FF0"/>
    <w:rsid w:val="00524BC1"/>
    <w:rsid w:val="005260F5"/>
    <w:rsid w:val="00537750"/>
    <w:rsid w:val="0055769C"/>
    <w:rsid w:val="00570700"/>
    <w:rsid w:val="005A38DF"/>
    <w:rsid w:val="005B6700"/>
    <w:rsid w:val="005E48B7"/>
    <w:rsid w:val="00630179"/>
    <w:rsid w:val="00653923"/>
    <w:rsid w:val="00671E4A"/>
    <w:rsid w:val="00690CAB"/>
    <w:rsid w:val="006E1E8A"/>
    <w:rsid w:val="00702B7E"/>
    <w:rsid w:val="007129F5"/>
    <w:rsid w:val="007133B0"/>
    <w:rsid w:val="007722CA"/>
    <w:rsid w:val="007D7DC4"/>
    <w:rsid w:val="007E3449"/>
    <w:rsid w:val="007F3B12"/>
    <w:rsid w:val="00820CAF"/>
    <w:rsid w:val="00831628"/>
    <w:rsid w:val="00875BBF"/>
    <w:rsid w:val="008B32BE"/>
    <w:rsid w:val="008C46F6"/>
    <w:rsid w:val="0090633F"/>
    <w:rsid w:val="009339A4"/>
    <w:rsid w:val="00933B7F"/>
    <w:rsid w:val="009A4227"/>
    <w:rsid w:val="009B5EBB"/>
    <w:rsid w:val="009F5461"/>
    <w:rsid w:val="00A03A11"/>
    <w:rsid w:val="00A136BC"/>
    <w:rsid w:val="00A67063"/>
    <w:rsid w:val="00AA5B72"/>
    <w:rsid w:val="00AA68AD"/>
    <w:rsid w:val="00AC13F3"/>
    <w:rsid w:val="00B103DC"/>
    <w:rsid w:val="00B21562"/>
    <w:rsid w:val="00B34A52"/>
    <w:rsid w:val="00B36E21"/>
    <w:rsid w:val="00B9595B"/>
    <w:rsid w:val="00B96BAE"/>
    <w:rsid w:val="00BC25A2"/>
    <w:rsid w:val="00BD2280"/>
    <w:rsid w:val="00BD5934"/>
    <w:rsid w:val="00BE3999"/>
    <w:rsid w:val="00C20E9E"/>
    <w:rsid w:val="00C338CE"/>
    <w:rsid w:val="00C57BDF"/>
    <w:rsid w:val="00CA6B61"/>
    <w:rsid w:val="00CC1B43"/>
    <w:rsid w:val="00CC5D80"/>
    <w:rsid w:val="00CC6EE1"/>
    <w:rsid w:val="00CD44CB"/>
    <w:rsid w:val="00D14739"/>
    <w:rsid w:val="00D4148C"/>
    <w:rsid w:val="00D5615F"/>
    <w:rsid w:val="00D862AE"/>
    <w:rsid w:val="00D96A52"/>
    <w:rsid w:val="00D96B6B"/>
    <w:rsid w:val="00DA1A3F"/>
    <w:rsid w:val="00DA5DCB"/>
    <w:rsid w:val="00DD064E"/>
    <w:rsid w:val="00DD0C73"/>
    <w:rsid w:val="00DF4BB3"/>
    <w:rsid w:val="00E02D56"/>
    <w:rsid w:val="00E126A6"/>
    <w:rsid w:val="00E21BE3"/>
    <w:rsid w:val="00E41584"/>
    <w:rsid w:val="00EB2D87"/>
    <w:rsid w:val="00EC0310"/>
    <w:rsid w:val="00EC3B53"/>
    <w:rsid w:val="00EE4F6D"/>
    <w:rsid w:val="00F02660"/>
    <w:rsid w:val="00F16FE2"/>
    <w:rsid w:val="00F34BF2"/>
    <w:rsid w:val="00F414F1"/>
    <w:rsid w:val="00F416C5"/>
    <w:rsid w:val="00F55337"/>
    <w:rsid w:val="00F7245A"/>
    <w:rsid w:val="00F83FB5"/>
    <w:rsid w:val="00FA0632"/>
    <w:rsid w:val="00FD6C99"/>
    <w:rsid w:val="00FE5F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719A"/>
  <w15:chartTrackingRefBased/>
  <w15:docId w15:val="{CAD062F0-42EC-48D1-A02E-CDC185A3E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18F0"/>
    <w:pPr>
      <w:spacing w:after="0" w:line="240" w:lineRule="auto"/>
    </w:pPr>
    <w:rPr>
      <w:rFonts w:ascii="Times New Roman" w:eastAsia="Times New Roman" w:hAnsi="Times New Roman" w:cs="Times New Roman"/>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0118F0"/>
    <w:rPr>
      <w:color w:val="0563C1"/>
      <w:u w:val="single"/>
    </w:rPr>
  </w:style>
  <w:style w:type="paragraph" w:styleId="Sraopastraipa">
    <w:name w:val="List Paragraph"/>
    <w:basedOn w:val="prastasis"/>
    <w:uiPriority w:val="34"/>
    <w:qFormat/>
    <w:rsid w:val="00E21BE3"/>
    <w:pPr>
      <w:ind w:left="720"/>
      <w:contextualSpacing/>
    </w:pPr>
  </w:style>
  <w:style w:type="character" w:styleId="Neapdorotaspaminjimas">
    <w:name w:val="Unresolved Mention"/>
    <w:basedOn w:val="Numatytasispastraiposriftas"/>
    <w:uiPriority w:val="99"/>
    <w:semiHidden/>
    <w:unhideWhenUsed/>
    <w:rsid w:val="00B34A52"/>
    <w:rPr>
      <w:color w:val="605E5C"/>
      <w:shd w:val="clear" w:color="auto" w:fill="E1DFDD"/>
    </w:rPr>
  </w:style>
  <w:style w:type="paragraph" w:styleId="Pagrindinistekstas">
    <w:name w:val="Body Text"/>
    <w:basedOn w:val="prastasis"/>
    <w:link w:val="PagrindinistekstasDiagrama"/>
    <w:semiHidden/>
    <w:rsid w:val="00D96A52"/>
    <w:pPr>
      <w:jc w:val="both"/>
    </w:pPr>
    <w:rPr>
      <w:sz w:val="24"/>
      <w:lang w:val="lt-LT"/>
    </w:rPr>
  </w:style>
  <w:style w:type="character" w:customStyle="1" w:styleId="PagrindinistekstasDiagrama">
    <w:name w:val="Pagrindinis tekstas Diagrama"/>
    <w:basedOn w:val="Numatytasispastraiposriftas"/>
    <w:link w:val="Pagrindinistekstas"/>
    <w:semiHidden/>
    <w:rsid w:val="00D96A52"/>
    <w:rPr>
      <w:rFonts w:ascii="Times New Roman" w:eastAsia="Times New Roman" w:hAnsi="Times New Roman" w:cs="Times New Roman"/>
      <w:sz w:val="24"/>
      <w:szCs w:val="20"/>
    </w:rPr>
  </w:style>
  <w:style w:type="table" w:styleId="Lentelstinklelis">
    <w:name w:val="Table Grid"/>
    <w:basedOn w:val="prastojilentel"/>
    <w:uiPriority w:val="39"/>
    <w:rsid w:val="009B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006345">
      <w:bodyDiv w:val="1"/>
      <w:marLeft w:val="0"/>
      <w:marRight w:val="0"/>
      <w:marTop w:val="0"/>
      <w:marBottom w:val="0"/>
      <w:divBdr>
        <w:top w:val="none" w:sz="0" w:space="0" w:color="auto"/>
        <w:left w:val="none" w:sz="0" w:space="0" w:color="auto"/>
        <w:bottom w:val="none" w:sz="0" w:space="0" w:color="auto"/>
        <w:right w:val="none" w:sz="0" w:space="0" w:color="auto"/>
      </w:divBdr>
      <w:divsChild>
        <w:div w:id="2144811052">
          <w:marLeft w:val="0"/>
          <w:marRight w:val="0"/>
          <w:marTop w:val="0"/>
          <w:marBottom w:val="0"/>
          <w:divBdr>
            <w:top w:val="none" w:sz="0" w:space="0" w:color="auto"/>
            <w:left w:val="none" w:sz="0" w:space="0" w:color="auto"/>
            <w:bottom w:val="none" w:sz="0" w:space="0" w:color="auto"/>
            <w:right w:val="none" w:sz="0" w:space="0" w:color="auto"/>
          </w:divBdr>
          <w:divsChild>
            <w:div w:id="966350490">
              <w:marLeft w:val="0"/>
              <w:marRight w:val="0"/>
              <w:marTop w:val="0"/>
              <w:marBottom w:val="0"/>
              <w:divBdr>
                <w:top w:val="none" w:sz="0" w:space="0" w:color="auto"/>
                <w:left w:val="none" w:sz="0" w:space="0" w:color="auto"/>
                <w:bottom w:val="none" w:sz="0" w:space="0" w:color="auto"/>
                <w:right w:val="none" w:sz="0" w:space="0" w:color="auto"/>
              </w:divBdr>
            </w:div>
            <w:div w:id="1920364431">
              <w:marLeft w:val="0"/>
              <w:marRight w:val="0"/>
              <w:marTop w:val="0"/>
              <w:marBottom w:val="0"/>
              <w:divBdr>
                <w:top w:val="none" w:sz="0" w:space="0" w:color="auto"/>
                <w:left w:val="none" w:sz="0" w:space="0" w:color="auto"/>
                <w:bottom w:val="none" w:sz="0" w:space="0" w:color="auto"/>
                <w:right w:val="none" w:sz="0" w:space="0" w:color="auto"/>
              </w:divBdr>
            </w:div>
            <w:div w:id="1953438612">
              <w:marLeft w:val="0"/>
              <w:marRight w:val="0"/>
              <w:marTop w:val="0"/>
              <w:marBottom w:val="0"/>
              <w:divBdr>
                <w:top w:val="none" w:sz="0" w:space="0" w:color="auto"/>
                <w:left w:val="none" w:sz="0" w:space="0" w:color="auto"/>
                <w:bottom w:val="none" w:sz="0" w:space="0" w:color="auto"/>
                <w:right w:val="none" w:sz="0" w:space="0" w:color="auto"/>
              </w:divBdr>
            </w:div>
            <w:div w:id="331227171">
              <w:marLeft w:val="0"/>
              <w:marRight w:val="0"/>
              <w:marTop w:val="0"/>
              <w:marBottom w:val="0"/>
              <w:divBdr>
                <w:top w:val="none" w:sz="0" w:space="0" w:color="auto"/>
                <w:left w:val="none" w:sz="0" w:space="0" w:color="auto"/>
                <w:bottom w:val="none" w:sz="0" w:space="0" w:color="auto"/>
                <w:right w:val="none" w:sz="0" w:space="0" w:color="auto"/>
              </w:divBdr>
            </w:div>
          </w:divsChild>
        </w:div>
        <w:div w:id="1991520029">
          <w:marLeft w:val="0"/>
          <w:marRight w:val="0"/>
          <w:marTop w:val="0"/>
          <w:marBottom w:val="0"/>
          <w:divBdr>
            <w:top w:val="none" w:sz="0" w:space="0" w:color="auto"/>
            <w:left w:val="none" w:sz="0" w:space="0" w:color="auto"/>
            <w:bottom w:val="none" w:sz="0" w:space="0" w:color="auto"/>
            <w:right w:val="none" w:sz="0" w:space="0" w:color="auto"/>
          </w:divBdr>
        </w:div>
      </w:divsChild>
    </w:div>
    <w:div w:id="6722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vivaldybe@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D5803-3285-43CA-A9AD-8A8A7E64B6A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3</Pages>
  <Words>10058</Words>
  <Characters>5734</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Kuksienė</dc:creator>
  <cp:keywords/>
  <dc:description/>
  <cp:lastModifiedBy>Antanas Grigaitis</cp:lastModifiedBy>
  <cp:revision>2</cp:revision>
  <dcterms:created xsi:type="dcterms:W3CDTF">2024-05-23T06:29:00Z</dcterms:created>
  <dcterms:modified xsi:type="dcterms:W3CDTF">2024-05-23T06:29:00Z</dcterms:modified>
</cp:coreProperties>
</file>