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135A030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52E1B053" w:rsidR="00DD47CE" w:rsidRDefault="00BE6D25">
      <w:pPr>
        <w:jc w:val="center"/>
        <w:rPr>
          <w:rFonts w:ascii="Times New Roman" w:hAnsi="Times New Roman"/>
          <w:b/>
        </w:rPr>
      </w:pPr>
      <w:r>
        <w:rPr>
          <w:rFonts w:ascii="Times New Roman" w:hAnsi="Times New Roman"/>
          <w:b/>
        </w:rPr>
        <w:t xml:space="preserve">ŠAKIŲ RAJONO SAVIVALDYBĖS </w:t>
      </w:r>
      <w:r w:rsidR="00D127CF">
        <w:rPr>
          <w:rFonts w:ascii="Times New Roman" w:hAnsi="Times New Roman"/>
          <w:b/>
        </w:rPr>
        <w:t>MERAS</w:t>
      </w:r>
    </w:p>
    <w:p w14:paraId="743A5E02" w14:textId="77777777" w:rsidR="00DD47CE" w:rsidRDefault="00DD47CE">
      <w:pPr>
        <w:jc w:val="center"/>
        <w:rPr>
          <w:rFonts w:ascii="Times New Roman" w:hAnsi="Times New Roman"/>
          <w:b/>
        </w:rPr>
      </w:pPr>
    </w:p>
    <w:p w14:paraId="7E355DA5" w14:textId="41EDCD49" w:rsidR="00AE7378" w:rsidRDefault="00AE7378">
      <w:pPr>
        <w:jc w:val="center"/>
        <w:rPr>
          <w:rFonts w:ascii="Times New Roman" w:hAnsi="Times New Roman"/>
          <w:b/>
        </w:rPr>
      </w:pPr>
    </w:p>
    <w:p w14:paraId="60568AEF" w14:textId="7C50F3A2" w:rsidR="00DD47CE" w:rsidRDefault="00A140FE">
      <w:pPr>
        <w:jc w:val="center"/>
        <w:rPr>
          <w:rFonts w:ascii="Times New Roman" w:hAnsi="Times New Roman"/>
          <w:b/>
        </w:rPr>
      </w:pPr>
      <w:r>
        <w:rPr>
          <w:rFonts w:ascii="Times New Roman" w:hAnsi="Times New Roman"/>
          <w:b/>
        </w:rPr>
        <w:t>POTVARKIS</w:t>
      </w:r>
    </w:p>
    <w:p w14:paraId="427A3472" w14:textId="78F6B705" w:rsidR="006E64F6" w:rsidRPr="006E64F6" w:rsidRDefault="006E64F6" w:rsidP="006E64F6">
      <w:pPr>
        <w:tabs>
          <w:tab w:val="left" w:pos="1242"/>
          <w:tab w:val="left" w:pos="1281"/>
          <w:tab w:val="left" w:pos="7450"/>
          <w:tab w:val="left" w:pos="7655"/>
        </w:tabs>
        <w:jc w:val="center"/>
        <w:rPr>
          <w:rFonts w:ascii="Times New Roman" w:hAnsi="Times New Roman"/>
          <w:b/>
        </w:rPr>
      </w:pPr>
      <w:r w:rsidRPr="006E64F6">
        <w:rPr>
          <w:rFonts w:ascii="Times New Roman" w:hAnsi="Times New Roman"/>
          <w:b/>
        </w:rPr>
        <w:t xml:space="preserve">DĖL </w:t>
      </w:r>
      <w:r>
        <w:rPr>
          <w:rFonts w:ascii="Times New Roman" w:hAnsi="Times New Roman"/>
          <w:b/>
        </w:rPr>
        <w:t>ŠAKIŲ RAJONO</w:t>
      </w:r>
      <w:r w:rsidRPr="006E64F6">
        <w:rPr>
          <w:rFonts w:ascii="Times New Roman" w:hAnsi="Times New Roman"/>
          <w:b/>
        </w:rPr>
        <w:t xml:space="preserve"> SAVIVALDYBĖS KOORDINUOTAI TEIKIAMŲ ŠVIETIMO</w:t>
      </w:r>
    </w:p>
    <w:p w14:paraId="653AD43A" w14:textId="7A1338FA" w:rsidR="006E64F6" w:rsidRPr="006E64F6" w:rsidRDefault="006E64F6" w:rsidP="006E64F6">
      <w:pPr>
        <w:tabs>
          <w:tab w:val="left" w:pos="1242"/>
          <w:tab w:val="left" w:pos="1281"/>
          <w:tab w:val="left" w:pos="7450"/>
          <w:tab w:val="left" w:pos="7655"/>
        </w:tabs>
        <w:jc w:val="center"/>
        <w:rPr>
          <w:rFonts w:ascii="Times New Roman" w:hAnsi="Times New Roman"/>
          <w:b/>
        </w:rPr>
      </w:pPr>
      <w:r w:rsidRPr="006E64F6">
        <w:rPr>
          <w:rFonts w:ascii="Times New Roman" w:hAnsi="Times New Roman"/>
          <w:b/>
        </w:rPr>
        <w:t>PAGALBOS, SOCIALINIŲ IR SVEIKATOS PRIEŽIŪROS PASLAUGŲ PLĖTROS 2024</w:t>
      </w:r>
      <w:r w:rsidR="003150C2">
        <w:rPr>
          <w:rFonts w:ascii="Times New Roman" w:hAnsi="Times New Roman"/>
          <w:b/>
        </w:rPr>
        <w:t>–</w:t>
      </w:r>
    </w:p>
    <w:p w14:paraId="36CCBA6D" w14:textId="2BD82C56" w:rsidR="00DD47CE" w:rsidRDefault="006E64F6" w:rsidP="006E64F6">
      <w:pPr>
        <w:tabs>
          <w:tab w:val="left" w:pos="1242"/>
          <w:tab w:val="left" w:pos="1281"/>
          <w:tab w:val="left" w:pos="7450"/>
          <w:tab w:val="left" w:pos="7655"/>
        </w:tabs>
        <w:jc w:val="center"/>
        <w:rPr>
          <w:rFonts w:ascii="Times New Roman" w:hAnsi="Times New Roman"/>
          <w:b/>
        </w:rPr>
      </w:pPr>
      <w:r w:rsidRPr="006E64F6">
        <w:rPr>
          <w:rFonts w:ascii="Times New Roman" w:hAnsi="Times New Roman"/>
          <w:b/>
        </w:rPr>
        <w:t>2026 M. PLANO PATVIRTINIMO</w:t>
      </w:r>
    </w:p>
    <w:p w14:paraId="1F2999EA" w14:textId="77777777" w:rsidR="006E64F6" w:rsidRPr="00FD702A" w:rsidRDefault="006E64F6" w:rsidP="006E64F6">
      <w:pPr>
        <w:tabs>
          <w:tab w:val="left" w:pos="1242"/>
          <w:tab w:val="left" w:pos="1281"/>
          <w:tab w:val="left" w:pos="7450"/>
          <w:tab w:val="left" w:pos="7655"/>
        </w:tabs>
        <w:jc w:val="center"/>
        <w:rPr>
          <w:rFonts w:ascii="Times New Roman" w:hAnsi="Times New Roman"/>
          <w:b/>
          <w:szCs w:val="24"/>
        </w:rPr>
      </w:pPr>
    </w:p>
    <w:p w14:paraId="6718B273" w14:textId="009F3E62"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4D0B01">
        <w:rPr>
          <w:rFonts w:ascii="Times New Roman" w:hAnsi="Times New Roman"/>
        </w:rPr>
        <w:t>4</w:t>
      </w:r>
      <w:r>
        <w:rPr>
          <w:rFonts w:ascii="Times New Roman" w:hAnsi="Times New Roman"/>
        </w:rPr>
        <w:t xml:space="preserve"> m.</w:t>
      </w:r>
      <w:r w:rsidR="009174CC">
        <w:rPr>
          <w:rFonts w:ascii="Times New Roman" w:hAnsi="Times New Roman"/>
        </w:rPr>
        <w:t xml:space="preserve"> </w:t>
      </w:r>
      <w:r w:rsidR="00664288">
        <w:rPr>
          <w:rFonts w:ascii="Times New Roman" w:hAnsi="Times New Roman"/>
        </w:rPr>
        <w:t>liepos</w:t>
      </w:r>
      <w:r>
        <w:rPr>
          <w:rFonts w:ascii="Times New Roman" w:hAnsi="Times New Roman"/>
        </w:rPr>
        <w:t xml:space="preserve">    d. </w:t>
      </w:r>
      <w:r w:rsidR="00BE6D25">
        <w:rPr>
          <w:rFonts w:ascii="Times New Roman" w:hAnsi="Times New Roman"/>
        </w:rPr>
        <w:t>Nr.</w:t>
      </w:r>
      <w:r w:rsidR="00084B41">
        <w:rPr>
          <w:rFonts w:ascii="Times New Roman" w:hAnsi="Times New Roman"/>
        </w:rPr>
        <w:t xml:space="preserve"> </w:t>
      </w:r>
      <w:r w:rsidR="00D127CF">
        <w:rPr>
          <w:rFonts w:ascii="Times New Roman" w:hAnsi="Times New Roman"/>
        </w:rPr>
        <w:t>MT</w:t>
      </w:r>
      <w:r w:rsidR="00084B41">
        <w:rPr>
          <w:rFonts w:ascii="Times New Roman" w:hAnsi="Times New Roman"/>
        </w:rPr>
        <w: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66ADB39C" w14:textId="30D05EE2" w:rsidR="003150C2" w:rsidRDefault="006E64F6" w:rsidP="00F363ED">
      <w:pPr>
        <w:tabs>
          <w:tab w:val="left" w:pos="720"/>
        </w:tabs>
        <w:spacing w:line="276" w:lineRule="auto"/>
        <w:ind w:firstLine="720"/>
        <w:jc w:val="both"/>
        <w:rPr>
          <w:rFonts w:ascii="Times New Roman" w:hAnsi="Times New Roman"/>
          <w:bCs/>
          <w:szCs w:val="24"/>
        </w:rPr>
      </w:pPr>
      <w:r w:rsidRPr="006E64F6">
        <w:rPr>
          <w:rFonts w:ascii="Times New Roman" w:hAnsi="Times New Roman"/>
          <w:bCs/>
          <w:szCs w:val="24"/>
        </w:rPr>
        <w:t>Vadovaudamasis Lietuvos Respublikos vietos savivaldos įstatymo 33 straipsnio 3 dalies 5 punktu, Lietuvos Respublikos švietimo įstatymo 23 straipsnio 3</w:t>
      </w:r>
      <w:r w:rsidR="00DB76F8">
        <w:rPr>
          <w:rFonts w:ascii="Times New Roman" w:hAnsi="Times New Roman"/>
          <w:bCs/>
          <w:szCs w:val="24"/>
        </w:rPr>
        <w:t xml:space="preserve"> dalies 2 punktu</w:t>
      </w:r>
      <w:r w:rsidRPr="006E64F6">
        <w:rPr>
          <w:rFonts w:ascii="Times New Roman" w:hAnsi="Times New Roman"/>
          <w:bCs/>
          <w:szCs w:val="24"/>
        </w:rPr>
        <w:t xml:space="preserve"> bei Savivaldybės bendro darbo su šeimomis organizavimo ir koordinavimo rekomendacijų, patvirtintų Lietuvos Respublikos socialinės apsaugos ir darbo ministro, Lietuvos Respublikos sveikatos apsaugos ministro, Lietuvos Respublikos švietimo ir mokslo ministro, Lietuvos Respublikos vidaus reikalų ministro 2018 m. rugpjūčio </w:t>
      </w:r>
      <w:r w:rsidR="00DB76F8">
        <w:rPr>
          <w:rFonts w:ascii="Times New Roman" w:hAnsi="Times New Roman"/>
          <w:bCs/>
          <w:szCs w:val="24"/>
        </w:rPr>
        <w:t>8</w:t>
      </w:r>
      <w:r w:rsidRPr="006E64F6">
        <w:rPr>
          <w:rFonts w:ascii="Times New Roman" w:hAnsi="Times New Roman"/>
          <w:bCs/>
          <w:szCs w:val="24"/>
        </w:rPr>
        <w:t xml:space="preserve"> d. įsakymu Nr. A1-428/V-894/V-691/1V-579 „Dėl Savivaldybės bendro darbo su šeimomis organizavimo ir koordinavimo rekomendacijų patvirtinimo“, 14 punktu ir </w:t>
      </w:r>
      <w:r>
        <w:rPr>
          <w:rFonts w:ascii="Times New Roman" w:hAnsi="Times New Roman"/>
          <w:bCs/>
          <w:szCs w:val="24"/>
        </w:rPr>
        <w:t>Šakių rajono savivaldybės b</w:t>
      </w:r>
      <w:r w:rsidRPr="006E64F6">
        <w:rPr>
          <w:rFonts w:ascii="Times New Roman" w:hAnsi="Times New Roman"/>
          <w:bCs/>
          <w:szCs w:val="24"/>
        </w:rPr>
        <w:t xml:space="preserve">endro darbo su šeimomis organizavimo ir koordinavimo tvarkos aprašo, patvirtinto </w:t>
      </w:r>
      <w:r>
        <w:rPr>
          <w:rFonts w:ascii="Times New Roman" w:hAnsi="Times New Roman"/>
          <w:bCs/>
          <w:szCs w:val="24"/>
        </w:rPr>
        <w:t>Šakių rajono</w:t>
      </w:r>
      <w:r w:rsidRPr="006E64F6">
        <w:rPr>
          <w:rFonts w:ascii="Times New Roman" w:hAnsi="Times New Roman"/>
          <w:bCs/>
          <w:szCs w:val="24"/>
        </w:rPr>
        <w:t xml:space="preserve"> savivaldybės </w:t>
      </w:r>
      <w:r>
        <w:rPr>
          <w:rFonts w:ascii="Times New Roman" w:hAnsi="Times New Roman"/>
          <w:bCs/>
          <w:szCs w:val="24"/>
        </w:rPr>
        <w:t>mero</w:t>
      </w:r>
      <w:r w:rsidRPr="006E64F6">
        <w:rPr>
          <w:rFonts w:ascii="Times New Roman" w:hAnsi="Times New Roman"/>
          <w:bCs/>
          <w:szCs w:val="24"/>
        </w:rPr>
        <w:t xml:space="preserve"> 202</w:t>
      </w:r>
      <w:r>
        <w:rPr>
          <w:rFonts w:ascii="Times New Roman" w:hAnsi="Times New Roman"/>
          <w:bCs/>
          <w:szCs w:val="24"/>
        </w:rPr>
        <w:t>3</w:t>
      </w:r>
      <w:r w:rsidRPr="006E64F6">
        <w:rPr>
          <w:rFonts w:ascii="Times New Roman" w:hAnsi="Times New Roman"/>
          <w:bCs/>
          <w:szCs w:val="24"/>
        </w:rPr>
        <w:t xml:space="preserve"> m.</w:t>
      </w:r>
      <w:r>
        <w:rPr>
          <w:rFonts w:ascii="Times New Roman" w:hAnsi="Times New Roman"/>
          <w:bCs/>
          <w:szCs w:val="24"/>
        </w:rPr>
        <w:t xml:space="preserve"> liepos</w:t>
      </w:r>
      <w:r w:rsidRPr="006E64F6">
        <w:rPr>
          <w:rFonts w:ascii="Times New Roman" w:hAnsi="Times New Roman"/>
          <w:bCs/>
          <w:szCs w:val="24"/>
        </w:rPr>
        <w:t xml:space="preserve"> </w:t>
      </w:r>
      <w:r>
        <w:rPr>
          <w:rFonts w:ascii="Times New Roman" w:hAnsi="Times New Roman"/>
          <w:bCs/>
          <w:szCs w:val="24"/>
        </w:rPr>
        <w:t>31</w:t>
      </w:r>
      <w:r w:rsidRPr="006E64F6">
        <w:rPr>
          <w:rFonts w:ascii="Times New Roman" w:hAnsi="Times New Roman"/>
          <w:bCs/>
          <w:szCs w:val="24"/>
        </w:rPr>
        <w:t xml:space="preserve"> d. </w:t>
      </w:r>
      <w:r>
        <w:rPr>
          <w:rFonts w:ascii="Times New Roman" w:hAnsi="Times New Roman"/>
          <w:bCs/>
          <w:szCs w:val="24"/>
        </w:rPr>
        <w:t>potvarkiu</w:t>
      </w:r>
      <w:r w:rsidRPr="006E64F6">
        <w:rPr>
          <w:rFonts w:ascii="Times New Roman" w:hAnsi="Times New Roman"/>
          <w:bCs/>
          <w:szCs w:val="24"/>
        </w:rPr>
        <w:t xml:space="preserve"> Nr. </w:t>
      </w:r>
      <w:r>
        <w:rPr>
          <w:rFonts w:ascii="Times New Roman" w:hAnsi="Times New Roman"/>
          <w:bCs/>
          <w:szCs w:val="24"/>
        </w:rPr>
        <w:t>MT-142</w:t>
      </w:r>
      <w:r w:rsidRPr="006E64F6">
        <w:rPr>
          <w:rFonts w:ascii="Times New Roman" w:hAnsi="Times New Roman"/>
          <w:bCs/>
          <w:szCs w:val="24"/>
        </w:rPr>
        <w:t xml:space="preserve"> „</w:t>
      </w:r>
      <w:r>
        <w:rPr>
          <w:rFonts w:ascii="Times New Roman" w:hAnsi="Times New Roman"/>
          <w:bCs/>
          <w:szCs w:val="24"/>
        </w:rPr>
        <w:t>D</w:t>
      </w:r>
      <w:r w:rsidRPr="006E64F6">
        <w:rPr>
          <w:rFonts w:ascii="Times New Roman" w:hAnsi="Times New Roman"/>
          <w:bCs/>
          <w:szCs w:val="24"/>
        </w:rPr>
        <w:t>ėl Šakių rajono savivaldybės bendro darbo su šeimomis organizavimo ir koordinavimo tvarkos aprašo patvirtinimo“, 1</w:t>
      </w:r>
      <w:r>
        <w:rPr>
          <w:rFonts w:ascii="Times New Roman" w:hAnsi="Times New Roman"/>
          <w:bCs/>
          <w:szCs w:val="24"/>
        </w:rPr>
        <w:t>1</w:t>
      </w:r>
      <w:r w:rsidRPr="006E64F6">
        <w:rPr>
          <w:rFonts w:ascii="Times New Roman" w:hAnsi="Times New Roman"/>
          <w:bCs/>
          <w:szCs w:val="24"/>
        </w:rPr>
        <w:t xml:space="preserve">.2 papunkčiu, </w:t>
      </w:r>
    </w:p>
    <w:p w14:paraId="3C074A8A" w14:textId="5328FE39" w:rsidR="008A67CF" w:rsidRDefault="006E64F6" w:rsidP="00F363ED">
      <w:pPr>
        <w:tabs>
          <w:tab w:val="left" w:pos="720"/>
        </w:tabs>
        <w:spacing w:line="276" w:lineRule="auto"/>
        <w:ind w:firstLine="720"/>
        <w:jc w:val="both"/>
        <w:rPr>
          <w:rFonts w:ascii="Times New Roman" w:hAnsi="Times New Roman"/>
          <w:szCs w:val="24"/>
        </w:rPr>
      </w:pPr>
      <w:r w:rsidRPr="003150C2">
        <w:rPr>
          <w:rFonts w:ascii="Times New Roman" w:hAnsi="Times New Roman"/>
          <w:bCs/>
          <w:spacing w:val="60"/>
          <w:szCs w:val="24"/>
        </w:rPr>
        <w:t>tvirtinu</w:t>
      </w:r>
      <w:r w:rsidRPr="006E64F6">
        <w:rPr>
          <w:rFonts w:ascii="Times New Roman" w:hAnsi="Times New Roman"/>
          <w:bCs/>
          <w:szCs w:val="24"/>
        </w:rPr>
        <w:t xml:space="preserve"> </w:t>
      </w:r>
      <w:r>
        <w:rPr>
          <w:rFonts w:ascii="Times New Roman" w:hAnsi="Times New Roman"/>
          <w:bCs/>
          <w:szCs w:val="24"/>
        </w:rPr>
        <w:t>Šakių rajono</w:t>
      </w:r>
      <w:r w:rsidRPr="006E64F6">
        <w:rPr>
          <w:rFonts w:ascii="Times New Roman" w:hAnsi="Times New Roman"/>
          <w:bCs/>
          <w:szCs w:val="24"/>
        </w:rPr>
        <w:t xml:space="preserve"> savivaldybės koordinuotai teikiamų švietimo pagalbos, socialinių ir sveikatos priežiūros paslaugų plėtros 2024-2026 m. planą (pridedama).</w:t>
      </w:r>
    </w:p>
    <w:p w14:paraId="7EC36480" w14:textId="224E7F91" w:rsidR="008A67CF" w:rsidRDefault="008A67CF" w:rsidP="008A67CF">
      <w:pPr>
        <w:tabs>
          <w:tab w:val="left" w:pos="6804"/>
        </w:tabs>
        <w:jc w:val="both"/>
        <w:rPr>
          <w:rFonts w:ascii="Times New Roman" w:hAnsi="Times New Roman"/>
          <w:szCs w:val="24"/>
        </w:rPr>
      </w:pPr>
    </w:p>
    <w:p w14:paraId="7FB72E19" w14:textId="77777777" w:rsidR="00A140FE" w:rsidRDefault="00A140FE" w:rsidP="008A67CF">
      <w:pPr>
        <w:tabs>
          <w:tab w:val="left" w:pos="6804"/>
        </w:tabs>
        <w:jc w:val="both"/>
        <w:rPr>
          <w:rFonts w:ascii="Times New Roman" w:hAnsi="Times New Roman"/>
          <w:szCs w:val="24"/>
        </w:rPr>
      </w:pPr>
    </w:p>
    <w:p w14:paraId="28F37092" w14:textId="2FA4DFAE" w:rsidR="008A67CF" w:rsidRPr="002E6926" w:rsidRDefault="00A140FE" w:rsidP="003150C2">
      <w:pPr>
        <w:tabs>
          <w:tab w:val="left" w:pos="7088"/>
          <w:tab w:val="left" w:pos="7655"/>
          <w:tab w:val="left" w:pos="7938"/>
        </w:tabs>
        <w:jc w:val="both"/>
        <w:rPr>
          <w:rFonts w:ascii="Times New Roman" w:hAnsi="Times New Roman"/>
          <w:szCs w:val="24"/>
        </w:rPr>
      </w:pPr>
      <w:r>
        <w:rPr>
          <w:rFonts w:ascii="Times New Roman" w:hAnsi="Times New Roman"/>
          <w:szCs w:val="24"/>
        </w:rPr>
        <w:t>Savivaldybės meras</w:t>
      </w:r>
      <w:r w:rsidR="003150C2">
        <w:rPr>
          <w:rFonts w:ascii="Times New Roman" w:hAnsi="Times New Roman"/>
          <w:szCs w:val="24"/>
        </w:rPr>
        <w:tab/>
      </w:r>
      <w:r>
        <w:rPr>
          <w:rFonts w:ascii="Times New Roman" w:hAnsi="Times New Roman"/>
          <w:szCs w:val="24"/>
        </w:rPr>
        <w:t>Raimondas Januševičius</w:t>
      </w:r>
    </w:p>
    <w:p w14:paraId="539C1501" w14:textId="25DEA278" w:rsidR="00A849F9" w:rsidRDefault="00A849F9" w:rsidP="008A67CF">
      <w:pPr>
        <w:rPr>
          <w:rFonts w:ascii="Times New Roman" w:hAnsi="Times New Roman"/>
          <w:szCs w:val="24"/>
        </w:rPr>
      </w:pPr>
    </w:p>
    <w:p w14:paraId="690B9B5A" w14:textId="77777777" w:rsidR="00A849F9" w:rsidRDefault="00A849F9" w:rsidP="008A67CF">
      <w:pPr>
        <w:rPr>
          <w:rFonts w:ascii="Times New Roman" w:hAnsi="Times New Roman"/>
          <w:szCs w:val="24"/>
        </w:rPr>
      </w:pPr>
    </w:p>
    <w:p w14:paraId="0A391A97" w14:textId="77777777" w:rsidR="003150C2" w:rsidRDefault="003150C2" w:rsidP="008A67CF">
      <w:pPr>
        <w:rPr>
          <w:rFonts w:ascii="Times New Roman" w:hAnsi="Times New Roman"/>
          <w:szCs w:val="24"/>
        </w:rPr>
      </w:pPr>
    </w:p>
    <w:p w14:paraId="4A15608F" w14:textId="77777777" w:rsidR="003150C2" w:rsidRDefault="003150C2" w:rsidP="008A67CF">
      <w:pPr>
        <w:rPr>
          <w:rFonts w:ascii="Times New Roman" w:hAnsi="Times New Roman"/>
          <w:szCs w:val="24"/>
        </w:rPr>
      </w:pPr>
    </w:p>
    <w:p w14:paraId="21A5CCFA" w14:textId="77777777" w:rsidR="003150C2" w:rsidRPr="002E6926" w:rsidRDefault="003150C2" w:rsidP="008A67CF">
      <w:pPr>
        <w:rPr>
          <w:rFonts w:ascii="Times New Roman" w:hAnsi="Times New Roman"/>
          <w:szCs w:val="24"/>
        </w:rPr>
      </w:pPr>
    </w:p>
    <w:p w14:paraId="420C4089" w14:textId="77777777" w:rsidR="006E64F6" w:rsidRPr="003150C2" w:rsidRDefault="006E64F6" w:rsidP="003150C2">
      <w:pPr>
        <w:tabs>
          <w:tab w:val="left" w:pos="2445"/>
        </w:tabs>
        <w:overflowPunct w:val="0"/>
        <w:rPr>
          <w:rFonts w:ascii="Times New Roman" w:hAnsi="Times New Roman"/>
        </w:rPr>
      </w:pPr>
      <w:r w:rsidRPr="003150C2">
        <w:rPr>
          <w:rFonts w:ascii="Times New Roman" w:hAnsi="Times New Roman"/>
        </w:rPr>
        <w:t>Parengė</w:t>
      </w:r>
    </w:p>
    <w:p w14:paraId="6B1497F1" w14:textId="77777777" w:rsidR="006E64F6" w:rsidRPr="003150C2" w:rsidRDefault="006E64F6" w:rsidP="003150C2">
      <w:pPr>
        <w:tabs>
          <w:tab w:val="left" w:pos="2445"/>
        </w:tabs>
        <w:overflowPunct w:val="0"/>
        <w:rPr>
          <w:rFonts w:ascii="Times New Roman" w:hAnsi="Times New Roman"/>
          <w:lang w:val="en-US"/>
        </w:rPr>
      </w:pPr>
      <w:r w:rsidRPr="003150C2">
        <w:rPr>
          <w:rFonts w:ascii="Times New Roman" w:hAnsi="Times New Roman"/>
        </w:rPr>
        <w:t>Savivaldybės administracijos vyriausioji specialistė</w:t>
      </w:r>
      <w:r w:rsidRPr="003150C2">
        <w:rPr>
          <w:rFonts w:ascii="Times New Roman" w:hAnsi="Times New Roman"/>
        </w:rPr>
        <w:tab/>
      </w:r>
      <w:r w:rsidRPr="003150C2">
        <w:rPr>
          <w:rFonts w:ascii="Times New Roman" w:hAnsi="Times New Roman"/>
        </w:rPr>
        <w:tab/>
      </w:r>
    </w:p>
    <w:p w14:paraId="1015E008" w14:textId="77777777" w:rsidR="006E64F6" w:rsidRPr="003150C2" w:rsidRDefault="006E64F6" w:rsidP="003150C2">
      <w:pPr>
        <w:overflowPunct w:val="0"/>
        <w:rPr>
          <w:rFonts w:ascii="Times New Roman" w:hAnsi="Times New Roman"/>
        </w:rPr>
      </w:pPr>
      <w:r w:rsidRPr="003150C2">
        <w:rPr>
          <w:rFonts w:ascii="Times New Roman" w:hAnsi="Times New Roman"/>
        </w:rPr>
        <w:t>(tarpinstitucinio bendradarbiavimo koordinatorė)</w:t>
      </w:r>
    </w:p>
    <w:p w14:paraId="3240408A" w14:textId="77777777" w:rsidR="006E64F6" w:rsidRPr="003150C2" w:rsidRDefault="006E64F6" w:rsidP="006E64F6">
      <w:pPr>
        <w:overflowPunct w:val="0"/>
        <w:spacing w:line="360" w:lineRule="auto"/>
        <w:rPr>
          <w:rFonts w:ascii="Times New Roman" w:hAnsi="Times New Roman"/>
        </w:rPr>
      </w:pPr>
    </w:p>
    <w:p w14:paraId="65F8B95C" w14:textId="77777777" w:rsidR="006E64F6" w:rsidRPr="003150C2" w:rsidRDefault="006E64F6" w:rsidP="003150C2">
      <w:pPr>
        <w:overflowPunct w:val="0"/>
        <w:rPr>
          <w:rFonts w:ascii="Times New Roman" w:hAnsi="Times New Roman"/>
        </w:rPr>
      </w:pPr>
      <w:r w:rsidRPr="003150C2">
        <w:rPr>
          <w:rFonts w:ascii="Times New Roman" w:hAnsi="Times New Roman"/>
        </w:rPr>
        <w:t xml:space="preserve">Aušra </w:t>
      </w:r>
      <w:proofErr w:type="spellStart"/>
      <w:r w:rsidRPr="003150C2">
        <w:rPr>
          <w:rFonts w:ascii="Times New Roman" w:hAnsi="Times New Roman"/>
        </w:rPr>
        <w:t>Pavydienė</w:t>
      </w:r>
      <w:proofErr w:type="spellEnd"/>
    </w:p>
    <w:p w14:paraId="151E5C84" w14:textId="41F1ACA5" w:rsidR="001D38EF" w:rsidRPr="003150C2" w:rsidRDefault="006E64F6" w:rsidP="003150C2">
      <w:pPr>
        <w:overflowPunct w:val="0"/>
        <w:rPr>
          <w:rFonts w:ascii="Times New Roman" w:hAnsi="Times New Roman"/>
          <w:szCs w:val="24"/>
        </w:rPr>
      </w:pPr>
      <w:r w:rsidRPr="003150C2">
        <w:rPr>
          <w:rFonts w:ascii="Times New Roman" w:hAnsi="Times New Roman"/>
        </w:rPr>
        <w:t>2024-0</w:t>
      </w:r>
      <w:r w:rsidR="00664288" w:rsidRPr="003150C2">
        <w:rPr>
          <w:rFonts w:ascii="Times New Roman" w:hAnsi="Times New Roman"/>
        </w:rPr>
        <w:t>7-08</w:t>
      </w:r>
    </w:p>
    <w:p w14:paraId="60E9B314" w14:textId="77777777" w:rsidR="003150C2" w:rsidRPr="003150C2" w:rsidRDefault="003150C2">
      <w:pPr>
        <w:overflowPunct w:val="0"/>
        <w:spacing w:line="360" w:lineRule="auto"/>
        <w:rPr>
          <w:rFonts w:ascii="Times New Roman" w:hAnsi="Times New Roman"/>
          <w:szCs w:val="24"/>
        </w:rPr>
      </w:pPr>
    </w:p>
    <w:sectPr w:rsidR="003150C2" w:rsidRPr="003150C2">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D069A" w14:textId="77777777" w:rsidR="004D3F4D" w:rsidRDefault="004D3F4D">
      <w:r>
        <w:separator/>
      </w:r>
    </w:p>
  </w:endnote>
  <w:endnote w:type="continuationSeparator" w:id="0">
    <w:p w14:paraId="4EC21F1A" w14:textId="77777777" w:rsidR="004D3F4D" w:rsidRDefault="004D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D1D5B" w14:textId="77777777" w:rsidR="004D3F4D" w:rsidRDefault="004D3F4D">
      <w:r>
        <w:separator/>
      </w:r>
    </w:p>
  </w:footnote>
  <w:footnote w:type="continuationSeparator" w:id="0">
    <w:p w14:paraId="7D8F5A6D" w14:textId="77777777" w:rsidR="004D3F4D" w:rsidRDefault="004D3F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2B35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47F0"/>
    <w:rsid w:val="00067AC4"/>
    <w:rsid w:val="00084B41"/>
    <w:rsid w:val="00097E9B"/>
    <w:rsid w:val="000B75B8"/>
    <w:rsid w:val="000D4C10"/>
    <w:rsid w:val="001154C9"/>
    <w:rsid w:val="00117499"/>
    <w:rsid w:val="00120C8F"/>
    <w:rsid w:val="00182F4C"/>
    <w:rsid w:val="001D38EF"/>
    <w:rsid w:val="001D4150"/>
    <w:rsid w:val="001E3A3C"/>
    <w:rsid w:val="001E7250"/>
    <w:rsid w:val="002021DE"/>
    <w:rsid w:val="00204C10"/>
    <w:rsid w:val="00236565"/>
    <w:rsid w:val="002568CE"/>
    <w:rsid w:val="002765E4"/>
    <w:rsid w:val="0028720A"/>
    <w:rsid w:val="00295AFE"/>
    <w:rsid w:val="002D3ABC"/>
    <w:rsid w:val="002E5A2A"/>
    <w:rsid w:val="00301A6D"/>
    <w:rsid w:val="00307B42"/>
    <w:rsid w:val="00311DCD"/>
    <w:rsid w:val="003139DE"/>
    <w:rsid w:val="00313CF0"/>
    <w:rsid w:val="003150C2"/>
    <w:rsid w:val="00315EE7"/>
    <w:rsid w:val="00320418"/>
    <w:rsid w:val="003301AC"/>
    <w:rsid w:val="00335ED9"/>
    <w:rsid w:val="00342E29"/>
    <w:rsid w:val="00360419"/>
    <w:rsid w:val="00371FCF"/>
    <w:rsid w:val="00382154"/>
    <w:rsid w:val="003A0C31"/>
    <w:rsid w:val="003B5D89"/>
    <w:rsid w:val="003C6245"/>
    <w:rsid w:val="003E7134"/>
    <w:rsid w:val="003F491F"/>
    <w:rsid w:val="00432E86"/>
    <w:rsid w:val="00434111"/>
    <w:rsid w:val="00435ADB"/>
    <w:rsid w:val="0046506D"/>
    <w:rsid w:val="004D0B01"/>
    <w:rsid w:val="004D3F4D"/>
    <w:rsid w:val="004E2ED0"/>
    <w:rsid w:val="004F130A"/>
    <w:rsid w:val="0050396D"/>
    <w:rsid w:val="00512678"/>
    <w:rsid w:val="00514B69"/>
    <w:rsid w:val="00521D86"/>
    <w:rsid w:val="005254CC"/>
    <w:rsid w:val="00537BE3"/>
    <w:rsid w:val="00553450"/>
    <w:rsid w:val="00553FB4"/>
    <w:rsid w:val="00554B29"/>
    <w:rsid w:val="00583E25"/>
    <w:rsid w:val="00591929"/>
    <w:rsid w:val="00596B14"/>
    <w:rsid w:val="005C352A"/>
    <w:rsid w:val="005C5F44"/>
    <w:rsid w:val="005E7F6E"/>
    <w:rsid w:val="005F551E"/>
    <w:rsid w:val="006048A9"/>
    <w:rsid w:val="00610881"/>
    <w:rsid w:val="00645AE1"/>
    <w:rsid w:val="00645CE4"/>
    <w:rsid w:val="00664288"/>
    <w:rsid w:val="006850E0"/>
    <w:rsid w:val="006C3416"/>
    <w:rsid w:val="006D7EAC"/>
    <w:rsid w:val="006E49D8"/>
    <w:rsid w:val="006E64F6"/>
    <w:rsid w:val="006F1F2B"/>
    <w:rsid w:val="006F7106"/>
    <w:rsid w:val="0070001E"/>
    <w:rsid w:val="00702B66"/>
    <w:rsid w:val="007055FE"/>
    <w:rsid w:val="00717F74"/>
    <w:rsid w:val="007208A1"/>
    <w:rsid w:val="00795C1A"/>
    <w:rsid w:val="007B25B1"/>
    <w:rsid w:val="007C1039"/>
    <w:rsid w:val="0080392B"/>
    <w:rsid w:val="008610A5"/>
    <w:rsid w:val="00884737"/>
    <w:rsid w:val="00894252"/>
    <w:rsid w:val="008A67CF"/>
    <w:rsid w:val="008C1B78"/>
    <w:rsid w:val="008F4809"/>
    <w:rsid w:val="009032E2"/>
    <w:rsid w:val="00914A52"/>
    <w:rsid w:val="009174CC"/>
    <w:rsid w:val="00961FD3"/>
    <w:rsid w:val="0098205C"/>
    <w:rsid w:val="009A3883"/>
    <w:rsid w:val="009B57C3"/>
    <w:rsid w:val="009C4EAB"/>
    <w:rsid w:val="009D00F1"/>
    <w:rsid w:val="009F065C"/>
    <w:rsid w:val="009F2331"/>
    <w:rsid w:val="00A116ED"/>
    <w:rsid w:val="00A140FE"/>
    <w:rsid w:val="00A5000B"/>
    <w:rsid w:val="00A72CA9"/>
    <w:rsid w:val="00A849F9"/>
    <w:rsid w:val="00AA4D5E"/>
    <w:rsid w:val="00AE7378"/>
    <w:rsid w:val="00AF547E"/>
    <w:rsid w:val="00AF58B9"/>
    <w:rsid w:val="00B42E68"/>
    <w:rsid w:val="00B75F85"/>
    <w:rsid w:val="00BA051C"/>
    <w:rsid w:val="00BC00DB"/>
    <w:rsid w:val="00BD2527"/>
    <w:rsid w:val="00BE1E33"/>
    <w:rsid w:val="00BE4C6A"/>
    <w:rsid w:val="00BE6D25"/>
    <w:rsid w:val="00C01026"/>
    <w:rsid w:val="00C20C46"/>
    <w:rsid w:val="00C2225A"/>
    <w:rsid w:val="00C838D9"/>
    <w:rsid w:val="00C84A75"/>
    <w:rsid w:val="00C921BD"/>
    <w:rsid w:val="00C93FA2"/>
    <w:rsid w:val="00CA1C35"/>
    <w:rsid w:val="00CA5CDA"/>
    <w:rsid w:val="00CA67DC"/>
    <w:rsid w:val="00CA6ECE"/>
    <w:rsid w:val="00CD1CE2"/>
    <w:rsid w:val="00CE7087"/>
    <w:rsid w:val="00CF151E"/>
    <w:rsid w:val="00D127CF"/>
    <w:rsid w:val="00D235A5"/>
    <w:rsid w:val="00D315BE"/>
    <w:rsid w:val="00D41D28"/>
    <w:rsid w:val="00D508D5"/>
    <w:rsid w:val="00D61490"/>
    <w:rsid w:val="00D664B6"/>
    <w:rsid w:val="00D73752"/>
    <w:rsid w:val="00D92805"/>
    <w:rsid w:val="00DB62E4"/>
    <w:rsid w:val="00DB76F8"/>
    <w:rsid w:val="00DD2949"/>
    <w:rsid w:val="00DD47CE"/>
    <w:rsid w:val="00E01917"/>
    <w:rsid w:val="00E12028"/>
    <w:rsid w:val="00E525C0"/>
    <w:rsid w:val="00E6277A"/>
    <w:rsid w:val="00E65A50"/>
    <w:rsid w:val="00E663D9"/>
    <w:rsid w:val="00E856EE"/>
    <w:rsid w:val="00E918BB"/>
    <w:rsid w:val="00E92FEF"/>
    <w:rsid w:val="00ED113F"/>
    <w:rsid w:val="00ED371F"/>
    <w:rsid w:val="00EE2CE3"/>
    <w:rsid w:val="00EF4FA3"/>
    <w:rsid w:val="00F01EF6"/>
    <w:rsid w:val="00F034E2"/>
    <w:rsid w:val="00F10E93"/>
    <w:rsid w:val="00F363ED"/>
    <w:rsid w:val="00F373AA"/>
    <w:rsid w:val="00F4445C"/>
    <w:rsid w:val="00F97079"/>
    <w:rsid w:val="00FA4674"/>
    <w:rsid w:val="00FB1B85"/>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character" w:customStyle="1" w:styleId="uficommentbody">
    <w:name w:val="uficommentbody"/>
    <w:basedOn w:val="Numatytasispastraiposriftas"/>
    <w:uiPriority w:val="99"/>
    <w:rsid w:val="008A67CF"/>
    <w:rPr>
      <w:rFonts w:ascii="Times New Roman" w:hAnsi="Times New Roman" w:cs="Times New Roman"/>
    </w:rPr>
  </w:style>
  <w:style w:type="paragraph" w:styleId="Debesliotekstas">
    <w:name w:val="Balloon Text"/>
    <w:basedOn w:val="prastasis"/>
    <w:link w:val="DebesliotekstasDiagrama"/>
    <w:uiPriority w:val="99"/>
    <w:semiHidden/>
    <w:unhideWhenUsed/>
    <w:rsid w:val="00F373A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373AA"/>
    <w:rPr>
      <w:rFonts w:ascii="Segoe UI" w:hAnsi="Segoe UI" w:cs="Segoe UI"/>
      <w:sz w:val="18"/>
      <w:szCs w:val="18"/>
    </w:rPr>
  </w:style>
  <w:style w:type="paragraph" w:styleId="Pataisymai">
    <w:name w:val="Revision"/>
    <w:hidden/>
    <w:uiPriority w:val="99"/>
    <w:semiHidden/>
    <w:rsid w:val="00A5000B"/>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45919D-6DC6-4C5B-A359-4EA055DBFE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12</TotalTime>
  <Pages>1</Pages>
  <Words>183</Words>
  <Characters>1366</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7</cp:revision>
  <cp:lastPrinted>2001-05-23T08:36:00Z</cp:lastPrinted>
  <dcterms:created xsi:type="dcterms:W3CDTF">2024-05-23T05:24:00Z</dcterms:created>
  <dcterms:modified xsi:type="dcterms:W3CDTF">2024-07-09T05:37:00Z</dcterms:modified>
</cp:coreProperties>
</file>