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375"/>
      </w:tblGrid>
      <w:tr w:rsidR="009B5EBB" w:rsidRPr="00255A2D" w14:paraId="443D0EAE" w14:textId="77777777" w:rsidTr="009B5EBB">
        <w:tc>
          <w:tcPr>
            <w:tcW w:w="4253" w:type="dxa"/>
          </w:tcPr>
          <w:p w14:paraId="34FAABD1" w14:textId="77777777" w:rsidR="009B5EBB" w:rsidRPr="002B4B15" w:rsidRDefault="009B5EBB" w:rsidP="009339A4">
            <w:pPr>
              <w:jc w:val="both"/>
              <w:rPr>
                <w:color w:val="FF0000"/>
                <w:sz w:val="24"/>
                <w:lang w:val="en-US"/>
              </w:rPr>
            </w:pPr>
          </w:p>
        </w:tc>
        <w:tc>
          <w:tcPr>
            <w:tcW w:w="5375" w:type="dxa"/>
          </w:tcPr>
          <w:p w14:paraId="5884D738" w14:textId="07FF5699" w:rsidR="009B5EBB" w:rsidRPr="00255A2D" w:rsidRDefault="009B5EBB" w:rsidP="009339A4">
            <w:pPr>
              <w:ind w:left="1731" w:firstLine="141"/>
              <w:jc w:val="both"/>
              <w:rPr>
                <w:sz w:val="24"/>
                <w:lang w:val="lt-LT"/>
              </w:rPr>
            </w:pPr>
            <w:r w:rsidRPr="00255A2D">
              <w:rPr>
                <w:color w:val="FF0000"/>
                <w:sz w:val="24"/>
                <w:lang w:val="lt-LT"/>
              </w:rPr>
              <w:t xml:space="preserve">                                                                              </w:t>
            </w:r>
            <w:r w:rsidR="004C4225">
              <w:rPr>
                <w:color w:val="FF0000"/>
                <w:sz w:val="24"/>
                <w:lang w:val="lt-LT"/>
              </w:rPr>
              <w:t xml:space="preserve">               </w:t>
            </w:r>
            <w:r w:rsidRPr="00255A2D">
              <w:rPr>
                <w:sz w:val="24"/>
                <w:lang w:val="lt-LT"/>
              </w:rPr>
              <w:t xml:space="preserve">PATVIRTINTA </w:t>
            </w:r>
          </w:p>
          <w:p w14:paraId="12BDF34F" w14:textId="7F51689B" w:rsidR="009B5EBB" w:rsidRPr="00255A2D" w:rsidRDefault="00255A2D" w:rsidP="009339A4">
            <w:pPr>
              <w:ind w:left="1731"/>
              <w:jc w:val="both"/>
              <w:rPr>
                <w:sz w:val="24"/>
                <w:lang w:val="lt-LT"/>
              </w:rPr>
            </w:pPr>
            <w:r w:rsidRPr="00255A2D">
              <w:rPr>
                <w:sz w:val="24"/>
                <w:lang w:val="lt-LT"/>
              </w:rPr>
              <w:t>Šakių</w:t>
            </w:r>
            <w:r w:rsidR="009B5EBB" w:rsidRPr="00255A2D">
              <w:rPr>
                <w:sz w:val="24"/>
                <w:lang w:val="lt-LT"/>
              </w:rPr>
              <w:t xml:space="preserve"> rajono savivaldybės                                                            administracijos direktoriaus  </w:t>
            </w:r>
          </w:p>
          <w:p w14:paraId="69D92CDF" w14:textId="189F7050" w:rsidR="00AA5B72" w:rsidRDefault="009B5EBB" w:rsidP="009339A4">
            <w:pPr>
              <w:ind w:left="1731"/>
              <w:jc w:val="both"/>
              <w:rPr>
                <w:sz w:val="24"/>
                <w:lang w:val="lt-LT"/>
              </w:rPr>
            </w:pPr>
            <w:r w:rsidRPr="00255A2D">
              <w:rPr>
                <w:sz w:val="24"/>
                <w:lang w:val="lt-LT"/>
              </w:rPr>
              <w:t>202</w:t>
            </w:r>
            <w:r w:rsidR="00AA5B72">
              <w:rPr>
                <w:sz w:val="24"/>
                <w:lang w:val="lt-LT"/>
              </w:rPr>
              <w:t>4</w:t>
            </w:r>
            <w:r w:rsidRPr="00255A2D">
              <w:rPr>
                <w:sz w:val="24"/>
                <w:lang w:val="lt-LT"/>
              </w:rPr>
              <w:t xml:space="preserve"> m.</w:t>
            </w:r>
            <w:r w:rsidR="00CA39D5">
              <w:rPr>
                <w:sz w:val="24"/>
                <w:lang w:val="lt-LT"/>
              </w:rPr>
              <w:t xml:space="preserve"> liepos</w:t>
            </w:r>
            <w:r w:rsidR="00140814">
              <w:rPr>
                <w:sz w:val="24"/>
                <w:lang w:val="lt-LT"/>
              </w:rPr>
              <w:t xml:space="preserve">  </w:t>
            </w:r>
            <w:r w:rsidRPr="00255A2D">
              <w:rPr>
                <w:sz w:val="24"/>
                <w:lang w:val="lt-LT"/>
              </w:rPr>
              <w:t xml:space="preserve">   d. </w:t>
            </w:r>
          </w:p>
          <w:p w14:paraId="0F9E3AA9" w14:textId="4B645675" w:rsidR="009B5EBB" w:rsidRPr="00255A2D" w:rsidRDefault="009B5EBB" w:rsidP="009339A4">
            <w:pPr>
              <w:ind w:left="1731"/>
              <w:jc w:val="both"/>
              <w:rPr>
                <w:color w:val="FF0000"/>
                <w:sz w:val="24"/>
                <w:lang w:val="lt-LT"/>
              </w:rPr>
            </w:pPr>
            <w:r w:rsidRPr="00255A2D">
              <w:rPr>
                <w:sz w:val="24"/>
                <w:lang w:val="lt-LT"/>
              </w:rPr>
              <w:t>įsakymu Nr.</w:t>
            </w:r>
            <w:r w:rsidR="00AA5B72">
              <w:rPr>
                <w:sz w:val="24"/>
                <w:lang w:val="lt-LT"/>
              </w:rPr>
              <w:t xml:space="preserve"> AT-</w:t>
            </w:r>
            <w:r w:rsidRPr="00255A2D">
              <w:rPr>
                <w:sz w:val="24"/>
                <w:lang w:val="lt-LT"/>
              </w:rPr>
              <w:t xml:space="preserve">  </w:t>
            </w:r>
          </w:p>
        </w:tc>
      </w:tr>
      <w:tr w:rsidR="00F16FE2" w:rsidRPr="00255A2D" w14:paraId="704A69BB" w14:textId="77777777" w:rsidTr="009B5EBB">
        <w:tc>
          <w:tcPr>
            <w:tcW w:w="4253" w:type="dxa"/>
          </w:tcPr>
          <w:p w14:paraId="34B62C3E" w14:textId="77777777" w:rsidR="00F16FE2" w:rsidRPr="00255A2D" w:rsidRDefault="00F16FE2" w:rsidP="009339A4">
            <w:pPr>
              <w:jc w:val="both"/>
              <w:rPr>
                <w:color w:val="FF0000"/>
                <w:sz w:val="24"/>
                <w:lang w:val="lt-LT"/>
              </w:rPr>
            </w:pPr>
          </w:p>
        </w:tc>
        <w:tc>
          <w:tcPr>
            <w:tcW w:w="5375" w:type="dxa"/>
          </w:tcPr>
          <w:p w14:paraId="4BCC1B91" w14:textId="77777777" w:rsidR="00F16FE2" w:rsidRPr="00255A2D" w:rsidRDefault="00F16FE2" w:rsidP="009339A4">
            <w:pPr>
              <w:jc w:val="both"/>
              <w:rPr>
                <w:color w:val="FF0000"/>
                <w:sz w:val="24"/>
                <w:lang w:val="lt-LT"/>
              </w:rPr>
            </w:pPr>
          </w:p>
        </w:tc>
      </w:tr>
    </w:tbl>
    <w:p w14:paraId="2C821B56" w14:textId="77777777" w:rsidR="009B5EBB" w:rsidRPr="00CA39D5" w:rsidRDefault="009B5EBB" w:rsidP="009339A4">
      <w:pPr>
        <w:jc w:val="both"/>
        <w:rPr>
          <w:color w:val="FF0000"/>
          <w:sz w:val="28"/>
          <w:szCs w:val="28"/>
          <w:lang w:val="lt-LT"/>
        </w:rPr>
      </w:pPr>
    </w:p>
    <w:p w14:paraId="2E3F973E" w14:textId="525BDF01" w:rsidR="000118F0" w:rsidRPr="00CA39D5" w:rsidRDefault="00CA39D5" w:rsidP="009339A4">
      <w:pPr>
        <w:jc w:val="both"/>
        <w:rPr>
          <w:sz w:val="28"/>
          <w:szCs w:val="28"/>
          <w:lang w:val="lt-LT"/>
        </w:rPr>
      </w:pPr>
      <w:r w:rsidRPr="00CA39D5">
        <w:rPr>
          <w:b/>
          <w:bCs/>
          <w:sz w:val="28"/>
          <w:szCs w:val="28"/>
        </w:rPr>
        <w:t>ŠAKIŲ RAJONO SAVIVALDYBĖS TERITORIJOS BENDROJO PLANO KEITIMO PLANAVIMO DARBŲ</w:t>
      </w:r>
      <w:r w:rsidR="000118F0" w:rsidRPr="00CA39D5">
        <w:rPr>
          <w:b/>
          <w:bCs/>
          <w:sz w:val="28"/>
          <w:szCs w:val="28"/>
          <w:lang w:val="lt-LT"/>
        </w:rPr>
        <w:t xml:space="preserve"> PROGRAMA</w:t>
      </w:r>
      <w:r w:rsidR="000118F0" w:rsidRPr="00CA39D5">
        <w:rPr>
          <w:sz w:val="28"/>
          <w:szCs w:val="28"/>
          <w:lang w:val="lt-LT"/>
        </w:rPr>
        <w:t xml:space="preserve"> </w:t>
      </w:r>
    </w:p>
    <w:p w14:paraId="5899EA02" w14:textId="77777777" w:rsidR="000118F0" w:rsidRPr="00255A2D" w:rsidRDefault="000118F0" w:rsidP="009339A4">
      <w:pPr>
        <w:jc w:val="both"/>
        <w:rPr>
          <w:sz w:val="24"/>
          <w:lang w:val="lt-LT"/>
        </w:rPr>
      </w:pPr>
    </w:p>
    <w:p w14:paraId="23B32951" w14:textId="789B950D" w:rsidR="000118F0" w:rsidRPr="00255A2D" w:rsidRDefault="000118F0" w:rsidP="009339A4">
      <w:pPr>
        <w:spacing w:line="360" w:lineRule="auto"/>
        <w:jc w:val="both"/>
        <w:rPr>
          <w:sz w:val="24"/>
          <w:lang w:val="lt-LT"/>
        </w:rPr>
      </w:pPr>
      <w:r w:rsidRPr="00255A2D">
        <w:rPr>
          <w:b/>
          <w:sz w:val="24"/>
          <w:lang w:val="lt-LT"/>
        </w:rPr>
        <w:t>1.</w:t>
      </w:r>
      <w:r w:rsidRPr="00255A2D">
        <w:rPr>
          <w:sz w:val="24"/>
          <w:lang w:val="lt-LT"/>
        </w:rPr>
        <w:t xml:space="preserve"> </w:t>
      </w:r>
      <w:r w:rsidRPr="00255A2D">
        <w:rPr>
          <w:b/>
          <w:sz w:val="24"/>
          <w:lang w:val="lt-LT"/>
        </w:rPr>
        <w:t xml:space="preserve">Teritorijų planavimo dokumento pavadinimas: </w:t>
      </w:r>
      <w:r w:rsidR="00255A2D" w:rsidRPr="00255A2D">
        <w:rPr>
          <w:bCs/>
          <w:sz w:val="24"/>
          <w:lang w:val="lt-LT"/>
        </w:rPr>
        <w:t xml:space="preserve">Šakių </w:t>
      </w:r>
      <w:r w:rsidR="00CA39D5">
        <w:rPr>
          <w:bCs/>
          <w:sz w:val="24"/>
          <w:lang w:val="lt-LT"/>
        </w:rPr>
        <w:t>rajono</w:t>
      </w:r>
      <w:r w:rsidR="00255A2D" w:rsidRPr="00255A2D">
        <w:rPr>
          <w:bCs/>
          <w:sz w:val="24"/>
          <w:lang w:val="lt-LT"/>
        </w:rPr>
        <w:t xml:space="preserve"> </w:t>
      </w:r>
      <w:r w:rsidR="00CA39D5">
        <w:rPr>
          <w:bCs/>
          <w:sz w:val="24"/>
          <w:lang w:val="lt-LT"/>
        </w:rPr>
        <w:t xml:space="preserve">savivaldybės teritorijos bendrojo plano </w:t>
      </w:r>
      <w:r w:rsidR="007F3B12">
        <w:rPr>
          <w:sz w:val="24"/>
          <w:lang w:val="lt-LT"/>
        </w:rPr>
        <w:t>keitim</w:t>
      </w:r>
      <w:r w:rsidR="003B1C94" w:rsidRPr="00255A2D">
        <w:rPr>
          <w:sz w:val="24"/>
          <w:lang w:val="lt-LT"/>
        </w:rPr>
        <w:t>as</w:t>
      </w:r>
      <w:r w:rsidRPr="00255A2D">
        <w:rPr>
          <w:sz w:val="24"/>
          <w:lang w:val="lt-LT"/>
        </w:rPr>
        <w:t xml:space="preserve"> (toliau</w:t>
      </w:r>
      <w:r w:rsidR="00F83FB5" w:rsidRPr="00255A2D">
        <w:rPr>
          <w:sz w:val="24"/>
          <w:lang w:val="lt-LT"/>
        </w:rPr>
        <w:t xml:space="preserve"> </w:t>
      </w:r>
      <w:r w:rsidR="00DF4BB3">
        <w:rPr>
          <w:sz w:val="24"/>
          <w:lang w:val="lt-LT"/>
        </w:rPr>
        <w:t>–</w:t>
      </w:r>
      <w:r w:rsidR="00F83FB5" w:rsidRPr="00255A2D">
        <w:rPr>
          <w:sz w:val="24"/>
          <w:lang w:val="lt-LT"/>
        </w:rPr>
        <w:t xml:space="preserve"> </w:t>
      </w:r>
      <w:r w:rsidRPr="00255A2D">
        <w:rPr>
          <w:sz w:val="24"/>
          <w:lang w:val="lt-LT"/>
        </w:rPr>
        <w:t>Bendrasis planas)</w:t>
      </w:r>
      <w:r w:rsidR="003B1C94" w:rsidRPr="00255A2D">
        <w:rPr>
          <w:sz w:val="24"/>
          <w:lang w:val="lt-LT"/>
        </w:rPr>
        <w:t>.</w:t>
      </w:r>
    </w:p>
    <w:p w14:paraId="17F36F5F" w14:textId="5CFC1A1C" w:rsidR="00B21562" w:rsidRPr="00CA39D5" w:rsidRDefault="000118F0" w:rsidP="009339A4">
      <w:pPr>
        <w:pStyle w:val="Pagrindinistekstas"/>
        <w:spacing w:line="360" w:lineRule="auto"/>
        <w:rPr>
          <w:szCs w:val="24"/>
        </w:rPr>
      </w:pPr>
      <w:r w:rsidRPr="00255A2D">
        <w:rPr>
          <w:b/>
        </w:rPr>
        <w:t xml:space="preserve">2. Teritorijų planavimo dokumento rengimo pagrindas: </w:t>
      </w:r>
      <w:bookmarkStart w:id="0" w:name="_Hlk36237362"/>
      <w:r w:rsidR="007F3B12">
        <w:rPr>
          <w:szCs w:val="24"/>
        </w:rPr>
        <w:t xml:space="preserve">Šakių rajono savivaldybės </w:t>
      </w:r>
      <w:r w:rsidR="00CA39D5">
        <w:rPr>
          <w:szCs w:val="24"/>
        </w:rPr>
        <w:t>t</w:t>
      </w:r>
      <w:r w:rsidR="007F3B12">
        <w:rPr>
          <w:szCs w:val="24"/>
        </w:rPr>
        <w:t xml:space="preserve">arybos 2024 m. </w:t>
      </w:r>
      <w:r w:rsidR="00CA39D5">
        <w:rPr>
          <w:szCs w:val="24"/>
        </w:rPr>
        <w:t xml:space="preserve">birželio 21 d. sprendimu Nr. T-253 „Dėl </w:t>
      </w:r>
      <w:r w:rsidR="00CA39D5" w:rsidRPr="00FB56E3">
        <w:rPr>
          <w:color w:val="000000"/>
          <w:szCs w:val="24"/>
          <w:lang w:eastAsia="lt-LT"/>
        </w:rPr>
        <w:t xml:space="preserve">Šakių </w:t>
      </w:r>
      <w:r w:rsidR="00CA39D5">
        <w:rPr>
          <w:color w:val="000000"/>
          <w:szCs w:val="24"/>
          <w:lang w:eastAsia="lt-LT"/>
        </w:rPr>
        <w:t>rajono</w:t>
      </w:r>
      <w:r w:rsidR="00CA39D5" w:rsidRPr="00FB56E3">
        <w:rPr>
          <w:color w:val="000000"/>
          <w:szCs w:val="24"/>
          <w:lang w:eastAsia="lt-LT"/>
        </w:rPr>
        <w:t xml:space="preserve"> </w:t>
      </w:r>
      <w:r w:rsidR="00CA39D5">
        <w:rPr>
          <w:color w:val="000000"/>
          <w:szCs w:val="24"/>
          <w:lang w:eastAsia="lt-LT"/>
        </w:rPr>
        <w:t>savivaldybės teritorijos bendrojo plano keitimo pradžios ir planavimo tikslų nustatymo</w:t>
      </w:r>
      <w:r w:rsidR="00CA39D5">
        <w:rPr>
          <w:szCs w:val="24"/>
        </w:rPr>
        <w:t>“</w:t>
      </w:r>
      <w:r w:rsidR="006461C3">
        <w:rPr>
          <w:szCs w:val="24"/>
        </w:rPr>
        <w:t>.</w:t>
      </w:r>
      <w:r w:rsidR="00CA39D5" w:rsidRPr="001F6877">
        <w:rPr>
          <w:szCs w:val="24"/>
        </w:rPr>
        <w:t xml:space="preserve"> </w:t>
      </w:r>
    </w:p>
    <w:bookmarkEnd w:id="0"/>
    <w:p w14:paraId="18BF2B9D" w14:textId="4EC91BC7" w:rsidR="00B21562" w:rsidRPr="00255A2D" w:rsidRDefault="000118F0" w:rsidP="009339A4">
      <w:pPr>
        <w:spacing w:line="360" w:lineRule="auto"/>
        <w:jc w:val="both"/>
        <w:rPr>
          <w:sz w:val="24"/>
          <w:lang w:val="lt-LT"/>
        </w:rPr>
      </w:pPr>
      <w:r w:rsidRPr="00EC0310">
        <w:rPr>
          <w:b/>
          <w:sz w:val="24"/>
          <w:lang w:val="lt-LT"/>
        </w:rPr>
        <w:t xml:space="preserve">3. </w:t>
      </w:r>
      <w:bookmarkStart w:id="1" w:name="_Hlk36237135"/>
      <w:r w:rsidRPr="00EC0310">
        <w:rPr>
          <w:b/>
          <w:sz w:val="24"/>
          <w:lang w:val="lt-LT"/>
        </w:rPr>
        <w:t xml:space="preserve">Planavimo organizatorius: </w:t>
      </w:r>
      <w:bookmarkStart w:id="2" w:name="_Hlk147656454"/>
      <w:r w:rsidR="00255A2D" w:rsidRPr="00EC0310">
        <w:rPr>
          <w:bCs/>
          <w:sz w:val="24"/>
          <w:lang w:val="lt-LT"/>
        </w:rPr>
        <w:t xml:space="preserve">Šakių </w:t>
      </w:r>
      <w:r w:rsidRPr="00EC0310">
        <w:rPr>
          <w:sz w:val="24"/>
          <w:lang w:val="lt-LT"/>
        </w:rPr>
        <w:t>rajono savivaldybės administracij</w:t>
      </w:r>
      <w:r w:rsidR="007F3B12">
        <w:rPr>
          <w:sz w:val="24"/>
          <w:lang w:val="lt-LT"/>
        </w:rPr>
        <w:t>os direktorius</w:t>
      </w:r>
      <w:r w:rsidRPr="00EC0310">
        <w:rPr>
          <w:sz w:val="24"/>
          <w:lang w:val="lt-LT"/>
        </w:rPr>
        <w:t xml:space="preserve">, </w:t>
      </w:r>
      <w:bookmarkStart w:id="3" w:name="_Hlk147656598"/>
      <w:r w:rsidR="00EC0310" w:rsidRPr="00EC0310">
        <w:rPr>
          <w:sz w:val="24"/>
          <w:lang w:val="lt-LT"/>
        </w:rPr>
        <w:t>Bažnyčios g. 4</w:t>
      </w:r>
      <w:r w:rsidRPr="00EC0310">
        <w:rPr>
          <w:sz w:val="24"/>
          <w:lang w:val="lt-LT"/>
        </w:rPr>
        <w:t>, LT-</w:t>
      </w:r>
      <w:r w:rsidR="00EC0310" w:rsidRPr="00EC0310">
        <w:rPr>
          <w:sz w:val="24"/>
          <w:lang w:val="lt-LT"/>
        </w:rPr>
        <w:t>711</w:t>
      </w:r>
      <w:r w:rsidR="007F3B12">
        <w:rPr>
          <w:sz w:val="24"/>
          <w:lang w:val="lt-LT"/>
        </w:rPr>
        <w:t>15</w:t>
      </w:r>
      <w:r w:rsidRPr="00EC0310">
        <w:rPr>
          <w:sz w:val="24"/>
          <w:lang w:val="lt-LT"/>
        </w:rPr>
        <w:t xml:space="preserve"> </w:t>
      </w:r>
      <w:r w:rsidR="00EC0310" w:rsidRPr="00EC0310">
        <w:rPr>
          <w:sz w:val="24"/>
          <w:lang w:val="lt-LT"/>
        </w:rPr>
        <w:t>Šakiai</w:t>
      </w:r>
      <w:r w:rsidRPr="00EC0310">
        <w:rPr>
          <w:sz w:val="24"/>
          <w:lang w:val="lt-LT"/>
        </w:rPr>
        <w:t xml:space="preserve">, </w:t>
      </w:r>
      <w:r w:rsidR="002E0191" w:rsidRPr="00EC0310">
        <w:rPr>
          <w:sz w:val="24"/>
          <w:lang w:val="lt-LT"/>
        </w:rPr>
        <w:t>t</w:t>
      </w:r>
      <w:r w:rsidRPr="00EC0310">
        <w:rPr>
          <w:sz w:val="24"/>
          <w:lang w:val="lt-LT"/>
        </w:rPr>
        <w:t xml:space="preserve">el. </w:t>
      </w:r>
      <w:r w:rsidR="00A03A11">
        <w:rPr>
          <w:sz w:val="24"/>
          <w:lang w:val="lt-LT"/>
        </w:rPr>
        <w:t>+370</w:t>
      </w:r>
      <w:r w:rsidRPr="00EC0310">
        <w:rPr>
          <w:sz w:val="24"/>
          <w:lang w:val="lt-LT"/>
        </w:rPr>
        <w:t xml:space="preserve"> </w:t>
      </w:r>
      <w:r w:rsidR="00EC0310" w:rsidRPr="00EC0310">
        <w:rPr>
          <w:sz w:val="24"/>
          <w:lang w:val="lt-LT"/>
        </w:rPr>
        <w:t>345 60750</w:t>
      </w:r>
      <w:r w:rsidRPr="00EC0310">
        <w:rPr>
          <w:sz w:val="24"/>
          <w:lang w:val="lt-LT"/>
        </w:rPr>
        <w:t xml:space="preserve">, </w:t>
      </w:r>
      <w:r w:rsidR="002E0191" w:rsidRPr="00EC0310">
        <w:rPr>
          <w:sz w:val="24"/>
          <w:lang w:val="lt-LT"/>
        </w:rPr>
        <w:t>e</w:t>
      </w:r>
      <w:r w:rsidRPr="00EC0310">
        <w:rPr>
          <w:sz w:val="24"/>
          <w:lang w:val="lt-LT"/>
        </w:rPr>
        <w:t xml:space="preserve">l. paštas </w:t>
      </w:r>
      <w:hyperlink r:id="rId5" w:history="1">
        <w:r w:rsidR="00EC0310" w:rsidRPr="00EC0310">
          <w:rPr>
            <w:rStyle w:val="Hipersaitas"/>
            <w:color w:val="auto"/>
            <w:sz w:val="24"/>
            <w:u w:val="none"/>
            <w:lang w:val="lt-LT"/>
          </w:rPr>
          <w:t>savivaldybe@sakiai.lt</w:t>
        </w:r>
      </w:hyperlink>
      <w:bookmarkEnd w:id="1"/>
      <w:r w:rsidR="006461C3">
        <w:rPr>
          <w:rStyle w:val="Hipersaitas"/>
          <w:color w:val="auto"/>
          <w:sz w:val="24"/>
          <w:u w:val="none"/>
          <w:lang w:val="lt-LT"/>
        </w:rPr>
        <w:t>.</w:t>
      </w:r>
      <w:r w:rsidR="0017365B" w:rsidRPr="00EC0310">
        <w:rPr>
          <w:rStyle w:val="Hipersaitas"/>
          <w:color w:val="auto"/>
          <w:sz w:val="24"/>
          <w:u w:val="none"/>
          <w:lang w:val="lt-LT"/>
        </w:rPr>
        <w:t xml:space="preserve"> </w:t>
      </w:r>
      <w:r w:rsidRPr="00EC0310">
        <w:rPr>
          <w:sz w:val="24"/>
          <w:lang w:val="lt-LT"/>
        </w:rPr>
        <w:t xml:space="preserve"> </w:t>
      </w:r>
      <w:bookmarkEnd w:id="2"/>
      <w:bookmarkEnd w:id="3"/>
    </w:p>
    <w:p w14:paraId="5BBD877B" w14:textId="0C7325C8" w:rsidR="00875BBF" w:rsidRPr="00255A2D" w:rsidRDefault="000118F0" w:rsidP="009339A4">
      <w:pPr>
        <w:spacing w:line="360" w:lineRule="auto"/>
        <w:jc w:val="both"/>
        <w:rPr>
          <w:sz w:val="24"/>
          <w:lang w:val="lt-LT"/>
        </w:rPr>
      </w:pPr>
      <w:r w:rsidRPr="00255A2D">
        <w:rPr>
          <w:b/>
          <w:sz w:val="24"/>
          <w:lang w:val="lt-LT"/>
        </w:rPr>
        <w:t xml:space="preserve">4. Teritorijų planavimo dokumento rengėjas: </w:t>
      </w:r>
      <w:r w:rsidRPr="00255A2D">
        <w:rPr>
          <w:sz w:val="24"/>
          <w:lang w:val="lt-LT"/>
        </w:rPr>
        <w:t>parenkamas vadovaujantis Lietuvos Respublikos viešųjų pirkimų įstatymo ir kitų teisės aktų nustatyta tvarka.</w:t>
      </w:r>
    </w:p>
    <w:p w14:paraId="14F6DB62" w14:textId="3A256894" w:rsidR="00B21562" w:rsidRPr="009D7D48" w:rsidRDefault="00875BBF" w:rsidP="009339A4">
      <w:pPr>
        <w:spacing w:line="360" w:lineRule="auto"/>
        <w:jc w:val="both"/>
        <w:rPr>
          <w:sz w:val="24"/>
          <w:lang w:val="lt-LT"/>
        </w:rPr>
      </w:pPr>
      <w:r w:rsidRPr="00255A2D">
        <w:rPr>
          <w:b/>
          <w:bCs/>
          <w:sz w:val="24"/>
          <w:lang w:val="lt-LT"/>
        </w:rPr>
        <w:t xml:space="preserve">5. </w:t>
      </w:r>
      <w:r w:rsidR="005A38DF">
        <w:rPr>
          <w:b/>
          <w:bCs/>
          <w:sz w:val="24"/>
          <w:lang w:val="lt-LT"/>
        </w:rPr>
        <w:t>Teritorijų planavimo rūši</w:t>
      </w:r>
      <w:r w:rsidRPr="00255A2D">
        <w:rPr>
          <w:b/>
          <w:bCs/>
          <w:sz w:val="24"/>
          <w:lang w:val="lt-LT"/>
        </w:rPr>
        <w:t>s:</w:t>
      </w:r>
      <w:r w:rsidR="005A38DF">
        <w:rPr>
          <w:bCs/>
          <w:sz w:val="24"/>
          <w:lang w:val="lt-LT"/>
        </w:rPr>
        <w:t xml:space="preserve"> Kompleksinis teritorijų planavimo dokumentas </w:t>
      </w:r>
      <w:r w:rsidR="005A38DF" w:rsidRPr="009D7D48">
        <w:rPr>
          <w:bCs/>
          <w:sz w:val="24"/>
          <w:lang w:val="lt-LT"/>
        </w:rPr>
        <w:t xml:space="preserve">– savivaldybės </w:t>
      </w:r>
      <w:r w:rsidR="00CA39D5" w:rsidRPr="009D7D48">
        <w:rPr>
          <w:bCs/>
          <w:sz w:val="24"/>
          <w:lang w:val="lt-LT"/>
        </w:rPr>
        <w:t xml:space="preserve">lygmens </w:t>
      </w:r>
      <w:r w:rsidR="005A38DF" w:rsidRPr="009D7D48">
        <w:rPr>
          <w:bCs/>
          <w:sz w:val="24"/>
          <w:lang w:val="lt-LT"/>
        </w:rPr>
        <w:t>bendrasis planas.</w:t>
      </w:r>
    </w:p>
    <w:p w14:paraId="5DBC37ED" w14:textId="143B85A0" w:rsidR="00B21562" w:rsidRPr="00E41584" w:rsidRDefault="00AA68AD" w:rsidP="009339A4">
      <w:pPr>
        <w:pStyle w:val="Pagrindinistekstas"/>
        <w:spacing w:line="360" w:lineRule="auto"/>
        <w:rPr>
          <w:color w:val="C00000"/>
        </w:rPr>
      </w:pPr>
      <w:r w:rsidRPr="00255A2D">
        <w:rPr>
          <w:b/>
          <w:szCs w:val="24"/>
        </w:rPr>
        <w:t>6</w:t>
      </w:r>
      <w:r w:rsidR="000118F0" w:rsidRPr="00255A2D">
        <w:rPr>
          <w:b/>
          <w:szCs w:val="24"/>
        </w:rPr>
        <w:t xml:space="preserve">. </w:t>
      </w:r>
      <w:bookmarkStart w:id="4" w:name="_Hlk36237176"/>
      <w:r w:rsidR="000118F0" w:rsidRPr="00255A2D">
        <w:rPr>
          <w:b/>
          <w:szCs w:val="24"/>
        </w:rPr>
        <w:t>Planuojama teritorija:</w:t>
      </w:r>
      <w:r w:rsidR="00A136BC">
        <w:rPr>
          <w:b/>
          <w:szCs w:val="24"/>
        </w:rPr>
        <w:t xml:space="preserve"> </w:t>
      </w:r>
      <w:r w:rsidR="00A136BC" w:rsidRPr="00A136BC">
        <w:rPr>
          <w:bCs/>
          <w:szCs w:val="24"/>
        </w:rPr>
        <w:t xml:space="preserve">Šakių </w:t>
      </w:r>
      <w:r w:rsidR="00CA39D5">
        <w:rPr>
          <w:bCs/>
          <w:szCs w:val="24"/>
        </w:rPr>
        <w:t xml:space="preserve">rajono savivaldybės </w:t>
      </w:r>
      <w:r w:rsidR="00CA39D5" w:rsidRPr="009D7D48">
        <w:rPr>
          <w:bCs/>
          <w:szCs w:val="24"/>
        </w:rPr>
        <w:t>teritorija</w:t>
      </w:r>
      <w:bookmarkEnd w:id="4"/>
      <w:r w:rsidR="009D7D48">
        <w:t>, kurios p</w:t>
      </w:r>
      <w:r w:rsidR="004F5744" w:rsidRPr="009D7D48">
        <w:t xml:space="preserve">lotas </w:t>
      </w:r>
      <w:r w:rsidR="002B4B15" w:rsidRPr="009D7D48">
        <w:t>145</w:t>
      </w:r>
      <w:r w:rsidR="006461C3">
        <w:t xml:space="preserve"> </w:t>
      </w:r>
      <w:r w:rsidR="002B4B15" w:rsidRPr="009D7D48">
        <w:t>374,98</w:t>
      </w:r>
      <w:r w:rsidR="004F5744" w:rsidRPr="009D7D48">
        <w:t xml:space="preserve"> ha.</w:t>
      </w:r>
    </w:p>
    <w:p w14:paraId="0B0393C2" w14:textId="69F6FFAD" w:rsidR="00144F1D" w:rsidRDefault="000118F0" w:rsidP="009339A4">
      <w:pPr>
        <w:spacing w:line="360" w:lineRule="auto"/>
        <w:jc w:val="both"/>
        <w:rPr>
          <w:color w:val="000000"/>
          <w:sz w:val="24"/>
          <w:szCs w:val="24"/>
          <w:lang w:val="lt-LT" w:eastAsia="lt-LT"/>
        </w:rPr>
      </w:pPr>
      <w:bookmarkStart w:id="5" w:name="_Hlk36237109"/>
      <w:r w:rsidRPr="00E126A6">
        <w:rPr>
          <w:b/>
          <w:sz w:val="24"/>
          <w:lang w:val="lt-LT"/>
        </w:rPr>
        <w:t>7.</w:t>
      </w:r>
      <w:r w:rsidRPr="00255A2D">
        <w:rPr>
          <w:b/>
          <w:sz w:val="24"/>
          <w:lang w:val="lt-LT"/>
        </w:rPr>
        <w:t xml:space="preserve"> Bendrojo plano</w:t>
      </w:r>
      <w:r w:rsidRPr="00255A2D">
        <w:rPr>
          <w:sz w:val="24"/>
          <w:lang w:val="lt-LT"/>
        </w:rPr>
        <w:t xml:space="preserve"> </w:t>
      </w:r>
      <w:r w:rsidRPr="00255A2D">
        <w:rPr>
          <w:b/>
          <w:sz w:val="24"/>
          <w:lang w:val="lt-LT"/>
        </w:rPr>
        <w:t>k</w:t>
      </w:r>
      <w:r w:rsidR="00144F1D">
        <w:rPr>
          <w:b/>
          <w:sz w:val="24"/>
          <w:lang w:val="lt-LT"/>
        </w:rPr>
        <w:t>eit</w:t>
      </w:r>
      <w:r w:rsidRPr="00255A2D">
        <w:rPr>
          <w:b/>
          <w:sz w:val="24"/>
          <w:lang w:val="lt-LT"/>
        </w:rPr>
        <w:t>imo tikslai:</w:t>
      </w:r>
      <w:r w:rsidR="00144F1D" w:rsidRPr="00144F1D">
        <w:rPr>
          <w:color w:val="000000"/>
          <w:sz w:val="24"/>
          <w:szCs w:val="24"/>
          <w:lang w:val="lt-LT" w:eastAsia="lt-LT"/>
        </w:rPr>
        <w:t xml:space="preserve"> </w:t>
      </w:r>
    </w:p>
    <w:p w14:paraId="1EA7F4C3" w14:textId="021E3496" w:rsidR="00144F1D" w:rsidRPr="00D837AE" w:rsidRDefault="00144F1D" w:rsidP="00FA1A6D">
      <w:pPr>
        <w:spacing w:line="360" w:lineRule="auto"/>
        <w:jc w:val="both"/>
        <w:rPr>
          <w:color w:val="000000"/>
          <w:sz w:val="24"/>
          <w:szCs w:val="24"/>
          <w:lang w:val="lt-LT" w:eastAsia="lt-LT"/>
        </w:rPr>
      </w:pPr>
      <w:r>
        <w:rPr>
          <w:color w:val="000000"/>
          <w:sz w:val="24"/>
          <w:szCs w:val="24"/>
          <w:lang w:val="lt-LT" w:eastAsia="lt-LT"/>
        </w:rPr>
        <w:t>7.1</w:t>
      </w:r>
      <w:r w:rsidR="007722CA">
        <w:rPr>
          <w:color w:val="000000"/>
          <w:sz w:val="24"/>
          <w:szCs w:val="24"/>
          <w:lang w:val="lt-LT" w:eastAsia="lt-LT"/>
        </w:rPr>
        <w:t>.</w:t>
      </w:r>
      <w:r w:rsidRPr="00D837AE">
        <w:rPr>
          <w:color w:val="000000"/>
          <w:sz w:val="24"/>
          <w:szCs w:val="24"/>
          <w:lang w:val="lt-LT" w:eastAsia="lt-LT"/>
        </w:rPr>
        <w:t xml:space="preserve"> </w:t>
      </w:r>
      <w:r w:rsidR="00FA1A6D" w:rsidRPr="00B50005">
        <w:rPr>
          <w:color w:val="000000"/>
          <w:sz w:val="24"/>
          <w:szCs w:val="24"/>
          <w:lang w:val="lt-LT" w:eastAsia="lt-LT"/>
        </w:rPr>
        <w:t>sudaryti sąlygas darniai teritorijos raidai, nuosekliai erdvinės ir funkcinės integracijos politikai įgyvendinti, teritorijų sanglaudai, kompleksiškai spręsti socialinius, ekonominius, ekologinius ir su klimato kaitos padariniais susijusius uždavinius</w:t>
      </w:r>
      <w:r w:rsidRPr="00D837AE">
        <w:rPr>
          <w:color w:val="000000"/>
          <w:sz w:val="24"/>
          <w:szCs w:val="24"/>
          <w:lang w:val="lt-LT" w:eastAsia="lt-LT"/>
        </w:rPr>
        <w:t>;</w:t>
      </w:r>
    </w:p>
    <w:p w14:paraId="736C416E" w14:textId="4A8206EB" w:rsidR="00FA1A6D" w:rsidRPr="00B50005" w:rsidRDefault="00FA1A6D" w:rsidP="00FA1A6D">
      <w:pPr>
        <w:spacing w:line="360" w:lineRule="auto"/>
        <w:jc w:val="both"/>
        <w:rPr>
          <w:color w:val="000000"/>
          <w:sz w:val="24"/>
          <w:szCs w:val="24"/>
          <w:lang w:val="lt-LT" w:eastAsia="lt-LT"/>
        </w:rPr>
      </w:pPr>
      <w:bookmarkStart w:id="6" w:name="part_6d17418e0d6042a2b0adae823348366c"/>
      <w:bookmarkEnd w:id="6"/>
      <w:r>
        <w:rPr>
          <w:color w:val="000000"/>
          <w:sz w:val="24"/>
          <w:szCs w:val="24"/>
          <w:lang w:val="lt-LT" w:eastAsia="lt-LT"/>
        </w:rPr>
        <w:t xml:space="preserve"> </w:t>
      </w:r>
      <w:r w:rsidR="00144F1D">
        <w:rPr>
          <w:color w:val="000000"/>
          <w:sz w:val="24"/>
          <w:szCs w:val="24"/>
          <w:lang w:val="lt-LT" w:eastAsia="lt-LT"/>
        </w:rPr>
        <w:t>7</w:t>
      </w:r>
      <w:r w:rsidR="00144F1D" w:rsidRPr="00D837AE">
        <w:rPr>
          <w:color w:val="000000"/>
          <w:sz w:val="24"/>
          <w:szCs w:val="24"/>
          <w:lang w:val="lt-LT" w:eastAsia="lt-LT"/>
        </w:rPr>
        <w:t xml:space="preserve">.2. </w:t>
      </w:r>
      <w:bookmarkStart w:id="7" w:name="part_6878881d8a62413ab3bae739a50b7004"/>
      <w:bookmarkEnd w:id="7"/>
      <w:r w:rsidRPr="00B50005">
        <w:rPr>
          <w:sz w:val="24"/>
          <w:szCs w:val="24"/>
          <w:lang w:val="lt-LT" w:eastAsia="lt-LT"/>
        </w:rPr>
        <w:t>patikslint</w:t>
      </w:r>
      <w:r w:rsidRPr="00B50005">
        <w:rPr>
          <w:color w:val="000000"/>
          <w:sz w:val="24"/>
          <w:szCs w:val="24"/>
          <w:lang w:val="lt-LT" w:eastAsia="lt-LT"/>
        </w:rPr>
        <w:t>i gyvenamųjų vietovių, inžinerinės ir socialinės infrastruktūros, kitų savivaldybei svarbių socialinės ekonominės veiklos sričių vystymo ir įgyvendinimo gaires, numatyti plėtrai reikalingas teritorijas;</w:t>
      </w:r>
    </w:p>
    <w:p w14:paraId="3684D392" w14:textId="77777777" w:rsidR="00FA1A6D" w:rsidRPr="00B50005" w:rsidRDefault="00144F1D" w:rsidP="00FA1A6D">
      <w:pPr>
        <w:spacing w:line="360" w:lineRule="auto"/>
        <w:jc w:val="both"/>
        <w:rPr>
          <w:color w:val="000000"/>
          <w:sz w:val="24"/>
          <w:szCs w:val="24"/>
          <w:lang w:val="lt-LT" w:eastAsia="lt-LT"/>
        </w:rPr>
      </w:pPr>
      <w:r>
        <w:rPr>
          <w:color w:val="000000"/>
          <w:sz w:val="24"/>
          <w:szCs w:val="24"/>
          <w:lang w:val="lt-LT" w:eastAsia="lt-LT"/>
        </w:rPr>
        <w:t>7</w:t>
      </w:r>
      <w:r w:rsidRPr="00D837AE">
        <w:rPr>
          <w:color w:val="000000"/>
          <w:sz w:val="24"/>
          <w:szCs w:val="24"/>
          <w:lang w:val="lt-LT" w:eastAsia="lt-LT"/>
        </w:rPr>
        <w:t xml:space="preserve">.3. </w:t>
      </w:r>
      <w:bookmarkStart w:id="8" w:name="part_c16ac26410994e8c8e23138d5f176b6f"/>
      <w:bookmarkEnd w:id="8"/>
      <w:r w:rsidR="00FA1A6D" w:rsidRPr="00B50005">
        <w:rPr>
          <w:sz w:val="24"/>
          <w:szCs w:val="24"/>
          <w:lang w:val="lt-LT" w:eastAsia="lt-LT"/>
        </w:rPr>
        <w:t>sudary</w:t>
      </w:r>
      <w:r w:rsidR="00FA1A6D" w:rsidRPr="00B50005">
        <w:rPr>
          <w:color w:val="000000"/>
          <w:sz w:val="24"/>
          <w:szCs w:val="24"/>
          <w:lang w:val="lt-LT" w:eastAsia="lt-LT"/>
        </w:rPr>
        <w:t>ti sąlygas racionaliam gamtinių, žemės gelmių, energijos išteklių naudojimui ir atkūrimui;</w:t>
      </w:r>
    </w:p>
    <w:p w14:paraId="60BA9A63" w14:textId="77777777" w:rsidR="00FA1A6D" w:rsidRDefault="00144F1D" w:rsidP="009339A4">
      <w:pPr>
        <w:spacing w:line="360" w:lineRule="auto"/>
        <w:jc w:val="both"/>
        <w:rPr>
          <w:color w:val="000000"/>
          <w:sz w:val="24"/>
          <w:szCs w:val="24"/>
          <w:lang w:val="lt-LT" w:eastAsia="lt-LT"/>
        </w:rPr>
      </w:pPr>
      <w:r>
        <w:rPr>
          <w:color w:val="000000"/>
          <w:sz w:val="24"/>
          <w:szCs w:val="24"/>
          <w:lang w:val="lt-LT" w:eastAsia="lt-LT"/>
        </w:rPr>
        <w:t>7</w:t>
      </w:r>
      <w:r w:rsidRPr="00D837AE">
        <w:rPr>
          <w:color w:val="000000"/>
          <w:sz w:val="24"/>
          <w:szCs w:val="24"/>
          <w:lang w:val="lt-LT" w:eastAsia="lt-LT"/>
        </w:rPr>
        <w:t xml:space="preserve">.4. </w:t>
      </w:r>
      <w:bookmarkStart w:id="9" w:name="part_79724079b91542178602dae10281c7bc"/>
      <w:bookmarkEnd w:id="9"/>
      <w:r w:rsidR="00FA1A6D" w:rsidRPr="00B50005">
        <w:rPr>
          <w:sz w:val="24"/>
          <w:szCs w:val="24"/>
          <w:lang w:val="lt-LT" w:eastAsia="lt-LT"/>
        </w:rPr>
        <w:t xml:space="preserve">numatyti gamtinio </w:t>
      </w:r>
      <w:r w:rsidR="00FA1A6D" w:rsidRPr="00B50005">
        <w:rPr>
          <w:color w:val="000000"/>
          <w:sz w:val="24"/>
          <w:szCs w:val="24"/>
          <w:lang w:val="lt-LT" w:eastAsia="lt-LT"/>
        </w:rPr>
        <w:t>ir kultūrinio kraštovaizdžio savitumo, gamtos ir nekilnojamojo kultūros paveldo išsaugojimą, tikslingą naudojimą ir pažinimą, ekologinei pusiausvyrai būtino gamtinio karkaso formavimą;</w:t>
      </w:r>
    </w:p>
    <w:p w14:paraId="4C2E831D" w14:textId="77777777" w:rsidR="00FA1A6D" w:rsidRPr="00B50005" w:rsidRDefault="00144F1D" w:rsidP="00FA1A6D">
      <w:pPr>
        <w:spacing w:line="360" w:lineRule="auto"/>
        <w:jc w:val="both"/>
        <w:rPr>
          <w:color w:val="000000"/>
          <w:sz w:val="24"/>
          <w:szCs w:val="24"/>
          <w:lang w:val="lt-LT" w:eastAsia="lt-LT"/>
        </w:rPr>
      </w:pPr>
      <w:r>
        <w:rPr>
          <w:color w:val="000000"/>
          <w:sz w:val="24"/>
          <w:szCs w:val="24"/>
          <w:lang w:val="lt-LT" w:eastAsia="lt-LT"/>
        </w:rPr>
        <w:t>7</w:t>
      </w:r>
      <w:r w:rsidRPr="00D837AE">
        <w:rPr>
          <w:color w:val="000000"/>
          <w:sz w:val="24"/>
          <w:szCs w:val="24"/>
          <w:lang w:val="lt-LT" w:eastAsia="lt-LT"/>
        </w:rPr>
        <w:t xml:space="preserve">.5. </w:t>
      </w:r>
      <w:bookmarkStart w:id="10" w:name="part_0512df2e5f8d4b21b5a3997386a482aa"/>
      <w:bookmarkEnd w:id="10"/>
      <w:r w:rsidR="00FA1A6D" w:rsidRPr="00B50005">
        <w:rPr>
          <w:color w:val="000000"/>
          <w:sz w:val="24"/>
          <w:szCs w:val="24"/>
          <w:lang w:val="lt-LT" w:eastAsia="lt-LT"/>
        </w:rPr>
        <w:t>kurti sveiką, saugią, darnią klimato kaitos padariniams atsparią gyvenamąją aplinką ir visavertes gyvenimo sąlygas gyvenamosiose vietovėse;</w:t>
      </w:r>
    </w:p>
    <w:p w14:paraId="6F6B918D" w14:textId="77777777" w:rsidR="00FA1A6D" w:rsidRPr="00B50005" w:rsidRDefault="00144F1D" w:rsidP="00FA1A6D">
      <w:pPr>
        <w:spacing w:line="360" w:lineRule="auto"/>
        <w:jc w:val="both"/>
        <w:rPr>
          <w:color w:val="000000"/>
          <w:sz w:val="24"/>
          <w:szCs w:val="24"/>
          <w:lang w:val="lt-LT" w:eastAsia="lt-LT"/>
        </w:rPr>
      </w:pPr>
      <w:r>
        <w:rPr>
          <w:color w:val="000000"/>
          <w:sz w:val="24"/>
          <w:szCs w:val="24"/>
          <w:lang w:val="lt-LT" w:eastAsia="lt-LT"/>
        </w:rPr>
        <w:lastRenderedPageBreak/>
        <w:t>7</w:t>
      </w:r>
      <w:r w:rsidRPr="00D837AE">
        <w:rPr>
          <w:color w:val="000000"/>
          <w:sz w:val="24"/>
          <w:szCs w:val="24"/>
          <w:lang w:val="lt-LT" w:eastAsia="lt-LT"/>
        </w:rPr>
        <w:t xml:space="preserve">.6. </w:t>
      </w:r>
      <w:bookmarkStart w:id="11" w:name="part_4342cfbc5134408c95c6fc04d561101d"/>
      <w:bookmarkEnd w:id="11"/>
      <w:r w:rsidR="00FA1A6D" w:rsidRPr="00B50005">
        <w:rPr>
          <w:color w:val="000000"/>
          <w:sz w:val="24"/>
          <w:szCs w:val="24"/>
          <w:lang w:val="lt-LT" w:eastAsia="lt-LT"/>
        </w:rPr>
        <w:t>sudaryti sąlygas privačioms investicijoms, kuriančioms socialinę ir ekonominę gerovę, tinkamos kokybės gyvenimo sąlygas, skatinančioms alternatyvių energijos šaltinių ir technologijų plėtrą, didinančioms energijos vartojimo efektyvumą</w:t>
      </w:r>
      <w:r w:rsidR="00FA1A6D">
        <w:rPr>
          <w:color w:val="000000"/>
          <w:sz w:val="24"/>
          <w:szCs w:val="24"/>
          <w:lang w:val="lt-LT" w:eastAsia="lt-LT"/>
        </w:rPr>
        <w:t>;</w:t>
      </w:r>
    </w:p>
    <w:p w14:paraId="3E9D4BBF" w14:textId="77777777" w:rsidR="00FA1A6D" w:rsidRPr="00B50005" w:rsidRDefault="00144F1D" w:rsidP="00FA1A6D">
      <w:pPr>
        <w:spacing w:line="360" w:lineRule="auto"/>
        <w:jc w:val="both"/>
        <w:rPr>
          <w:color w:val="000000"/>
          <w:sz w:val="24"/>
          <w:szCs w:val="24"/>
          <w:lang w:val="lt-LT" w:eastAsia="lt-LT"/>
        </w:rPr>
      </w:pPr>
      <w:r>
        <w:rPr>
          <w:color w:val="000000"/>
          <w:sz w:val="24"/>
          <w:szCs w:val="24"/>
          <w:lang w:val="lt-LT" w:eastAsia="lt-LT"/>
        </w:rPr>
        <w:t>7</w:t>
      </w:r>
      <w:r w:rsidRPr="00D837AE">
        <w:rPr>
          <w:color w:val="000000"/>
          <w:sz w:val="24"/>
          <w:szCs w:val="24"/>
          <w:lang w:val="lt-LT" w:eastAsia="lt-LT"/>
        </w:rPr>
        <w:t xml:space="preserve">.7. </w:t>
      </w:r>
      <w:bookmarkStart w:id="12" w:name="part_e2b0bc3036c3459fb3cf9601e35bbc7b"/>
      <w:bookmarkEnd w:id="12"/>
      <w:r w:rsidR="00FA1A6D" w:rsidRPr="00B50005">
        <w:rPr>
          <w:color w:val="000000"/>
          <w:sz w:val="24"/>
          <w:szCs w:val="24"/>
          <w:lang w:val="lt-LT" w:eastAsia="lt-LT"/>
        </w:rPr>
        <w:t>derinti fizinių ir juridinių asmenų ar jų grupių, savivaldybės ir valstybės interesus dėl teritorijos naudojimo ir veiklos plėtojimo teritorijoje sąlygų</w:t>
      </w:r>
      <w:r w:rsidR="00FA1A6D">
        <w:rPr>
          <w:color w:val="000000"/>
          <w:sz w:val="24"/>
          <w:szCs w:val="24"/>
          <w:lang w:val="lt-LT" w:eastAsia="lt-LT"/>
        </w:rPr>
        <w:t>;</w:t>
      </w:r>
    </w:p>
    <w:p w14:paraId="79697A72" w14:textId="77777777" w:rsidR="00FA1A6D" w:rsidRDefault="00144F1D" w:rsidP="00FA1A6D">
      <w:pPr>
        <w:spacing w:line="360" w:lineRule="auto"/>
        <w:jc w:val="both"/>
        <w:rPr>
          <w:rFonts w:eastAsia="HG Mincho Light J"/>
          <w:color w:val="000000"/>
          <w:sz w:val="24"/>
          <w:szCs w:val="24"/>
          <w:lang w:val="lt-LT" w:bidi="en-US"/>
        </w:rPr>
      </w:pPr>
      <w:r>
        <w:rPr>
          <w:color w:val="000000"/>
          <w:sz w:val="24"/>
          <w:szCs w:val="24"/>
          <w:lang w:val="lt-LT" w:eastAsia="lt-LT"/>
        </w:rPr>
        <w:t>7</w:t>
      </w:r>
      <w:r w:rsidRPr="00D837AE">
        <w:rPr>
          <w:color w:val="000000"/>
          <w:sz w:val="24"/>
          <w:szCs w:val="24"/>
          <w:lang w:val="lt-LT" w:eastAsia="lt-LT"/>
        </w:rPr>
        <w:t xml:space="preserve">.8. </w:t>
      </w:r>
      <w:r w:rsidR="00FA1A6D" w:rsidRPr="00B50005">
        <w:rPr>
          <w:rFonts w:eastAsia="HG Mincho Light J"/>
          <w:color w:val="000000"/>
          <w:sz w:val="24"/>
          <w:szCs w:val="24"/>
          <w:lang w:val="lt-LT" w:bidi="en-US"/>
        </w:rPr>
        <w:t>peržiūrėti, įvertinti ir pagal poreikį integruoti specialiojo teritorijų planavimo dokumentų sprendinius į rajono teritorijos bendrąjį planą</w:t>
      </w:r>
      <w:r w:rsidR="00FA1A6D">
        <w:rPr>
          <w:rFonts w:eastAsia="HG Mincho Light J"/>
          <w:color w:val="000000"/>
          <w:sz w:val="24"/>
          <w:szCs w:val="24"/>
          <w:lang w:val="lt-LT" w:bidi="en-US"/>
        </w:rPr>
        <w:t>;</w:t>
      </w:r>
    </w:p>
    <w:p w14:paraId="703E046C" w14:textId="5E1DC3C8" w:rsidR="00FA1A6D" w:rsidRDefault="00FA1A6D" w:rsidP="00FA1A6D">
      <w:pPr>
        <w:widowControl w:val="0"/>
        <w:suppressAutoHyphens/>
        <w:spacing w:line="360" w:lineRule="auto"/>
        <w:jc w:val="both"/>
        <w:rPr>
          <w:rFonts w:eastAsia="Lucida Sans Unicode"/>
          <w:sz w:val="24"/>
          <w:szCs w:val="24"/>
          <w:lang w:val="lt-LT" w:bidi="en-US"/>
        </w:rPr>
      </w:pPr>
      <w:r>
        <w:rPr>
          <w:rFonts w:eastAsia="HG Mincho Light J"/>
          <w:color w:val="000000"/>
          <w:sz w:val="24"/>
          <w:szCs w:val="24"/>
          <w:lang w:val="lt-LT" w:bidi="en-US"/>
        </w:rPr>
        <w:t xml:space="preserve">7.9. </w:t>
      </w:r>
      <w:r w:rsidRPr="00B50005">
        <w:rPr>
          <w:rFonts w:eastAsia="Lucida Sans Unicode"/>
          <w:sz w:val="24"/>
          <w:szCs w:val="24"/>
          <w:lang w:val="lt-LT" w:bidi="en-US"/>
        </w:rPr>
        <w:t>nustatyti prioritetines savivaldybės infrastruktūros plėtros teritorijas ir jų vystymui skirtą prioritetinę savivaldybės infrastruktūrą, vystymo etapus, principus ir (ar) jos išdėstymo reikalavimus, inžinerinių komunikacijų koridorius</w:t>
      </w:r>
      <w:r>
        <w:rPr>
          <w:rFonts w:eastAsia="Lucida Sans Unicode"/>
          <w:sz w:val="24"/>
          <w:szCs w:val="24"/>
          <w:lang w:val="lt-LT" w:bidi="en-US"/>
        </w:rPr>
        <w:t>;</w:t>
      </w:r>
    </w:p>
    <w:p w14:paraId="039180D4" w14:textId="3EC3A3C5" w:rsidR="00FA1A6D" w:rsidRPr="00B50005" w:rsidRDefault="00FA1A6D" w:rsidP="00FA1A6D">
      <w:pPr>
        <w:spacing w:line="360" w:lineRule="auto"/>
        <w:jc w:val="both"/>
        <w:rPr>
          <w:rFonts w:eastAsia="HG Mincho Light J"/>
          <w:color w:val="000000"/>
          <w:sz w:val="24"/>
          <w:szCs w:val="24"/>
          <w:lang w:val="lt-LT" w:bidi="en-US"/>
        </w:rPr>
      </w:pPr>
      <w:r>
        <w:rPr>
          <w:rFonts w:eastAsia="HG Mincho Light J"/>
          <w:color w:val="000000"/>
          <w:sz w:val="24"/>
          <w:szCs w:val="24"/>
          <w:lang w:val="lt-LT" w:bidi="en-US"/>
        </w:rPr>
        <w:t xml:space="preserve">7.10. </w:t>
      </w:r>
      <w:r w:rsidRPr="00B50005">
        <w:rPr>
          <w:rFonts w:eastAsia="HG Mincho Light J"/>
          <w:color w:val="000000"/>
          <w:sz w:val="24"/>
          <w:szCs w:val="24"/>
          <w:lang w:val="lt-LT" w:bidi="en-US"/>
        </w:rPr>
        <w:t>įvertinti esamą rajono teritorijų funkcinį zonavimą (pagal žemės naudojimo būdus) ir numatyti platesnį galimą alternatyvių funkcinių zonų reglamentavimą, siekiant užtikrinti racionalesnį žemės naudojimą</w:t>
      </w:r>
      <w:r>
        <w:rPr>
          <w:rFonts w:eastAsia="HG Mincho Light J"/>
          <w:color w:val="000000"/>
          <w:sz w:val="24"/>
          <w:szCs w:val="24"/>
          <w:lang w:val="lt-LT" w:bidi="en-US"/>
        </w:rPr>
        <w:t>;</w:t>
      </w:r>
    </w:p>
    <w:p w14:paraId="0007FCB1" w14:textId="192C3B88" w:rsidR="00FA1A6D" w:rsidRDefault="00FA1A6D" w:rsidP="00FA1A6D">
      <w:pPr>
        <w:spacing w:line="360" w:lineRule="auto"/>
        <w:jc w:val="both"/>
        <w:rPr>
          <w:sz w:val="24"/>
          <w:szCs w:val="24"/>
          <w:lang w:val="lt-LT"/>
        </w:rPr>
      </w:pPr>
      <w:r>
        <w:rPr>
          <w:rFonts w:eastAsia="HG Mincho Light J"/>
          <w:color w:val="000000"/>
          <w:sz w:val="24"/>
          <w:szCs w:val="24"/>
          <w:lang w:val="lt-LT" w:bidi="en-US"/>
        </w:rPr>
        <w:t>7</w:t>
      </w:r>
      <w:r w:rsidRPr="00B50005">
        <w:rPr>
          <w:rFonts w:eastAsia="HG Mincho Light J"/>
          <w:color w:val="000000"/>
          <w:sz w:val="24"/>
          <w:szCs w:val="24"/>
          <w:lang w:val="lt-LT" w:bidi="en-US"/>
        </w:rPr>
        <w:t xml:space="preserve">.11. </w:t>
      </w:r>
      <w:r w:rsidRPr="00B50005">
        <w:rPr>
          <w:sz w:val="24"/>
          <w:szCs w:val="24"/>
          <w:lang w:val="lt-LT"/>
        </w:rPr>
        <w:t>sudaryti sąlygas racionaliam žemės naudojimui ir žemės ūkio veiklai skatinti</w:t>
      </w:r>
      <w:r w:rsidR="0036678C">
        <w:rPr>
          <w:sz w:val="24"/>
          <w:szCs w:val="24"/>
          <w:lang w:val="lt-LT"/>
        </w:rPr>
        <w:t>.</w:t>
      </w:r>
    </w:p>
    <w:p w14:paraId="3E3DAF87" w14:textId="7DC94ADB" w:rsidR="00084223" w:rsidRPr="00AC10A0" w:rsidRDefault="00084223" w:rsidP="00FA1A6D">
      <w:pPr>
        <w:spacing w:line="360" w:lineRule="auto"/>
        <w:jc w:val="both"/>
        <w:rPr>
          <w:color w:val="FF0000"/>
          <w:sz w:val="24"/>
          <w:szCs w:val="24"/>
          <w:lang w:val="lt-LT" w:eastAsia="lt-LT"/>
        </w:rPr>
      </w:pPr>
      <w:r>
        <w:rPr>
          <w:sz w:val="24"/>
          <w:szCs w:val="24"/>
          <w:lang w:val="lt-LT"/>
        </w:rPr>
        <w:t>7.12. pateikti suplanuotai prioritetiniai savivaldybės infrastruktūrai projektuoti, statyti ir (ar) įrengti bei naudoti preliminarų lėšų poreikį, atsižvelgus į numatomas gautas lėšas už naudojimąsi savivaldybės infrastruktūra.</w:t>
      </w:r>
    </w:p>
    <w:p w14:paraId="34BB6A6F" w14:textId="77777777" w:rsidR="00FA1A6D" w:rsidRPr="00FA1A6D" w:rsidRDefault="00FA1A6D" w:rsidP="00FA1A6D">
      <w:pPr>
        <w:widowControl w:val="0"/>
        <w:suppressAutoHyphens/>
        <w:spacing w:line="360" w:lineRule="auto"/>
        <w:jc w:val="both"/>
        <w:rPr>
          <w:rFonts w:eastAsia="Lucida Sans Unicode"/>
          <w:sz w:val="24"/>
          <w:szCs w:val="24"/>
          <w:lang w:val="lt-LT" w:bidi="en-US"/>
        </w:rPr>
      </w:pPr>
    </w:p>
    <w:p w14:paraId="64F9FA42" w14:textId="5E8B6E49" w:rsidR="00FA0632" w:rsidRDefault="00144F1D" w:rsidP="009339A4">
      <w:pPr>
        <w:spacing w:line="360" w:lineRule="auto"/>
        <w:jc w:val="both"/>
        <w:rPr>
          <w:b/>
          <w:sz w:val="24"/>
          <w:lang w:val="lt-LT"/>
        </w:rPr>
      </w:pPr>
      <w:r>
        <w:rPr>
          <w:b/>
          <w:sz w:val="24"/>
          <w:lang w:val="lt-LT"/>
        </w:rPr>
        <w:t xml:space="preserve">8. </w:t>
      </w:r>
      <w:r w:rsidRPr="00255A2D">
        <w:rPr>
          <w:b/>
          <w:sz w:val="24"/>
          <w:lang w:val="lt-LT"/>
        </w:rPr>
        <w:t>Bendrojo plano</w:t>
      </w:r>
      <w:r w:rsidRPr="00255A2D">
        <w:rPr>
          <w:sz w:val="24"/>
          <w:lang w:val="lt-LT"/>
        </w:rPr>
        <w:t xml:space="preserve"> </w:t>
      </w:r>
      <w:r w:rsidRPr="00255A2D">
        <w:rPr>
          <w:b/>
          <w:sz w:val="24"/>
          <w:lang w:val="lt-LT"/>
        </w:rPr>
        <w:t>k</w:t>
      </w:r>
      <w:r>
        <w:rPr>
          <w:b/>
          <w:sz w:val="24"/>
          <w:lang w:val="lt-LT"/>
        </w:rPr>
        <w:t>eit</w:t>
      </w:r>
      <w:r w:rsidRPr="00255A2D">
        <w:rPr>
          <w:b/>
          <w:sz w:val="24"/>
          <w:lang w:val="lt-LT"/>
        </w:rPr>
        <w:t>imo uždaviniai:</w:t>
      </w:r>
    </w:p>
    <w:p w14:paraId="24D05FA7" w14:textId="0E2F03E5" w:rsidR="00FA0632" w:rsidRDefault="00DA5DCB" w:rsidP="009339A4">
      <w:pPr>
        <w:spacing w:line="360" w:lineRule="auto"/>
        <w:jc w:val="both"/>
        <w:rPr>
          <w:b/>
          <w:sz w:val="24"/>
          <w:lang w:val="lt-LT"/>
        </w:rPr>
      </w:pPr>
      <w:r>
        <w:rPr>
          <w:color w:val="000000"/>
          <w:sz w:val="24"/>
          <w:szCs w:val="24"/>
          <w:lang w:val="lt-LT" w:eastAsia="lt-LT"/>
        </w:rPr>
        <w:t>8.1</w:t>
      </w:r>
      <w:r w:rsidR="00140814">
        <w:rPr>
          <w:color w:val="000000"/>
          <w:sz w:val="24"/>
          <w:szCs w:val="24"/>
          <w:lang w:val="lt-LT" w:eastAsia="lt-LT"/>
        </w:rPr>
        <w:t>.</w:t>
      </w:r>
      <w:r>
        <w:rPr>
          <w:color w:val="000000"/>
          <w:sz w:val="24"/>
          <w:szCs w:val="24"/>
          <w:lang w:val="lt-LT" w:eastAsia="lt-LT"/>
        </w:rPr>
        <w:t xml:space="preserve"> </w:t>
      </w:r>
      <w:r w:rsidRPr="00DA5DCB">
        <w:rPr>
          <w:color w:val="000000"/>
          <w:sz w:val="24"/>
          <w:szCs w:val="24"/>
          <w:lang w:val="lt-LT" w:eastAsia="lt-LT"/>
        </w:rPr>
        <w:t>suformuoti planavimo lygmenį atitinkančias teritorijos funkcinio ir erdvinio vystymo kryptis;</w:t>
      </w:r>
      <w:bookmarkStart w:id="13" w:name="part_d1a1554a317f424286776ecc0fa85240"/>
      <w:bookmarkEnd w:id="13"/>
    </w:p>
    <w:p w14:paraId="76CA31E2" w14:textId="3CB512D3" w:rsidR="00DA5DCB" w:rsidRPr="00DA5DCB" w:rsidRDefault="00DA5DCB" w:rsidP="009339A4">
      <w:pPr>
        <w:spacing w:line="360" w:lineRule="auto"/>
        <w:jc w:val="both"/>
        <w:rPr>
          <w:b/>
          <w:sz w:val="24"/>
          <w:lang w:val="lt-LT"/>
        </w:rPr>
      </w:pPr>
      <w:r>
        <w:rPr>
          <w:color w:val="000000"/>
          <w:sz w:val="24"/>
          <w:szCs w:val="24"/>
          <w:lang w:val="lt-LT" w:eastAsia="lt-LT"/>
        </w:rPr>
        <w:t>8.2</w:t>
      </w:r>
      <w:r w:rsidR="00140814">
        <w:rPr>
          <w:color w:val="000000"/>
          <w:sz w:val="24"/>
          <w:szCs w:val="24"/>
          <w:lang w:val="lt-LT" w:eastAsia="lt-LT"/>
        </w:rPr>
        <w:t>.</w:t>
      </w:r>
      <w:r>
        <w:rPr>
          <w:color w:val="000000"/>
          <w:sz w:val="24"/>
          <w:szCs w:val="24"/>
          <w:lang w:val="lt-LT" w:eastAsia="lt-LT"/>
        </w:rPr>
        <w:t xml:space="preserve"> </w:t>
      </w:r>
      <w:r w:rsidRPr="00DA5DCB">
        <w:rPr>
          <w:color w:val="000000"/>
          <w:sz w:val="24"/>
          <w:szCs w:val="24"/>
          <w:lang w:val="lt-LT" w:eastAsia="lt-LT"/>
        </w:rPr>
        <w:t>optimizuoti planuojamos teritorijos urbanistinę struktūrą, socialinę ir inžinerinę infrastruktūrą, numatyti jų atsparumo ekstremaliems klimato reiškiniams stiprinimo priemones;</w:t>
      </w:r>
    </w:p>
    <w:p w14:paraId="1CF16A2E" w14:textId="09A0100F" w:rsidR="00FA0632" w:rsidRDefault="00DA5DCB" w:rsidP="009339A4">
      <w:pPr>
        <w:spacing w:line="360" w:lineRule="auto"/>
        <w:jc w:val="both"/>
        <w:rPr>
          <w:color w:val="000000"/>
          <w:sz w:val="24"/>
          <w:szCs w:val="24"/>
          <w:lang w:val="lt-LT" w:eastAsia="lt-LT"/>
        </w:rPr>
      </w:pPr>
      <w:bookmarkStart w:id="14" w:name="part_a969cdb625f34232b241ee68e20f0f05"/>
      <w:bookmarkEnd w:id="14"/>
      <w:r>
        <w:rPr>
          <w:color w:val="000000"/>
          <w:sz w:val="24"/>
          <w:szCs w:val="24"/>
          <w:lang w:val="lt-LT" w:eastAsia="lt-LT"/>
        </w:rPr>
        <w:t>8.3</w:t>
      </w:r>
      <w:r w:rsidR="00140814">
        <w:rPr>
          <w:color w:val="000000"/>
          <w:sz w:val="24"/>
          <w:szCs w:val="24"/>
          <w:lang w:val="lt-LT" w:eastAsia="lt-LT"/>
        </w:rPr>
        <w:t>.</w:t>
      </w:r>
      <w:r>
        <w:rPr>
          <w:color w:val="000000"/>
          <w:sz w:val="24"/>
          <w:szCs w:val="24"/>
          <w:lang w:val="lt-LT" w:eastAsia="lt-LT"/>
        </w:rPr>
        <w:t xml:space="preserve"> </w:t>
      </w:r>
      <w:r w:rsidRPr="00DA5DCB">
        <w:rPr>
          <w:color w:val="000000"/>
          <w:sz w:val="24"/>
          <w:szCs w:val="24"/>
          <w:lang w:val="lt-LT" w:eastAsia="lt-LT"/>
        </w:rPr>
        <w:t>numatyti racionalaus žemės gelmių išteklių, žemės ūkio naudmenų, miškų, kitų gamtos išteklių išsaugojimo ir naudojimo, klimato kaitos poveikio švelninimo, gamtinio karkaso formavimo, gamtos ir nekilnojamojo kultūros paveldo, kraštovaizdžio ir biologinės įvairovės išsaugojimo priemones, optimalią kraštovaizdžio struktūrą;</w:t>
      </w:r>
      <w:bookmarkStart w:id="15" w:name="part_c88c18a8bba54a3eab82fcc78aaf1a5b"/>
      <w:bookmarkEnd w:id="15"/>
    </w:p>
    <w:p w14:paraId="08FDECBA" w14:textId="5C94B609" w:rsidR="00DA5DCB" w:rsidRDefault="00DA5DCB" w:rsidP="009339A4">
      <w:pPr>
        <w:spacing w:line="360" w:lineRule="auto"/>
        <w:jc w:val="both"/>
        <w:rPr>
          <w:color w:val="000000"/>
          <w:sz w:val="24"/>
          <w:szCs w:val="24"/>
          <w:lang w:val="lt-LT" w:eastAsia="lt-LT"/>
        </w:rPr>
      </w:pPr>
      <w:r>
        <w:rPr>
          <w:color w:val="000000"/>
          <w:sz w:val="24"/>
          <w:szCs w:val="24"/>
          <w:lang w:val="lt-LT" w:eastAsia="lt-LT"/>
        </w:rPr>
        <w:t xml:space="preserve"> 8.4</w:t>
      </w:r>
      <w:r w:rsidR="00140814">
        <w:rPr>
          <w:color w:val="000000"/>
          <w:sz w:val="24"/>
          <w:szCs w:val="24"/>
          <w:lang w:val="lt-LT" w:eastAsia="lt-LT"/>
        </w:rPr>
        <w:t>.</w:t>
      </w:r>
      <w:r w:rsidRPr="00DA5DCB">
        <w:rPr>
          <w:color w:val="000000"/>
          <w:sz w:val="24"/>
          <w:szCs w:val="24"/>
          <w:lang w:val="lt-LT" w:eastAsia="lt-LT"/>
        </w:rPr>
        <w:t xml:space="preserve"> detalizuoti atitinkamų aukštesnio lygmens kompleksinio teritorijų planavimo dokumentų sprendinius</w:t>
      </w:r>
      <w:r w:rsidR="00630179">
        <w:rPr>
          <w:color w:val="000000"/>
          <w:sz w:val="24"/>
          <w:szCs w:val="24"/>
          <w:lang w:val="lt-LT" w:eastAsia="lt-LT"/>
        </w:rPr>
        <w:t xml:space="preserve"> ir juos integruoti į Bendrąjį planą</w:t>
      </w:r>
      <w:r w:rsidR="00FA0632">
        <w:rPr>
          <w:color w:val="000000"/>
          <w:sz w:val="24"/>
          <w:szCs w:val="24"/>
          <w:lang w:val="lt-LT" w:eastAsia="lt-LT"/>
        </w:rPr>
        <w:t>;</w:t>
      </w:r>
    </w:p>
    <w:p w14:paraId="4F9D0876" w14:textId="439E9AA3" w:rsidR="00FA0632" w:rsidRDefault="00284D41" w:rsidP="00A03A11">
      <w:pPr>
        <w:autoSpaceDE w:val="0"/>
        <w:autoSpaceDN w:val="0"/>
        <w:adjustRightInd w:val="0"/>
        <w:spacing w:line="360" w:lineRule="auto"/>
        <w:jc w:val="both"/>
        <w:rPr>
          <w:rFonts w:ascii="TimesNewRomanPSMT" w:eastAsiaTheme="minorHAnsi" w:hAnsi="TimesNewRomanPSMT" w:cs="TimesNewRomanPSMT"/>
          <w:sz w:val="24"/>
          <w:szCs w:val="24"/>
          <w:lang w:val="lt-LT"/>
        </w:rPr>
      </w:pPr>
      <w:r>
        <w:rPr>
          <w:color w:val="000000"/>
          <w:sz w:val="24"/>
          <w:szCs w:val="24"/>
          <w:lang w:val="lt-LT" w:eastAsia="lt-LT"/>
        </w:rPr>
        <w:t xml:space="preserve"> 8.5</w:t>
      </w:r>
      <w:r w:rsidR="00140814">
        <w:rPr>
          <w:color w:val="000000"/>
          <w:sz w:val="24"/>
          <w:szCs w:val="24"/>
          <w:lang w:val="lt-LT" w:eastAsia="lt-LT"/>
        </w:rPr>
        <w:t>.</w:t>
      </w:r>
      <w:r w:rsidR="00BD2280">
        <w:rPr>
          <w:color w:val="000000"/>
          <w:sz w:val="24"/>
          <w:szCs w:val="24"/>
          <w:lang w:val="lt-LT" w:eastAsia="lt-LT"/>
        </w:rPr>
        <w:t xml:space="preserve"> </w:t>
      </w:r>
      <w:r>
        <w:rPr>
          <w:rFonts w:ascii="TimesNewRomanPSMT" w:eastAsiaTheme="minorHAnsi" w:hAnsi="TimesNewRomanPSMT" w:cs="TimesNewRomanPSMT"/>
          <w:sz w:val="24"/>
          <w:szCs w:val="24"/>
          <w:lang w:val="lt-LT"/>
        </w:rPr>
        <w:t>patikslinti Bendrajame plane numatytų urbanizuotų ir</w:t>
      </w:r>
      <w:r w:rsidR="00FA1A6D">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urbanizuojamų teritorijų vystymo</w:t>
      </w:r>
      <w:r w:rsidR="007722CA">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poreikius, peržiūrėti teritorijos funkcinį zonavimą pagal planuojamą veiklą, optimizuoti planuojamos  teritorijos socialinę ir inžinerinę infrastruktūrą</w:t>
      </w:r>
      <w:r w:rsidR="00B96BAE">
        <w:rPr>
          <w:rFonts w:ascii="TimesNewRomanPSMT" w:eastAsiaTheme="minorHAnsi" w:hAnsi="TimesNewRomanPSMT" w:cs="TimesNewRomanPSMT"/>
          <w:sz w:val="24"/>
          <w:szCs w:val="24"/>
          <w:lang w:val="lt-LT"/>
        </w:rPr>
        <w:t>, nustatyti prioritetines teritorijas</w:t>
      </w:r>
      <w:r>
        <w:rPr>
          <w:rFonts w:ascii="TimesNewRomanPSMT" w:eastAsiaTheme="minorHAnsi" w:hAnsi="TimesNewRomanPSMT" w:cs="TimesNewRomanPSMT"/>
          <w:sz w:val="24"/>
          <w:szCs w:val="24"/>
          <w:lang w:val="lt-LT"/>
        </w:rPr>
        <w:t>;</w:t>
      </w:r>
    </w:p>
    <w:p w14:paraId="1FB71397" w14:textId="72A7397C" w:rsidR="00284D41" w:rsidRPr="002334BC" w:rsidRDefault="00284D41"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8.6</w:t>
      </w:r>
      <w:r w:rsidR="00140814">
        <w:rPr>
          <w:rFonts w:ascii="TimesNewRomanPSMT" w:eastAsiaTheme="minorHAnsi" w:hAnsi="TimesNewRomanPSMT" w:cs="TimesNewRomanPSMT"/>
          <w:sz w:val="24"/>
          <w:szCs w:val="24"/>
          <w:lang w:val="lt-LT"/>
        </w:rPr>
        <w:t>.</w:t>
      </w:r>
      <w:r w:rsidRPr="00284D41">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detalizuoti Bendrojo plano sprendinius prioritetinėms naujos plėtros ir esamoms</w:t>
      </w:r>
      <w:r w:rsidR="007722CA">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gyvenamosioms teritorijoms identifikuojant jų viešąsias erdves, užstatymo principus ir parametrus. Numatyti priemones ir išteklius bei valdymo mechanizmą šiems Bendrojo plano sprendiniams įgyvendinti;</w:t>
      </w:r>
    </w:p>
    <w:p w14:paraId="7DD0FF26" w14:textId="2487882C" w:rsidR="00284D41" w:rsidRDefault="00284D41"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lastRenderedPageBreak/>
        <w:t>8.</w:t>
      </w:r>
      <w:r w:rsidR="002334BC">
        <w:rPr>
          <w:rFonts w:ascii="TimesNewRomanPSMT" w:eastAsiaTheme="minorHAnsi" w:hAnsi="TimesNewRomanPSMT" w:cs="TimesNewRomanPSMT"/>
          <w:sz w:val="24"/>
          <w:szCs w:val="24"/>
          <w:lang w:val="lt-LT"/>
        </w:rPr>
        <w:t>7</w:t>
      </w:r>
      <w:r w:rsidR="00140814">
        <w:rPr>
          <w:rFonts w:ascii="TimesNewRomanPSMT" w:eastAsiaTheme="minorHAnsi" w:hAnsi="TimesNewRomanPSMT" w:cs="TimesNewRomanPSMT"/>
          <w:sz w:val="24"/>
          <w:szCs w:val="24"/>
          <w:lang w:val="lt-LT"/>
        </w:rPr>
        <w:t>.</w:t>
      </w:r>
      <w:r>
        <w:rPr>
          <w:rFonts w:ascii="TimesNewRomanPSMT" w:eastAsiaTheme="minorHAnsi" w:hAnsi="TimesNewRomanPSMT" w:cs="TimesNewRomanPSMT"/>
          <w:sz w:val="24"/>
          <w:szCs w:val="24"/>
          <w:lang w:val="lt-LT"/>
        </w:rPr>
        <w:t xml:space="preserve"> patikslinti inžinerinės infrastruktūros bei susisiekimo komunikacijų, socialinės,</w:t>
      </w:r>
      <w:r w:rsidR="00B96BAE">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kultūrinės</w:t>
      </w:r>
      <w:r w:rsidR="00140814">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infrastruktūros, rekreacinės, pramonės, komercinės, gyvenamosios ar kitokios paskirties teritorijų</w:t>
      </w:r>
      <w:r w:rsidR="00140814">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naudojimo ir tvarkymo sprendinius atsižvelgiant į planuojamus kraštovaizdžio ir gamtinio karkaso</w:t>
      </w:r>
      <w:r w:rsidR="00140814">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sprendinius bei šių dienų aktualijas;</w:t>
      </w:r>
    </w:p>
    <w:p w14:paraId="0BA08848" w14:textId="07140503" w:rsidR="00DA5DCB" w:rsidRDefault="00B96BAE" w:rsidP="009339A4">
      <w:pPr>
        <w:autoSpaceDE w:val="0"/>
        <w:autoSpaceDN w:val="0"/>
        <w:adjustRightInd w:val="0"/>
        <w:spacing w:line="360" w:lineRule="auto"/>
        <w:jc w:val="both"/>
        <w:rPr>
          <w:color w:val="000000"/>
          <w:sz w:val="24"/>
          <w:szCs w:val="24"/>
          <w:lang w:val="lt-LT" w:eastAsia="lt-LT"/>
        </w:rPr>
      </w:pPr>
      <w:r>
        <w:rPr>
          <w:rFonts w:ascii="TimesNewRomanPSMT" w:eastAsiaTheme="minorHAnsi" w:hAnsi="TimesNewRomanPSMT" w:cs="TimesNewRomanPSMT"/>
          <w:sz w:val="24"/>
          <w:szCs w:val="24"/>
          <w:lang w:val="lt-LT"/>
        </w:rPr>
        <w:t>8.</w:t>
      </w:r>
      <w:r w:rsidR="002334BC">
        <w:rPr>
          <w:rFonts w:ascii="TimesNewRomanPSMT" w:eastAsiaTheme="minorHAnsi" w:hAnsi="TimesNewRomanPSMT" w:cs="TimesNewRomanPSMT"/>
          <w:sz w:val="24"/>
          <w:szCs w:val="24"/>
          <w:lang w:val="lt-LT"/>
        </w:rPr>
        <w:t>8</w:t>
      </w:r>
      <w:r w:rsidR="00140814">
        <w:rPr>
          <w:rFonts w:ascii="TimesNewRomanPSMT" w:eastAsiaTheme="minorHAnsi" w:hAnsi="TimesNewRomanPSMT" w:cs="TimesNewRomanPSMT"/>
          <w:sz w:val="24"/>
          <w:szCs w:val="24"/>
          <w:lang w:val="lt-LT"/>
        </w:rPr>
        <w:t>.</w:t>
      </w:r>
      <w:r>
        <w:rPr>
          <w:rFonts w:ascii="TimesNewRomanPSMT" w:eastAsiaTheme="minorHAnsi" w:hAnsi="TimesNewRomanPSMT" w:cs="TimesNewRomanPSMT"/>
          <w:sz w:val="24"/>
          <w:szCs w:val="24"/>
          <w:lang w:val="lt-LT"/>
        </w:rPr>
        <w:t xml:space="preserve"> nustatyti socialinės infrastruktūros sistemos vystymo reikalavimus;</w:t>
      </w:r>
      <w:r w:rsidR="00DA5DCB" w:rsidRPr="00DA5DCB">
        <w:rPr>
          <w:color w:val="000000"/>
          <w:sz w:val="24"/>
          <w:szCs w:val="24"/>
          <w:lang w:val="lt-LT" w:eastAsia="lt-LT"/>
        </w:rPr>
        <w:t> </w:t>
      </w:r>
      <w:bookmarkStart w:id="16" w:name="part_397bb45bfefc4928b5a6b818c9e5e6fb"/>
      <w:bookmarkEnd w:id="16"/>
    </w:p>
    <w:p w14:paraId="60AA58BE" w14:textId="59915572" w:rsidR="00F34BF2" w:rsidRDefault="00F34BF2" w:rsidP="009339A4">
      <w:pPr>
        <w:autoSpaceDE w:val="0"/>
        <w:autoSpaceDN w:val="0"/>
        <w:adjustRightInd w:val="0"/>
        <w:spacing w:line="360" w:lineRule="auto"/>
        <w:jc w:val="both"/>
        <w:rPr>
          <w:sz w:val="24"/>
          <w:szCs w:val="24"/>
        </w:rPr>
      </w:pPr>
      <w:r w:rsidRPr="00F34BF2">
        <w:rPr>
          <w:sz w:val="24"/>
          <w:szCs w:val="24"/>
        </w:rPr>
        <w:t>8.</w:t>
      </w:r>
      <w:r w:rsidR="002334BC">
        <w:rPr>
          <w:sz w:val="24"/>
          <w:szCs w:val="24"/>
        </w:rPr>
        <w:t>9</w:t>
      </w:r>
      <w:r w:rsidRPr="00F34BF2">
        <w:rPr>
          <w:sz w:val="24"/>
          <w:szCs w:val="24"/>
        </w:rPr>
        <w:t>. peržiūrėti ir atnaujinti raudonųjų gatvės linijų išdėstymą, vadovaujantis pasikeitusiais teisės aktų reikalavimais;</w:t>
      </w:r>
    </w:p>
    <w:p w14:paraId="247A820F" w14:textId="71B18F3F" w:rsidR="00F34BF2" w:rsidRDefault="00F34BF2" w:rsidP="009339A4">
      <w:pPr>
        <w:autoSpaceDE w:val="0"/>
        <w:autoSpaceDN w:val="0"/>
        <w:adjustRightInd w:val="0"/>
        <w:spacing w:line="360" w:lineRule="auto"/>
        <w:jc w:val="both"/>
        <w:rPr>
          <w:sz w:val="24"/>
          <w:szCs w:val="24"/>
        </w:rPr>
      </w:pPr>
      <w:r w:rsidRPr="00F34BF2">
        <w:rPr>
          <w:sz w:val="24"/>
          <w:szCs w:val="24"/>
        </w:rPr>
        <w:t>8.1</w:t>
      </w:r>
      <w:r w:rsidR="002334BC">
        <w:rPr>
          <w:sz w:val="24"/>
          <w:szCs w:val="24"/>
        </w:rPr>
        <w:t>0</w:t>
      </w:r>
      <w:r w:rsidRPr="00F34BF2">
        <w:rPr>
          <w:sz w:val="24"/>
          <w:szCs w:val="24"/>
        </w:rPr>
        <w:t>. numatyti gatvių kategorijų atnaujinimą pagal galiojančius teisės aktų reikalavimus;</w:t>
      </w:r>
    </w:p>
    <w:p w14:paraId="4B0FAFC0" w14:textId="164B0FA8" w:rsidR="00B36E21" w:rsidRDefault="00F34BF2" w:rsidP="009339A4">
      <w:pPr>
        <w:autoSpaceDE w:val="0"/>
        <w:autoSpaceDN w:val="0"/>
        <w:adjustRightInd w:val="0"/>
        <w:spacing w:line="360" w:lineRule="auto"/>
        <w:jc w:val="both"/>
        <w:rPr>
          <w:sz w:val="24"/>
          <w:szCs w:val="24"/>
        </w:rPr>
      </w:pPr>
      <w:r w:rsidRPr="00F34BF2">
        <w:rPr>
          <w:sz w:val="24"/>
          <w:szCs w:val="24"/>
        </w:rPr>
        <w:t>8.1</w:t>
      </w:r>
      <w:r w:rsidR="002334BC">
        <w:rPr>
          <w:sz w:val="24"/>
          <w:szCs w:val="24"/>
        </w:rPr>
        <w:t>1</w:t>
      </w:r>
      <w:r w:rsidRPr="00F34BF2">
        <w:rPr>
          <w:sz w:val="24"/>
          <w:szCs w:val="24"/>
        </w:rPr>
        <w:t>. Tuo pačiu metu bus rengiamas 2025</w:t>
      </w:r>
      <w:r w:rsidR="006461C3">
        <w:rPr>
          <w:sz w:val="24"/>
          <w:szCs w:val="24"/>
        </w:rPr>
        <w:t>–</w:t>
      </w:r>
      <w:r w:rsidRPr="00F34BF2">
        <w:rPr>
          <w:sz w:val="24"/>
          <w:szCs w:val="24"/>
        </w:rPr>
        <w:t>2034 m. Strateginis plėtros planas, todėl būtina sukontaktuoti su pastarojo plano rengėjais ir susipažinti bei įvertinti rengiamą planą, kad abiejų rangovų rengiami dokumentai neprieštarautų rengiamų dokumentų nuostatoms.</w:t>
      </w:r>
    </w:p>
    <w:p w14:paraId="7ACBB49C" w14:textId="46B68D36" w:rsidR="00B36E21" w:rsidRPr="00087770" w:rsidRDefault="00B36E21" w:rsidP="009339A4">
      <w:pPr>
        <w:autoSpaceDE w:val="0"/>
        <w:autoSpaceDN w:val="0"/>
        <w:adjustRightInd w:val="0"/>
        <w:spacing w:line="360" w:lineRule="auto"/>
        <w:jc w:val="both"/>
        <w:rPr>
          <w:color w:val="FF0000"/>
          <w:sz w:val="24"/>
          <w:szCs w:val="24"/>
        </w:rPr>
      </w:pPr>
      <w:r>
        <w:rPr>
          <w:sz w:val="24"/>
          <w:szCs w:val="24"/>
        </w:rPr>
        <w:t>8.1</w:t>
      </w:r>
      <w:r w:rsidR="002334BC">
        <w:rPr>
          <w:sz w:val="24"/>
          <w:szCs w:val="24"/>
        </w:rPr>
        <w:t>2</w:t>
      </w:r>
      <w:r w:rsidR="005A38DF" w:rsidRPr="00331D7C">
        <w:rPr>
          <w:sz w:val="24"/>
          <w:szCs w:val="24"/>
        </w:rPr>
        <w:t>.</w:t>
      </w:r>
      <w:r w:rsidR="00FA1A6D" w:rsidRPr="00331D7C">
        <w:rPr>
          <w:sz w:val="24"/>
          <w:szCs w:val="24"/>
        </w:rPr>
        <w:t xml:space="preserve"> Sudaryti sąlygas elektros </w:t>
      </w:r>
      <w:r w:rsidR="006461C3">
        <w:rPr>
          <w:sz w:val="24"/>
          <w:szCs w:val="24"/>
        </w:rPr>
        <w:t>įkro</w:t>
      </w:r>
      <w:r w:rsidR="00FA1A6D" w:rsidRPr="00331D7C">
        <w:rPr>
          <w:sz w:val="24"/>
          <w:szCs w:val="24"/>
        </w:rPr>
        <w:t xml:space="preserve">vimo </w:t>
      </w:r>
      <w:r w:rsidR="00087770" w:rsidRPr="00331D7C">
        <w:rPr>
          <w:sz w:val="24"/>
          <w:szCs w:val="24"/>
        </w:rPr>
        <w:t>stotelių tinkle plėtrai;</w:t>
      </w:r>
    </w:p>
    <w:p w14:paraId="298E3CEB" w14:textId="6724798A" w:rsidR="00F416C5" w:rsidRPr="002334BC" w:rsidRDefault="000F607B" w:rsidP="009339A4">
      <w:pPr>
        <w:autoSpaceDE w:val="0"/>
        <w:autoSpaceDN w:val="0"/>
        <w:adjustRightInd w:val="0"/>
        <w:spacing w:line="360" w:lineRule="auto"/>
        <w:jc w:val="both"/>
        <w:rPr>
          <w:sz w:val="24"/>
          <w:szCs w:val="24"/>
        </w:rPr>
      </w:pPr>
      <w:r>
        <w:rPr>
          <w:sz w:val="24"/>
          <w:szCs w:val="24"/>
        </w:rPr>
        <w:t>8.1</w:t>
      </w:r>
      <w:r w:rsidR="002334BC">
        <w:rPr>
          <w:sz w:val="24"/>
          <w:szCs w:val="24"/>
        </w:rPr>
        <w:t>3</w:t>
      </w:r>
      <w:r>
        <w:rPr>
          <w:sz w:val="24"/>
          <w:szCs w:val="24"/>
        </w:rPr>
        <w:t xml:space="preserve">. </w:t>
      </w:r>
      <w:r w:rsidR="00FA1A6D">
        <w:rPr>
          <w:sz w:val="24"/>
          <w:szCs w:val="24"/>
        </w:rPr>
        <w:t>Numatyti ūkininkų sodybų išdėstymo principus, nustatyti reikalavimus</w:t>
      </w:r>
      <w:r>
        <w:rPr>
          <w:sz w:val="24"/>
          <w:szCs w:val="24"/>
        </w:rPr>
        <w:t>;</w:t>
      </w:r>
      <w:r w:rsidR="009D7D48">
        <w:rPr>
          <w:sz w:val="24"/>
          <w:szCs w:val="24"/>
        </w:rPr>
        <w:t xml:space="preserve"> </w:t>
      </w:r>
    </w:p>
    <w:p w14:paraId="64CE0863" w14:textId="22001B82" w:rsidR="0055769C" w:rsidRDefault="0055769C" w:rsidP="009339A4">
      <w:pPr>
        <w:autoSpaceDE w:val="0"/>
        <w:autoSpaceDN w:val="0"/>
        <w:adjustRightInd w:val="0"/>
        <w:spacing w:line="360" w:lineRule="auto"/>
        <w:jc w:val="both"/>
        <w:rPr>
          <w:sz w:val="24"/>
          <w:szCs w:val="24"/>
        </w:rPr>
      </w:pPr>
      <w:r w:rsidRPr="0055769C">
        <w:rPr>
          <w:sz w:val="24"/>
          <w:szCs w:val="24"/>
        </w:rPr>
        <w:t>8.1</w:t>
      </w:r>
      <w:r w:rsidR="002334BC">
        <w:rPr>
          <w:sz w:val="24"/>
          <w:szCs w:val="24"/>
        </w:rPr>
        <w:t>4</w:t>
      </w:r>
      <w:r w:rsidRPr="0055769C">
        <w:rPr>
          <w:sz w:val="24"/>
          <w:szCs w:val="24"/>
        </w:rPr>
        <w:t>. Įvertinti galiojančius specialiuosius planus ir pateikti išvadas apie jų keitimą, naikinimą bei integravimą (pripažinimą savivaldybės bendrojo plano sudedamąja dalimi);</w:t>
      </w:r>
    </w:p>
    <w:p w14:paraId="328BF436" w14:textId="2AB31168" w:rsidR="0055769C" w:rsidRDefault="0055769C" w:rsidP="009339A4">
      <w:pPr>
        <w:autoSpaceDE w:val="0"/>
        <w:autoSpaceDN w:val="0"/>
        <w:adjustRightInd w:val="0"/>
        <w:spacing w:line="360" w:lineRule="auto"/>
        <w:jc w:val="both"/>
        <w:rPr>
          <w:sz w:val="24"/>
          <w:szCs w:val="24"/>
        </w:rPr>
      </w:pPr>
      <w:r>
        <w:rPr>
          <w:sz w:val="24"/>
          <w:szCs w:val="24"/>
        </w:rPr>
        <w:t>8.1</w:t>
      </w:r>
      <w:r w:rsidR="002334BC">
        <w:rPr>
          <w:sz w:val="24"/>
          <w:szCs w:val="24"/>
        </w:rPr>
        <w:t>5</w:t>
      </w:r>
      <w:r>
        <w:rPr>
          <w:sz w:val="24"/>
          <w:szCs w:val="24"/>
        </w:rPr>
        <w:t>.</w:t>
      </w:r>
      <w:r w:rsidRPr="0055769C">
        <w:t xml:space="preserve"> </w:t>
      </w:r>
      <w:r w:rsidRPr="0055769C">
        <w:rPr>
          <w:sz w:val="24"/>
          <w:szCs w:val="24"/>
        </w:rPr>
        <w:t>išnagrinėjus specialiųjų planų sprendinius ir nustačius klaidas, kolizijas, netikslumus bei pasikeitimus, atlikti pataisymus;</w:t>
      </w:r>
    </w:p>
    <w:p w14:paraId="393327D8" w14:textId="11838634" w:rsidR="0055769C" w:rsidRDefault="0055769C" w:rsidP="009339A4">
      <w:pPr>
        <w:autoSpaceDE w:val="0"/>
        <w:autoSpaceDN w:val="0"/>
        <w:adjustRightInd w:val="0"/>
        <w:spacing w:line="360" w:lineRule="auto"/>
        <w:jc w:val="both"/>
        <w:rPr>
          <w:sz w:val="24"/>
          <w:szCs w:val="24"/>
        </w:rPr>
      </w:pPr>
      <w:r w:rsidRPr="0055769C">
        <w:rPr>
          <w:sz w:val="24"/>
          <w:szCs w:val="24"/>
        </w:rPr>
        <w:t>8.1</w:t>
      </w:r>
      <w:r w:rsidR="002334BC">
        <w:rPr>
          <w:sz w:val="24"/>
          <w:szCs w:val="24"/>
        </w:rPr>
        <w:t>6</w:t>
      </w:r>
      <w:r w:rsidRPr="0055769C">
        <w:rPr>
          <w:sz w:val="24"/>
          <w:szCs w:val="24"/>
        </w:rPr>
        <w:t>. nustatyti 30 m aukščio ir aukštesnių ypatingųjų inžinerinių statinių ir atsinaujinančių išteklių energetikos objektų (išskyrus saulės šviesos energijos elektrines ir kitus Lietuvos Respublikos atsinaujinančių išteklių energetikos įstatyme numatytus atvejus) išdėstymo zonavimą;</w:t>
      </w:r>
    </w:p>
    <w:p w14:paraId="44ED4AB4" w14:textId="4F64AFFA" w:rsidR="00630179" w:rsidRDefault="005A38DF" w:rsidP="009339A4">
      <w:pPr>
        <w:autoSpaceDE w:val="0"/>
        <w:autoSpaceDN w:val="0"/>
        <w:adjustRightInd w:val="0"/>
        <w:spacing w:line="360" w:lineRule="auto"/>
        <w:jc w:val="both"/>
        <w:rPr>
          <w:sz w:val="24"/>
          <w:szCs w:val="24"/>
        </w:rPr>
      </w:pPr>
      <w:r>
        <w:rPr>
          <w:sz w:val="24"/>
          <w:szCs w:val="24"/>
        </w:rPr>
        <w:t>8.1</w:t>
      </w:r>
      <w:r w:rsidR="002334BC">
        <w:rPr>
          <w:sz w:val="24"/>
          <w:szCs w:val="24"/>
        </w:rPr>
        <w:t>7</w:t>
      </w:r>
      <w:r>
        <w:rPr>
          <w:sz w:val="24"/>
          <w:szCs w:val="24"/>
        </w:rPr>
        <w:t>. Nustatyti turistines trasas</w:t>
      </w:r>
      <w:r w:rsidR="000C5983">
        <w:rPr>
          <w:sz w:val="24"/>
          <w:szCs w:val="24"/>
        </w:rPr>
        <w:t>, tiks</w:t>
      </w:r>
      <w:r w:rsidR="00630179">
        <w:rPr>
          <w:sz w:val="24"/>
          <w:szCs w:val="24"/>
        </w:rPr>
        <w:t>l</w:t>
      </w:r>
      <w:r w:rsidR="000C5983">
        <w:rPr>
          <w:sz w:val="24"/>
          <w:szCs w:val="24"/>
        </w:rPr>
        <w:t>inti rekreacinių zon</w:t>
      </w:r>
      <w:r w:rsidR="00630179">
        <w:rPr>
          <w:sz w:val="24"/>
          <w:szCs w:val="24"/>
        </w:rPr>
        <w:t>ų</w:t>
      </w:r>
      <w:r w:rsidR="000C5983">
        <w:rPr>
          <w:sz w:val="24"/>
          <w:szCs w:val="24"/>
        </w:rPr>
        <w:t xml:space="preserve"> išd</w:t>
      </w:r>
      <w:r w:rsidR="00F414F1">
        <w:rPr>
          <w:sz w:val="24"/>
          <w:szCs w:val="24"/>
        </w:rPr>
        <w:t>ė</w:t>
      </w:r>
      <w:r w:rsidR="000C5983">
        <w:rPr>
          <w:sz w:val="24"/>
          <w:szCs w:val="24"/>
        </w:rPr>
        <w:t>stymą</w:t>
      </w:r>
      <w:r w:rsidR="00F7245A">
        <w:rPr>
          <w:sz w:val="24"/>
          <w:szCs w:val="24"/>
        </w:rPr>
        <w:t>;</w:t>
      </w:r>
      <w:r w:rsidR="000C5983">
        <w:rPr>
          <w:sz w:val="24"/>
          <w:szCs w:val="24"/>
        </w:rPr>
        <w:t xml:space="preserve"> </w:t>
      </w:r>
    </w:p>
    <w:p w14:paraId="4133877B" w14:textId="0306583B" w:rsidR="00BD2280" w:rsidRPr="00DE279B" w:rsidRDefault="00BD2280" w:rsidP="009339A4">
      <w:pPr>
        <w:autoSpaceDE w:val="0"/>
        <w:autoSpaceDN w:val="0"/>
        <w:adjustRightInd w:val="0"/>
        <w:spacing w:line="360" w:lineRule="auto"/>
        <w:jc w:val="both"/>
        <w:rPr>
          <w:sz w:val="24"/>
          <w:szCs w:val="24"/>
        </w:rPr>
      </w:pPr>
      <w:r>
        <w:rPr>
          <w:sz w:val="24"/>
          <w:szCs w:val="24"/>
        </w:rPr>
        <w:t>8.</w:t>
      </w:r>
      <w:r w:rsidR="002334BC">
        <w:rPr>
          <w:sz w:val="24"/>
          <w:szCs w:val="24"/>
        </w:rPr>
        <w:t>18</w:t>
      </w:r>
      <w:r>
        <w:rPr>
          <w:sz w:val="24"/>
          <w:szCs w:val="24"/>
        </w:rPr>
        <w:t xml:space="preserve">. </w:t>
      </w:r>
      <w:r w:rsidR="00331D7C">
        <w:rPr>
          <w:sz w:val="24"/>
          <w:szCs w:val="24"/>
        </w:rPr>
        <w:t>Išanalizuoti galimybes dėl pramoninio uosto Gelgaudiškio mieste st</w:t>
      </w:r>
      <w:r w:rsidR="002334BC">
        <w:rPr>
          <w:sz w:val="24"/>
          <w:szCs w:val="24"/>
        </w:rPr>
        <w:t>a</w:t>
      </w:r>
      <w:r w:rsidR="00331D7C">
        <w:rPr>
          <w:sz w:val="24"/>
          <w:szCs w:val="24"/>
        </w:rPr>
        <w:t>tybos</w:t>
      </w:r>
      <w:r w:rsidR="005B606A">
        <w:rPr>
          <w:sz w:val="24"/>
          <w:szCs w:val="24"/>
        </w:rPr>
        <w:t xml:space="preserve"> </w:t>
      </w:r>
      <w:r w:rsidR="005B606A" w:rsidRPr="00DE279B">
        <w:rPr>
          <w:sz w:val="24"/>
          <w:szCs w:val="24"/>
        </w:rPr>
        <w:t>ir tilto per Nemuną iš Kriūkų mstl., statybai</w:t>
      </w:r>
      <w:r w:rsidR="00331D7C" w:rsidRPr="00DE279B">
        <w:rPr>
          <w:sz w:val="24"/>
          <w:szCs w:val="24"/>
        </w:rPr>
        <w:t>;</w:t>
      </w:r>
    </w:p>
    <w:p w14:paraId="41CB99E7" w14:textId="2120B9E3" w:rsidR="00BD2280" w:rsidRDefault="00BD2280" w:rsidP="009339A4">
      <w:pPr>
        <w:autoSpaceDE w:val="0"/>
        <w:autoSpaceDN w:val="0"/>
        <w:adjustRightInd w:val="0"/>
        <w:spacing w:line="360" w:lineRule="auto"/>
        <w:jc w:val="both"/>
        <w:rPr>
          <w:sz w:val="24"/>
          <w:szCs w:val="24"/>
        </w:rPr>
      </w:pPr>
      <w:r>
        <w:rPr>
          <w:sz w:val="24"/>
          <w:szCs w:val="24"/>
        </w:rPr>
        <w:t>8.1</w:t>
      </w:r>
      <w:r w:rsidR="002334BC">
        <w:rPr>
          <w:sz w:val="24"/>
          <w:szCs w:val="24"/>
        </w:rPr>
        <w:t>9</w:t>
      </w:r>
      <w:r>
        <w:rPr>
          <w:sz w:val="24"/>
          <w:szCs w:val="24"/>
        </w:rPr>
        <w:t>. P</w:t>
      </w:r>
      <w:r w:rsidR="00F7245A">
        <w:rPr>
          <w:sz w:val="24"/>
          <w:szCs w:val="24"/>
        </w:rPr>
        <w:t>atikslinti</w:t>
      </w:r>
      <w:r>
        <w:rPr>
          <w:sz w:val="24"/>
          <w:szCs w:val="24"/>
        </w:rPr>
        <w:t xml:space="preserve"> pėsčiųjų ir dviračių </w:t>
      </w:r>
      <w:r w:rsidR="00F7245A">
        <w:rPr>
          <w:sz w:val="24"/>
          <w:szCs w:val="24"/>
        </w:rPr>
        <w:t>takų tinklą.</w:t>
      </w:r>
    </w:p>
    <w:bookmarkEnd w:id="5"/>
    <w:p w14:paraId="1DD31011" w14:textId="50918DB7" w:rsidR="00F414F1" w:rsidRDefault="00FA0632" w:rsidP="009339A4">
      <w:pPr>
        <w:spacing w:line="360" w:lineRule="auto"/>
        <w:jc w:val="both"/>
        <w:rPr>
          <w:color w:val="FF0000"/>
          <w:sz w:val="24"/>
          <w:lang w:val="lt-LT"/>
        </w:rPr>
      </w:pPr>
      <w:r>
        <w:rPr>
          <w:b/>
          <w:bCs/>
          <w:sz w:val="24"/>
          <w:lang w:val="lt-LT"/>
        </w:rPr>
        <w:t>9</w:t>
      </w:r>
      <w:r w:rsidR="000118F0" w:rsidRPr="00E126A6">
        <w:rPr>
          <w:b/>
          <w:bCs/>
          <w:sz w:val="24"/>
          <w:lang w:val="lt-LT"/>
        </w:rPr>
        <w:t>. Bendrojo</w:t>
      </w:r>
      <w:r w:rsidR="000118F0" w:rsidRPr="00255A2D">
        <w:rPr>
          <w:b/>
          <w:bCs/>
          <w:sz w:val="24"/>
          <w:lang w:val="lt-LT"/>
        </w:rPr>
        <w:t xml:space="preserve"> plano k</w:t>
      </w:r>
      <w:r w:rsidR="00F414F1">
        <w:rPr>
          <w:b/>
          <w:bCs/>
          <w:sz w:val="24"/>
          <w:lang w:val="lt-LT"/>
        </w:rPr>
        <w:t>eitimo</w:t>
      </w:r>
      <w:r w:rsidR="000118F0" w:rsidRPr="00255A2D">
        <w:rPr>
          <w:b/>
          <w:bCs/>
          <w:sz w:val="24"/>
          <w:lang w:val="lt-LT"/>
        </w:rPr>
        <w:t xml:space="preserve"> koncepcija</w:t>
      </w:r>
      <w:r w:rsidR="005260F5" w:rsidRPr="00255A2D">
        <w:rPr>
          <w:b/>
          <w:bCs/>
          <w:sz w:val="24"/>
          <w:lang w:val="lt-LT"/>
        </w:rPr>
        <w:t>:</w:t>
      </w:r>
      <w:r w:rsidR="000118F0" w:rsidRPr="00255A2D">
        <w:rPr>
          <w:sz w:val="24"/>
          <w:lang w:val="lt-LT"/>
        </w:rPr>
        <w:t xml:space="preserve"> rengiama</w:t>
      </w:r>
      <w:r w:rsidR="009A4227">
        <w:rPr>
          <w:sz w:val="24"/>
          <w:lang w:val="lt-LT"/>
        </w:rPr>
        <w:t>.</w:t>
      </w:r>
      <w:r w:rsidR="004A6A66">
        <w:rPr>
          <w:sz w:val="24"/>
          <w:lang w:val="lt-LT"/>
        </w:rPr>
        <w:t xml:space="preserve"> </w:t>
      </w:r>
    </w:p>
    <w:p w14:paraId="09A07815" w14:textId="617342B5" w:rsidR="00B21562" w:rsidRPr="00F414F1" w:rsidRDefault="00FA0632" w:rsidP="009339A4">
      <w:pPr>
        <w:spacing w:line="360" w:lineRule="auto"/>
        <w:jc w:val="both"/>
        <w:rPr>
          <w:color w:val="FF0000"/>
          <w:sz w:val="24"/>
          <w:lang w:val="lt-LT"/>
        </w:rPr>
      </w:pPr>
      <w:r>
        <w:rPr>
          <w:b/>
          <w:bCs/>
          <w:sz w:val="24"/>
          <w:lang w:val="lt-LT"/>
        </w:rPr>
        <w:t>10</w:t>
      </w:r>
      <w:r w:rsidR="000118F0" w:rsidRPr="00255A2D">
        <w:rPr>
          <w:b/>
          <w:bCs/>
          <w:sz w:val="24"/>
          <w:lang w:val="lt-LT"/>
        </w:rPr>
        <w:t>. Strateginis pasekmių aplinkai vertinimas (SPAV)</w:t>
      </w:r>
      <w:r w:rsidR="005260F5" w:rsidRPr="00255A2D">
        <w:rPr>
          <w:b/>
          <w:bCs/>
          <w:sz w:val="24"/>
          <w:lang w:val="lt-LT"/>
        </w:rPr>
        <w:t>:</w:t>
      </w:r>
      <w:r w:rsidR="005260F5" w:rsidRPr="00255A2D">
        <w:rPr>
          <w:sz w:val="24"/>
          <w:lang w:val="lt-LT"/>
        </w:rPr>
        <w:t xml:space="preserve"> </w:t>
      </w:r>
      <w:r w:rsidR="00CA6B61" w:rsidRPr="00255A2D">
        <w:rPr>
          <w:sz w:val="24"/>
          <w:lang w:val="lt-LT"/>
        </w:rPr>
        <w:t xml:space="preserve"> atliekamas</w:t>
      </w:r>
      <w:r w:rsidR="000118F0" w:rsidRPr="00255A2D">
        <w:rPr>
          <w:sz w:val="24"/>
          <w:lang w:val="lt-LT"/>
        </w:rPr>
        <w:t>.</w:t>
      </w:r>
    </w:p>
    <w:p w14:paraId="2E5A864F" w14:textId="0B668997" w:rsidR="001D6FF1" w:rsidRDefault="001D6FF1" w:rsidP="009339A4">
      <w:pPr>
        <w:tabs>
          <w:tab w:val="left" w:pos="1134"/>
        </w:tabs>
        <w:spacing w:after="16" w:line="360" w:lineRule="auto"/>
        <w:jc w:val="both"/>
        <w:rPr>
          <w:sz w:val="24"/>
          <w:lang w:val="lt-LT"/>
        </w:rPr>
      </w:pPr>
      <w:r w:rsidRPr="00255A2D">
        <w:rPr>
          <w:b/>
          <w:bCs/>
          <w:sz w:val="24"/>
          <w:szCs w:val="24"/>
          <w:lang w:val="lt-LT"/>
        </w:rPr>
        <w:t>11. Atviras konkursas geriausiai urbanistinei idėjai atrinkti:</w:t>
      </w:r>
      <w:r w:rsidRPr="00255A2D">
        <w:rPr>
          <w:sz w:val="24"/>
          <w:szCs w:val="24"/>
          <w:lang w:val="lt-LT"/>
        </w:rPr>
        <w:t xml:space="preserve"> </w:t>
      </w:r>
      <w:r w:rsidR="00CA6B61" w:rsidRPr="00255A2D">
        <w:rPr>
          <w:sz w:val="24"/>
          <w:lang w:val="lt-LT"/>
        </w:rPr>
        <w:t>nebus atliekamas.</w:t>
      </w:r>
    </w:p>
    <w:p w14:paraId="61DF49A2" w14:textId="39435AED" w:rsidR="001D6FF1" w:rsidRPr="00414E1F" w:rsidRDefault="00E41584" w:rsidP="009339A4">
      <w:pPr>
        <w:tabs>
          <w:tab w:val="left" w:pos="1134"/>
        </w:tabs>
        <w:spacing w:after="16" w:line="360" w:lineRule="auto"/>
        <w:jc w:val="both"/>
        <w:rPr>
          <w:b/>
          <w:bCs/>
          <w:sz w:val="24"/>
          <w:szCs w:val="24"/>
          <w:lang w:val="lt-LT"/>
        </w:rPr>
      </w:pPr>
      <w:r w:rsidRPr="00414E1F">
        <w:rPr>
          <w:b/>
          <w:bCs/>
          <w:sz w:val="24"/>
          <w:lang w:val="lt-LT"/>
        </w:rPr>
        <w:t xml:space="preserve">12. Tyrimai ir galimybių studijos: </w:t>
      </w:r>
      <w:r w:rsidR="00414E1F" w:rsidRPr="00414E1F">
        <w:rPr>
          <w:sz w:val="24"/>
          <w:lang w:val="lt-LT"/>
        </w:rPr>
        <w:t>nebus atliekamas.</w:t>
      </w:r>
    </w:p>
    <w:p w14:paraId="233A41BC" w14:textId="10CA3211" w:rsidR="001D6FF1" w:rsidRPr="00255A2D" w:rsidRDefault="001D6FF1" w:rsidP="009339A4">
      <w:pPr>
        <w:tabs>
          <w:tab w:val="left" w:pos="1134"/>
        </w:tabs>
        <w:spacing w:after="16" w:line="360" w:lineRule="auto"/>
        <w:jc w:val="both"/>
        <w:rPr>
          <w:sz w:val="24"/>
          <w:szCs w:val="24"/>
          <w:lang w:val="lt-LT"/>
        </w:rPr>
      </w:pPr>
      <w:r w:rsidRPr="00255A2D">
        <w:rPr>
          <w:b/>
          <w:bCs/>
          <w:sz w:val="24"/>
          <w:szCs w:val="24"/>
          <w:lang w:val="lt-LT"/>
        </w:rPr>
        <w:t>1</w:t>
      </w:r>
      <w:r w:rsidR="00E41584">
        <w:rPr>
          <w:b/>
          <w:bCs/>
          <w:sz w:val="24"/>
          <w:szCs w:val="24"/>
          <w:lang w:val="lt-LT"/>
        </w:rPr>
        <w:t>3</w:t>
      </w:r>
      <w:r w:rsidRPr="00255A2D">
        <w:rPr>
          <w:b/>
          <w:bCs/>
          <w:sz w:val="24"/>
          <w:szCs w:val="24"/>
          <w:lang w:val="lt-LT"/>
        </w:rPr>
        <w:t>. Sprendinių nepriklausomas ekspertinis vertinimas:</w:t>
      </w:r>
      <w:r w:rsidRPr="00255A2D">
        <w:rPr>
          <w:sz w:val="24"/>
          <w:szCs w:val="24"/>
          <w:lang w:val="lt-LT"/>
        </w:rPr>
        <w:t xml:space="preserve"> </w:t>
      </w:r>
      <w:r w:rsidR="00CA6B61" w:rsidRPr="00255A2D">
        <w:rPr>
          <w:sz w:val="24"/>
          <w:lang w:val="lt-LT"/>
        </w:rPr>
        <w:t>nebus atliekamas.</w:t>
      </w:r>
      <w:r w:rsidRPr="004A6A66">
        <w:rPr>
          <w:color w:val="FF0000"/>
          <w:sz w:val="24"/>
          <w:szCs w:val="24"/>
          <w:lang w:val="lt-LT"/>
        </w:rPr>
        <w:t xml:space="preserve"> </w:t>
      </w:r>
    </w:p>
    <w:p w14:paraId="650B1132" w14:textId="77777777" w:rsidR="004A6A66" w:rsidRDefault="000118F0" w:rsidP="009339A4">
      <w:pPr>
        <w:autoSpaceDE w:val="0"/>
        <w:autoSpaceDN w:val="0"/>
        <w:adjustRightInd w:val="0"/>
        <w:spacing w:line="360" w:lineRule="auto"/>
        <w:jc w:val="both"/>
        <w:rPr>
          <w:sz w:val="24"/>
          <w:lang w:val="lt-LT"/>
        </w:rPr>
      </w:pPr>
      <w:r w:rsidRPr="00255A2D">
        <w:rPr>
          <w:b/>
          <w:bCs/>
          <w:sz w:val="24"/>
          <w:lang w:val="lt-LT"/>
        </w:rPr>
        <w:t>1</w:t>
      </w:r>
      <w:r w:rsidR="00E41584">
        <w:rPr>
          <w:b/>
          <w:bCs/>
          <w:sz w:val="24"/>
          <w:lang w:val="lt-LT"/>
        </w:rPr>
        <w:t>4</w:t>
      </w:r>
      <w:r w:rsidRPr="00255A2D">
        <w:rPr>
          <w:b/>
          <w:bCs/>
          <w:sz w:val="24"/>
          <w:lang w:val="lt-LT"/>
        </w:rPr>
        <w:t>. Viešumo</w:t>
      </w:r>
      <w:r w:rsidRPr="00255A2D">
        <w:rPr>
          <w:b/>
          <w:sz w:val="24"/>
          <w:lang w:val="lt-LT"/>
        </w:rPr>
        <w:t xml:space="preserve"> užtikrinimas:</w:t>
      </w:r>
      <w:r w:rsidRPr="00255A2D">
        <w:rPr>
          <w:sz w:val="24"/>
          <w:lang w:val="lt-LT"/>
        </w:rPr>
        <w:t xml:space="preserve"> </w:t>
      </w:r>
    </w:p>
    <w:p w14:paraId="7C35A313" w14:textId="03ED66B3" w:rsidR="00B96BAE" w:rsidRPr="00B96BAE" w:rsidRDefault="004A6A66" w:rsidP="009339A4">
      <w:pPr>
        <w:autoSpaceDE w:val="0"/>
        <w:autoSpaceDN w:val="0"/>
        <w:adjustRightInd w:val="0"/>
        <w:spacing w:line="360" w:lineRule="auto"/>
        <w:jc w:val="both"/>
        <w:rPr>
          <w:rFonts w:eastAsiaTheme="minorHAnsi"/>
          <w:sz w:val="24"/>
          <w:szCs w:val="24"/>
          <w:lang w:val="lt-LT"/>
        </w:rPr>
      </w:pPr>
      <w:r>
        <w:rPr>
          <w:sz w:val="24"/>
          <w:lang w:val="lt-LT"/>
        </w:rPr>
        <w:t>14.1</w:t>
      </w:r>
      <w:r w:rsidR="00140814">
        <w:rPr>
          <w:sz w:val="24"/>
          <w:lang w:val="lt-LT"/>
        </w:rPr>
        <w:t>.</w:t>
      </w:r>
      <w:r>
        <w:rPr>
          <w:sz w:val="24"/>
          <w:lang w:val="lt-LT"/>
        </w:rPr>
        <w:t xml:space="preserve"> </w:t>
      </w:r>
      <w:r w:rsidR="00AA68AD" w:rsidRPr="00B96BAE">
        <w:rPr>
          <w:sz w:val="24"/>
          <w:szCs w:val="24"/>
          <w:lang w:val="lt-LT"/>
        </w:rPr>
        <w:t xml:space="preserve">atlikti visus veiksmus ir parengti visus dokumentus, susijusius su Bendrojo plano dokumentų viešinimu vadovaujantis Visuomenės informavimo, konsultavimo ir dalyvavimo priimant sprendimus dėl teritorijų planavimo nuostatų, patvirtintų Lietuvos Respublikos Vyriausybės 1996 m. rugsėjo 18 d. nutarimu Nr. 1079 „Dėl Visuomenės informavimo, konsultavimo ir dalyvavimo </w:t>
      </w:r>
      <w:r w:rsidR="00AA68AD" w:rsidRPr="00B96BAE">
        <w:rPr>
          <w:sz w:val="24"/>
          <w:szCs w:val="24"/>
          <w:lang w:val="lt-LT"/>
        </w:rPr>
        <w:lastRenderedPageBreak/>
        <w:t>priimant sprendimus dėl teritorijų planavimo nuostatų patvirtinimo“ reikalavimais ir kitų teisės aktų nuostatomis.</w:t>
      </w:r>
      <w:r w:rsidR="00B96BAE" w:rsidRPr="00B96BAE">
        <w:rPr>
          <w:rFonts w:eastAsiaTheme="minorHAnsi"/>
          <w:sz w:val="24"/>
          <w:szCs w:val="24"/>
          <w:lang w:val="lt-LT"/>
        </w:rPr>
        <w:t xml:space="preserve"> Viešumą užtikrinančias procedūras organizuoja planavimo organizatorius padedant plano</w:t>
      </w:r>
      <w:r w:rsidR="00B96BAE">
        <w:rPr>
          <w:rFonts w:eastAsiaTheme="minorHAnsi"/>
          <w:sz w:val="24"/>
          <w:szCs w:val="24"/>
          <w:lang w:val="lt-LT"/>
        </w:rPr>
        <w:t xml:space="preserve"> </w:t>
      </w:r>
      <w:r w:rsidR="00B96BAE" w:rsidRPr="00B96BAE">
        <w:rPr>
          <w:rFonts w:eastAsiaTheme="minorHAnsi"/>
          <w:sz w:val="24"/>
          <w:szCs w:val="24"/>
          <w:lang w:val="lt-LT"/>
        </w:rPr>
        <w:t>rengėjui.</w:t>
      </w:r>
    </w:p>
    <w:p w14:paraId="62B2BFD0" w14:textId="2968AF3C" w:rsidR="00B96BAE" w:rsidRPr="00B96BAE" w:rsidRDefault="00B96BAE" w:rsidP="00087770">
      <w:pPr>
        <w:autoSpaceDE w:val="0"/>
        <w:autoSpaceDN w:val="0"/>
        <w:adjustRightInd w:val="0"/>
        <w:spacing w:line="360" w:lineRule="auto"/>
        <w:jc w:val="both"/>
        <w:rPr>
          <w:rFonts w:eastAsiaTheme="minorHAnsi"/>
          <w:sz w:val="24"/>
          <w:szCs w:val="24"/>
          <w:lang w:val="lt-LT"/>
        </w:rPr>
      </w:pPr>
      <w:r w:rsidRPr="00B96BAE">
        <w:rPr>
          <w:rFonts w:eastAsiaTheme="minorHAnsi"/>
          <w:sz w:val="24"/>
          <w:szCs w:val="24"/>
          <w:lang w:val="lt-LT"/>
        </w:rPr>
        <w:t>1</w:t>
      </w:r>
      <w:r>
        <w:rPr>
          <w:rFonts w:eastAsiaTheme="minorHAnsi"/>
          <w:sz w:val="24"/>
          <w:szCs w:val="24"/>
          <w:lang w:val="lt-LT"/>
        </w:rPr>
        <w:t>4.</w:t>
      </w:r>
      <w:r w:rsidR="004A6A66">
        <w:rPr>
          <w:rFonts w:eastAsiaTheme="minorHAnsi"/>
          <w:sz w:val="24"/>
          <w:szCs w:val="24"/>
          <w:lang w:val="lt-LT"/>
        </w:rPr>
        <w:t>2</w:t>
      </w:r>
      <w:r w:rsidR="00140814">
        <w:rPr>
          <w:rFonts w:eastAsiaTheme="minorHAnsi"/>
          <w:sz w:val="24"/>
          <w:szCs w:val="24"/>
          <w:lang w:val="lt-LT"/>
        </w:rPr>
        <w:t xml:space="preserve">. </w:t>
      </w:r>
      <w:r w:rsidRPr="00B96BAE">
        <w:rPr>
          <w:rFonts w:eastAsiaTheme="minorHAnsi"/>
          <w:sz w:val="24"/>
          <w:szCs w:val="24"/>
          <w:lang w:val="lt-LT"/>
        </w:rPr>
        <w:t xml:space="preserve">Informaciją apie bendrojo plano viešinimo procedūras </w:t>
      </w:r>
      <w:r w:rsidR="00087770">
        <w:rPr>
          <w:rFonts w:eastAsiaTheme="minorHAnsi"/>
          <w:sz w:val="24"/>
          <w:szCs w:val="24"/>
          <w:lang w:val="lt-LT"/>
        </w:rPr>
        <w:t xml:space="preserve">Topografijos, inžinerinės infrastruktūros, teritorijų planavimo ir statybos elektroninių vartų informacinėje sistemoje TPS „Vartai“ skelbia </w:t>
      </w:r>
      <w:r w:rsidRPr="00B96BAE">
        <w:rPr>
          <w:rFonts w:eastAsiaTheme="minorHAnsi"/>
          <w:sz w:val="24"/>
          <w:szCs w:val="24"/>
          <w:lang w:val="lt-LT"/>
        </w:rPr>
        <w:t>planavimo organizatorius.</w:t>
      </w:r>
    </w:p>
    <w:p w14:paraId="41ADF02C" w14:textId="2C44E457" w:rsidR="00AA68AD" w:rsidRPr="00140814" w:rsidRDefault="00B96BAE" w:rsidP="00140814">
      <w:pPr>
        <w:autoSpaceDE w:val="0"/>
        <w:autoSpaceDN w:val="0"/>
        <w:adjustRightInd w:val="0"/>
        <w:spacing w:line="360" w:lineRule="auto"/>
        <w:jc w:val="both"/>
        <w:rPr>
          <w:rFonts w:eastAsiaTheme="minorHAnsi"/>
          <w:sz w:val="24"/>
          <w:szCs w:val="24"/>
          <w:lang w:val="lt-LT"/>
        </w:rPr>
      </w:pPr>
      <w:r w:rsidRPr="00B96BAE">
        <w:rPr>
          <w:rFonts w:eastAsiaTheme="minorHAnsi"/>
          <w:sz w:val="24"/>
          <w:szCs w:val="24"/>
          <w:lang w:val="lt-LT"/>
        </w:rPr>
        <w:t>1</w:t>
      </w:r>
      <w:r>
        <w:rPr>
          <w:rFonts w:eastAsiaTheme="minorHAnsi"/>
          <w:sz w:val="24"/>
          <w:szCs w:val="24"/>
          <w:lang w:val="lt-LT"/>
        </w:rPr>
        <w:t>4</w:t>
      </w:r>
      <w:r w:rsidRPr="00B96BAE">
        <w:rPr>
          <w:rFonts w:eastAsiaTheme="minorHAnsi"/>
          <w:sz w:val="24"/>
          <w:szCs w:val="24"/>
          <w:lang w:val="lt-LT"/>
        </w:rPr>
        <w:t>.</w:t>
      </w:r>
      <w:r w:rsidR="004A6A66">
        <w:rPr>
          <w:rFonts w:eastAsiaTheme="minorHAnsi"/>
          <w:sz w:val="24"/>
          <w:szCs w:val="24"/>
          <w:lang w:val="lt-LT"/>
        </w:rPr>
        <w:t>3</w:t>
      </w:r>
      <w:r w:rsidR="00140814">
        <w:rPr>
          <w:rFonts w:eastAsiaTheme="minorHAnsi"/>
          <w:sz w:val="24"/>
          <w:szCs w:val="24"/>
          <w:lang w:val="lt-LT"/>
        </w:rPr>
        <w:t>.</w:t>
      </w:r>
      <w:r>
        <w:rPr>
          <w:rFonts w:eastAsiaTheme="minorHAnsi"/>
          <w:sz w:val="24"/>
          <w:szCs w:val="24"/>
          <w:lang w:val="lt-LT"/>
        </w:rPr>
        <w:t xml:space="preserve"> </w:t>
      </w:r>
      <w:r w:rsidRPr="00B96BAE">
        <w:rPr>
          <w:rFonts w:eastAsiaTheme="minorHAnsi"/>
          <w:sz w:val="24"/>
          <w:szCs w:val="24"/>
          <w:lang w:val="lt-LT"/>
        </w:rPr>
        <w:t xml:space="preserve"> Visuomenės dalyvavimo ataskaitą parengia ir projekto viešinimą užtikrinančias procedūras</w:t>
      </w:r>
      <w:r w:rsidR="00140814">
        <w:rPr>
          <w:rFonts w:eastAsiaTheme="minorHAnsi"/>
          <w:sz w:val="24"/>
          <w:szCs w:val="24"/>
          <w:lang w:val="lt-LT"/>
        </w:rPr>
        <w:t xml:space="preserve"> </w:t>
      </w:r>
      <w:r w:rsidRPr="00B96BAE">
        <w:rPr>
          <w:rFonts w:eastAsiaTheme="minorHAnsi"/>
          <w:sz w:val="24"/>
          <w:szCs w:val="24"/>
          <w:lang w:val="lt-LT"/>
        </w:rPr>
        <w:t>atlieka plano rengėjas dalyvaujant planavimo organizatoriui</w:t>
      </w:r>
      <w:r>
        <w:rPr>
          <w:rFonts w:ascii="TimesNewRomanPSMT" w:eastAsiaTheme="minorHAnsi" w:hAnsi="TimesNewRomanPSMT" w:cs="TimesNewRomanPSMT"/>
          <w:sz w:val="24"/>
          <w:szCs w:val="24"/>
          <w:lang w:val="lt-LT"/>
        </w:rPr>
        <w:t>.</w:t>
      </w:r>
    </w:p>
    <w:p w14:paraId="222882E0" w14:textId="74336D5A" w:rsidR="001D6FF1" w:rsidRPr="00E41584" w:rsidRDefault="000118F0" w:rsidP="009339A4">
      <w:pPr>
        <w:spacing w:line="360" w:lineRule="auto"/>
        <w:jc w:val="both"/>
        <w:rPr>
          <w:sz w:val="24"/>
          <w:lang w:val="lt-LT"/>
        </w:rPr>
      </w:pPr>
      <w:r w:rsidRPr="00255A2D">
        <w:rPr>
          <w:b/>
          <w:bCs/>
          <w:sz w:val="24"/>
          <w:lang w:val="lt-LT"/>
        </w:rPr>
        <w:t>1</w:t>
      </w:r>
      <w:r w:rsidR="00E41584">
        <w:rPr>
          <w:b/>
          <w:bCs/>
          <w:sz w:val="24"/>
          <w:lang w:val="lt-LT"/>
        </w:rPr>
        <w:t>5</w:t>
      </w:r>
      <w:r w:rsidRPr="00255A2D">
        <w:rPr>
          <w:b/>
          <w:bCs/>
          <w:sz w:val="24"/>
          <w:lang w:val="lt-LT"/>
        </w:rPr>
        <w:t>. Planavimo</w:t>
      </w:r>
      <w:r w:rsidRPr="00255A2D">
        <w:rPr>
          <w:b/>
          <w:sz w:val="24"/>
          <w:lang w:val="lt-LT"/>
        </w:rPr>
        <w:t xml:space="preserve"> proceso etapai</w:t>
      </w:r>
      <w:r w:rsidR="00C338CE">
        <w:rPr>
          <w:b/>
          <w:sz w:val="24"/>
          <w:lang w:val="lt-LT"/>
        </w:rPr>
        <w:t>, atsiskaitymo tvarka</w:t>
      </w:r>
      <w:r w:rsidRPr="00255A2D">
        <w:rPr>
          <w:b/>
          <w:sz w:val="24"/>
          <w:lang w:val="lt-LT"/>
        </w:rPr>
        <w:t xml:space="preserve">: </w:t>
      </w:r>
      <w:r w:rsidRPr="00255A2D">
        <w:rPr>
          <w:sz w:val="24"/>
          <w:lang w:val="lt-LT"/>
        </w:rPr>
        <w:t>parengiamasis, rengimo ir baigiamasis</w:t>
      </w:r>
      <w:r w:rsidR="00C338CE">
        <w:rPr>
          <w:sz w:val="24"/>
          <w:lang w:val="lt-LT"/>
        </w:rPr>
        <w:t>.</w:t>
      </w:r>
      <w:r w:rsidR="00C338CE" w:rsidRPr="00C338CE">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 xml:space="preserve">Atsiskaitymo tvarka nustatoma sutartyje su Šakių </w:t>
      </w:r>
      <w:r w:rsidR="006B1EE4">
        <w:rPr>
          <w:rFonts w:ascii="TimesNewRomanPSMT" w:eastAsiaTheme="minorHAnsi" w:hAnsi="TimesNewRomanPSMT" w:cs="TimesNewRomanPSMT"/>
          <w:sz w:val="24"/>
          <w:szCs w:val="24"/>
          <w:lang w:val="lt-LT"/>
        </w:rPr>
        <w:t>rajono savivaldybės teritorijos</w:t>
      </w:r>
      <w:r w:rsidR="00C338CE">
        <w:rPr>
          <w:rFonts w:ascii="TimesNewRomanPSMT" w:eastAsiaTheme="minorHAnsi" w:hAnsi="TimesNewRomanPSMT" w:cs="TimesNewRomanPSMT"/>
          <w:sz w:val="24"/>
          <w:szCs w:val="24"/>
          <w:lang w:val="lt-LT"/>
        </w:rPr>
        <w:t xml:space="preserve"> bendrojo plano keitimo rengėju</w:t>
      </w:r>
      <w:r w:rsidR="00140814">
        <w:rPr>
          <w:rFonts w:ascii="TimesNewRomanPSMT" w:eastAsiaTheme="minorHAnsi" w:hAnsi="TimesNewRomanPSMT" w:cs="TimesNewRomanPSMT"/>
          <w:sz w:val="24"/>
          <w:szCs w:val="24"/>
          <w:lang w:val="lt-LT"/>
        </w:rPr>
        <w:t>.</w:t>
      </w:r>
    </w:p>
    <w:p w14:paraId="203B3DE7" w14:textId="0D046FA2" w:rsidR="001D6FF1" w:rsidRPr="00255A2D" w:rsidRDefault="001D6FF1" w:rsidP="009339A4">
      <w:pPr>
        <w:tabs>
          <w:tab w:val="left" w:pos="1134"/>
        </w:tabs>
        <w:spacing w:after="16" w:line="360" w:lineRule="auto"/>
        <w:jc w:val="both"/>
        <w:rPr>
          <w:sz w:val="24"/>
          <w:szCs w:val="24"/>
          <w:lang w:val="lt-LT"/>
        </w:rPr>
      </w:pPr>
      <w:r w:rsidRPr="00255A2D">
        <w:rPr>
          <w:b/>
          <w:bCs/>
          <w:sz w:val="24"/>
          <w:szCs w:val="24"/>
          <w:lang w:val="lt-LT"/>
        </w:rPr>
        <w:t>1</w:t>
      </w:r>
      <w:r w:rsidR="00E41584">
        <w:rPr>
          <w:b/>
          <w:bCs/>
          <w:sz w:val="24"/>
          <w:szCs w:val="24"/>
          <w:lang w:val="lt-LT"/>
        </w:rPr>
        <w:t>6</w:t>
      </w:r>
      <w:r w:rsidRPr="00255A2D">
        <w:rPr>
          <w:b/>
          <w:bCs/>
          <w:sz w:val="24"/>
          <w:szCs w:val="24"/>
          <w:lang w:val="lt-LT"/>
        </w:rPr>
        <w:t>. Planavimo terminai:</w:t>
      </w:r>
      <w:r w:rsidRPr="00255A2D">
        <w:rPr>
          <w:sz w:val="24"/>
          <w:szCs w:val="24"/>
          <w:lang w:val="lt-LT"/>
        </w:rPr>
        <w:t xml:space="preserve"> </w:t>
      </w:r>
      <w:r w:rsidR="00DA5DCB">
        <w:rPr>
          <w:sz w:val="24"/>
          <w:szCs w:val="24"/>
          <w:lang w:val="lt-LT"/>
        </w:rPr>
        <w:t>2024</w:t>
      </w:r>
      <w:r w:rsidR="006461C3">
        <w:rPr>
          <w:sz w:val="24"/>
          <w:szCs w:val="24"/>
          <w:lang w:val="lt-LT"/>
        </w:rPr>
        <w:t>–</w:t>
      </w:r>
      <w:r w:rsidR="00DA5DCB">
        <w:rPr>
          <w:sz w:val="24"/>
          <w:szCs w:val="24"/>
          <w:lang w:val="lt-LT"/>
        </w:rPr>
        <w:t>2034 metai.</w:t>
      </w:r>
    </w:p>
    <w:p w14:paraId="0C8EB228" w14:textId="290B7FC6" w:rsidR="001D6FF1" w:rsidRPr="00E41584" w:rsidRDefault="001D6FF1" w:rsidP="00331D7C">
      <w:pPr>
        <w:spacing w:line="360" w:lineRule="auto"/>
        <w:jc w:val="both"/>
        <w:rPr>
          <w:sz w:val="24"/>
          <w:szCs w:val="24"/>
          <w:lang w:val="lt-LT"/>
        </w:rPr>
      </w:pPr>
      <w:r w:rsidRPr="00255A2D">
        <w:rPr>
          <w:b/>
          <w:bCs/>
          <w:sz w:val="24"/>
          <w:szCs w:val="24"/>
          <w:lang w:val="lt-LT"/>
        </w:rPr>
        <w:t>1</w:t>
      </w:r>
      <w:r w:rsidR="00E41584">
        <w:rPr>
          <w:b/>
          <w:bCs/>
          <w:sz w:val="24"/>
          <w:szCs w:val="24"/>
          <w:lang w:val="lt-LT"/>
        </w:rPr>
        <w:t>7</w:t>
      </w:r>
      <w:r w:rsidRPr="00255A2D">
        <w:rPr>
          <w:b/>
          <w:bCs/>
          <w:sz w:val="24"/>
          <w:szCs w:val="24"/>
          <w:lang w:val="lt-LT"/>
        </w:rPr>
        <w:t>. Derinimo procedūra:</w:t>
      </w:r>
      <w:r w:rsidRPr="00255A2D">
        <w:rPr>
          <w:sz w:val="24"/>
          <w:szCs w:val="24"/>
          <w:lang w:val="lt-LT"/>
        </w:rPr>
        <w:t xml:space="preserve"> </w:t>
      </w:r>
      <w:r w:rsidR="00C20E9E" w:rsidRPr="00255A2D">
        <w:rPr>
          <w:sz w:val="24"/>
          <w:szCs w:val="24"/>
          <w:lang w:val="lt-LT"/>
        </w:rPr>
        <w:t xml:space="preserve">Bendrojo plano derinimas atliekamas Teritorijų planavimo įstatymo nustatyta tvarka </w:t>
      </w:r>
      <w:r w:rsidR="00331D7C">
        <w:rPr>
          <w:sz w:val="24"/>
          <w:szCs w:val="24"/>
          <w:lang w:val="lt-LT"/>
        </w:rPr>
        <w:t xml:space="preserve">per </w:t>
      </w:r>
      <w:r w:rsidR="00331D7C">
        <w:rPr>
          <w:sz w:val="24"/>
          <w:szCs w:val="24"/>
          <w:lang w:val="lt-LT" w:eastAsia="lt-LT"/>
        </w:rPr>
        <w:t xml:space="preserve">Topografijos, inžinerinės infrastruktūros, teritorijų planavimo ir statybos elektroninių vartų informacinę sistemą TPS „Vartai“ </w:t>
      </w:r>
      <w:hyperlink r:id="rId6" w:history="1">
        <w:r w:rsidR="00331D7C" w:rsidRPr="00331D7C">
          <w:rPr>
            <w:rStyle w:val="Hipersaitas"/>
            <w:color w:val="auto"/>
            <w:sz w:val="24"/>
            <w:szCs w:val="24"/>
            <w:lang w:val="lt-LT" w:eastAsia="lt-LT"/>
          </w:rPr>
          <w:t>www.planuojustatau.lt</w:t>
        </w:r>
      </w:hyperlink>
      <w:r w:rsidR="00331D7C" w:rsidRPr="00331D7C">
        <w:rPr>
          <w:sz w:val="24"/>
          <w:szCs w:val="24"/>
          <w:lang w:val="lt-LT" w:eastAsia="lt-LT"/>
        </w:rPr>
        <w:t>;</w:t>
      </w:r>
    </w:p>
    <w:p w14:paraId="2E986C37" w14:textId="4EBD8058" w:rsidR="000118F0" w:rsidRPr="00255A2D" w:rsidRDefault="000118F0" w:rsidP="009339A4">
      <w:pPr>
        <w:spacing w:line="360" w:lineRule="auto"/>
        <w:jc w:val="both"/>
        <w:rPr>
          <w:b/>
          <w:sz w:val="24"/>
          <w:lang w:val="lt-LT"/>
        </w:rPr>
      </w:pPr>
      <w:r w:rsidRPr="00255A2D">
        <w:rPr>
          <w:b/>
          <w:bCs/>
          <w:sz w:val="24"/>
          <w:lang w:val="lt-LT"/>
        </w:rPr>
        <w:t>1</w:t>
      </w:r>
      <w:r w:rsidR="00E41584">
        <w:rPr>
          <w:b/>
          <w:bCs/>
          <w:sz w:val="24"/>
          <w:lang w:val="lt-LT"/>
        </w:rPr>
        <w:t>8</w:t>
      </w:r>
      <w:r w:rsidRPr="00255A2D">
        <w:rPr>
          <w:b/>
          <w:bCs/>
          <w:sz w:val="24"/>
          <w:lang w:val="lt-LT"/>
        </w:rPr>
        <w:t xml:space="preserve">. </w:t>
      </w:r>
      <w:r w:rsidRPr="00255A2D">
        <w:rPr>
          <w:b/>
          <w:sz w:val="24"/>
          <w:lang w:val="lt-LT"/>
        </w:rPr>
        <w:t xml:space="preserve">Bendrąjį planą sudaro: </w:t>
      </w:r>
    </w:p>
    <w:p w14:paraId="5AF0ED05" w14:textId="7E3B6321" w:rsidR="008C46F6" w:rsidRDefault="008C46F6"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18.1 Bendrojo plano sudėtis turi atitikti Teritorijų planavimo normų, patvirtintų Lietuvos</w:t>
      </w:r>
      <w:r w:rsidR="00F414F1">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Respublikos aplinkos ministro 2014 m. sausio 2</w:t>
      </w:r>
      <w:r w:rsidR="006461C3">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d. įsakymu Nr. D1-7, reikalavimus;</w:t>
      </w:r>
    </w:p>
    <w:p w14:paraId="0EBE73E3" w14:textId="6DE57B8A" w:rsidR="008C46F6" w:rsidRDefault="008C46F6"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18.2. Bendrąjį planą sudaro aiškinamasis raštas, brėžiniai, planavimo procedūrų dokumentai ir</w:t>
      </w:r>
      <w:r w:rsidR="00F414F1">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priedai;</w:t>
      </w:r>
    </w:p>
    <w:p w14:paraId="3B70732D" w14:textId="2ABDD882" w:rsidR="008C46F6" w:rsidRDefault="008C46F6"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18.3. Bendrojo plano sprendiniai pateikiami aiškinamajame rašte ir grafiškai (brėžiniuose);</w:t>
      </w:r>
    </w:p>
    <w:p w14:paraId="483AD385" w14:textId="2B44FDD2" w:rsidR="008C46F6" w:rsidRDefault="008C46F6"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18.4. aiškinamąjį raštą sudaro informacija (duomenys) apie planuojamos teritorijos esamą</w:t>
      </w:r>
      <w:r w:rsidR="00F414F1">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būklę, potencialių plėtros galimybių bei probleminių situacijų analizę bei kiti duomenys ir ekonominiai skaičiavimai, gauti atliekant Bendruosius sprendinius (koncepciją);</w:t>
      </w:r>
    </w:p>
    <w:p w14:paraId="7A39E93F" w14:textId="72A3FE35" w:rsidR="008C46F6" w:rsidRDefault="008C46F6"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 xml:space="preserve">18.5. brėžiniai sudaromi georeferencinės duomenų bazės pagrindu </w:t>
      </w:r>
      <w:r w:rsidR="00A37359">
        <w:rPr>
          <w:rFonts w:ascii="TimesNewRomanPSMT" w:eastAsiaTheme="minorHAnsi" w:hAnsi="TimesNewRomanPSMT" w:cs="TimesNewRomanPSMT"/>
          <w:sz w:val="24"/>
          <w:szCs w:val="24"/>
          <w:lang w:val="lt-LT"/>
        </w:rPr>
        <w:t xml:space="preserve">bei </w:t>
      </w:r>
      <w:r>
        <w:rPr>
          <w:rFonts w:ascii="TimesNewRomanPSMT" w:eastAsiaTheme="minorHAnsi" w:hAnsi="TimesNewRomanPSMT" w:cs="TimesNewRomanPSMT"/>
          <w:sz w:val="24"/>
          <w:szCs w:val="24"/>
          <w:lang w:val="lt-LT"/>
        </w:rPr>
        <w:t>naudojant kitus valstybinius erdvinius duomenų rinkinius, registrų ir kadastrų duomenis.</w:t>
      </w:r>
    </w:p>
    <w:p w14:paraId="53BA01DC" w14:textId="1B0B3FD4" w:rsidR="008C46F6" w:rsidRDefault="008C46F6"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18.6. spalviniai žymėjimai atliekami vadovaujantis Teritorijų planavimo erdvinių duomenų</w:t>
      </w:r>
      <w:r w:rsidR="00140814">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specifikacijos, patvirtintos Lietuvos Respublikos aplinkos ministro 2013 m. gruodžio 31 d. įsakymu</w:t>
      </w:r>
    </w:p>
    <w:p w14:paraId="09917ABD" w14:textId="21E64877" w:rsidR="008C46F6" w:rsidRDefault="008C46F6" w:rsidP="009339A4">
      <w:pPr>
        <w:spacing w:line="360" w:lineRule="auto"/>
        <w:jc w:val="both"/>
        <w:rPr>
          <w:sz w:val="24"/>
          <w:lang w:val="lt-LT"/>
        </w:rPr>
      </w:pPr>
      <w:r>
        <w:rPr>
          <w:rFonts w:ascii="TimesNewRomanPSMT" w:eastAsiaTheme="minorHAnsi" w:hAnsi="TimesNewRomanPSMT" w:cs="TimesNewRomanPSMT"/>
          <w:sz w:val="24"/>
          <w:szCs w:val="24"/>
          <w:lang w:val="lt-LT"/>
        </w:rPr>
        <w:t>Nr. D1-1009, reikalavimais.</w:t>
      </w:r>
    </w:p>
    <w:p w14:paraId="6B37C23D" w14:textId="6FDAC194" w:rsidR="00277ADE" w:rsidRDefault="000118F0" w:rsidP="009339A4">
      <w:pPr>
        <w:spacing w:line="360" w:lineRule="auto"/>
        <w:jc w:val="both"/>
        <w:rPr>
          <w:sz w:val="24"/>
          <w:lang w:val="lt-LT"/>
        </w:rPr>
      </w:pPr>
      <w:r w:rsidRPr="00255A2D">
        <w:rPr>
          <w:sz w:val="24"/>
          <w:lang w:val="lt-LT"/>
        </w:rPr>
        <w:t>1</w:t>
      </w:r>
      <w:r w:rsidR="00E41584">
        <w:rPr>
          <w:sz w:val="24"/>
          <w:lang w:val="lt-LT"/>
        </w:rPr>
        <w:t>8</w:t>
      </w:r>
      <w:r w:rsidR="008C46F6">
        <w:rPr>
          <w:sz w:val="24"/>
          <w:lang w:val="lt-LT"/>
        </w:rPr>
        <w:t>.7</w:t>
      </w:r>
      <w:r w:rsidRPr="00255A2D">
        <w:rPr>
          <w:sz w:val="24"/>
          <w:lang w:val="lt-LT"/>
        </w:rPr>
        <w:t>. teritorijų planavimo valstybinę priežiūrą atliekančios institucijos Bendrojo plano patikrinimo aktas</w:t>
      </w:r>
      <w:r w:rsidR="00C20E9E" w:rsidRPr="00255A2D">
        <w:rPr>
          <w:sz w:val="24"/>
          <w:lang w:val="lt-LT"/>
        </w:rPr>
        <w:t>.</w:t>
      </w:r>
    </w:p>
    <w:p w14:paraId="09609D18" w14:textId="740575A0" w:rsidR="00070158" w:rsidRDefault="00070158" w:rsidP="009339A4">
      <w:pPr>
        <w:spacing w:line="360" w:lineRule="auto"/>
        <w:jc w:val="both"/>
        <w:rPr>
          <w:b/>
          <w:bCs/>
          <w:sz w:val="24"/>
          <w:lang w:val="lt-LT"/>
        </w:rPr>
      </w:pPr>
      <w:r w:rsidRPr="00070158">
        <w:rPr>
          <w:b/>
          <w:bCs/>
          <w:sz w:val="24"/>
          <w:lang w:val="lt-LT"/>
        </w:rPr>
        <w:t>19. Planavimo procesas:</w:t>
      </w:r>
    </w:p>
    <w:p w14:paraId="1C4C2EBC" w14:textId="77777777"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Bendrąjį planą sudaro:</w:t>
      </w:r>
    </w:p>
    <w:p w14:paraId="3726C9D6" w14:textId="391960F3"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lastRenderedPageBreak/>
        <w:t>1</w:t>
      </w:r>
      <w:r w:rsidR="00820CAF">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820CAF">
        <w:rPr>
          <w:rFonts w:ascii="TimesNewRomanPSMT" w:eastAsiaTheme="minorHAnsi" w:hAnsi="TimesNewRomanPSMT" w:cs="TimesNewRomanPSMT"/>
          <w:sz w:val="24"/>
          <w:szCs w:val="24"/>
          <w:lang w:val="lt-LT"/>
        </w:rPr>
        <w:t>1</w:t>
      </w:r>
      <w:r>
        <w:rPr>
          <w:rFonts w:ascii="TimesNewRomanPSMT" w:eastAsiaTheme="minorHAnsi" w:hAnsi="TimesNewRomanPSMT" w:cs="TimesNewRomanPSMT"/>
          <w:sz w:val="24"/>
          <w:szCs w:val="24"/>
          <w:lang w:val="lt-LT"/>
        </w:rPr>
        <w:t>. Parengiamojo etapo metu priimamas sprendimas dėl plano rengimo; nustatomi planavimo</w:t>
      </w:r>
      <w:r w:rsidR="00F414F1">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tikslai ir uždaviniai; parengiama ir patvirtinama planavimo darbų programa; parengiamos planavimo</w:t>
      </w:r>
      <w:r w:rsidR="00820CA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sąlygos; Lietuvos Respublikos viešųjų pirkimų įstatymo nustatyta tvarka parenkamas Bendrojo plano</w:t>
      </w:r>
      <w:r w:rsidR="00820CA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rengėjas ir sudaroma Bendrojo plano parengimo paslaugos sutartis; viešai paskelbiama apie priimtą</w:t>
      </w:r>
      <w:r w:rsidR="00820CA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sprendimą dėl teritorijų planavimo dokumento rengimo pradžios ir planavimo tikslų.</w:t>
      </w:r>
    </w:p>
    <w:p w14:paraId="096955BF" w14:textId="3A288E9F"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820CAF">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820CAF">
        <w:rPr>
          <w:rFonts w:ascii="TimesNewRomanPSMT" w:eastAsiaTheme="minorHAnsi" w:hAnsi="TimesNewRomanPSMT" w:cs="TimesNewRomanPSMT"/>
          <w:sz w:val="24"/>
          <w:szCs w:val="24"/>
          <w:lang w:val="lt-LT"/>
        </w:rPr>
        <w:t>2</w:t>
      </w:r>
      <w:r>
        <w:rPr>
          <w:rFonts w:ascii="TimesNewRomanPSMT" w:eastAsiaTheme="minorHAnsi" w:hAnsi="TimesNewRomanPSMT" w:cs="TimesNewRomanPSMT"/>
          <w:sz w:val="24"/>
          <w:szCs w:val="24"/>
          <w:lang w:val="lt-LT"/>
        </w:rPr>
        <w:t>. Rengimo etapo stadiją sudaro trys stadijos: esamos būklės vertinimas, bendrųjų</w:t>
      </w:r>
      <w:r w:rsidR="004C132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sprendinių</w:t>
      </w:r>
    </w:p>
    <w:p w14:paraId="290B47DF" w14:textId="42794EA7" w:rsidR="00070158" w:rsidRPr="004A5560"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sidRPr="004A5560">
        <w:rPr>
          <w:rFonts w:ascii="TimesNewRomanPSMT" w:eastAsiaTheme="minorHAnsi" w:hAnsi="TimesNewRomanPSMT" w:cs="TimesNewRomanPSMT"/>
          <w:sz w:val="24"/>
          <w:szCs w:val="24"/>
          <w:lang w:val="lt-LT"/>
        </w:rPr>
        <w:t>formavimas (koncepcija</w:t>
      </w:r>
      <w:r w:rsidR="00F55337">
        <w:rPr>
          <w:rFonts w:ascii="TimesNewRomanPSMT" w:eastAsiaTheme="minorHAnsi" w:hAnsi="TimesNewRomanPSMT" w:cs="TimesNewRomanPSMT"/>
          <w:sz w:val="24"/>
          <w:szCs w:val="24"/>
          <w:lang w:val="lt-LT"/>
        </w:rPr>
        <w:t xml:space="preserve">)  </w:t>
      </w:r>
      <w:r w:rsidRPr="004A5560">
        <w:rPr>
          <w:rFonts w:ascii="TimesNewRomanPSMT" w:eastAsiaTheme="minorHAnsi" w:hAnsi="TimesNewRomanPSMT" w:cs="TimesNewRomanPSMT"/>
          <w:sz w:val="24"/>
          <w:szCs w:val="24"/>
          <w:lang w:val="lt-LT"/>
        </w:rPr>
        <w:t>ir sprendinių konkretizavimas.</w:t>
      </w:r>
    </w:p>
    <w:p w14:paraId="30D0F46E" w14:textId="73039CF2"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820CAF">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820CAF">
        <w:rPr>
          <w:rFonts w:ascii="TimesNewRomanPSMT" w:eastAsiaTheme="minorHAnsi" w:hAnsi="TimesNewRomanPSMT" w:cs="TimesNewRomanPSMT"/>
          <w:sz w:val="24"/>
          <w:szCs w:val="24"/>
          <w:lang w:val="lt-LT"/>
        </w:rPr>
        <w:t>3</w:t>
      </w:r>
      <w:r>
        <w:rPr>
          <w:rFonts w:ascii="TimesNewRomanPSMT" w:eastAsiaTheme="minorHAnsi" w:hAnsi="TimesNewRomanPSMT" w:cs="TimesNewRomanPSMT"/>
          <w:sz w:val="24"/>
          <w:szCs w:val="24"/>
          <w:lang w:val="lt-LT"/>
        </w:rPr>
        <w:t xml:space="preserve">. </w:t>
      </w:r>
      <w:r w:rsidRPr="00D862AE">
        <w:rPr>
          <w:rFonts w:ascii="TimesNewRomanPSMT" w:eastAsiaTheme="minorHAnsi" w:hAnsi="TimesNewRomanPSMT" w:cs="TimesNewRomanPSMT"/>
          <w:sz w:val="24"/>
          <w:szCs w:val="24"/>
          <w:lang w:val="lt-LT"/>
        </w:rPr>
        <w:t>Esamos būklės vertinimo stadijoje atliekamas:</w:t>
      </w:r>
    </w:p>
    <w:p w14:paraId="6FA88D0D" w14:textId="65E54EC5"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820CAF">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820CAF">
        <w:rPr>
          <w:rFonts w:ascii="TimesNewRomanPSMT" w:eastAsiaTheme="minorHAnsi" w:hAnsi="TimesNewRomanPSMT" w:cs="TimesNewRomanPSMT"/>
          <w:sz w:val="24"/>
          <w:szCs w:val="24"/>
          <w:lang w:val="lt-LT"/>
        </w:rPr>
        <w:t>3</w:t>
      </w:r>
      <w:r>
        <w:rPr>
          <w:rFonts w:ascii="TimesNewRomanPSMT" w:eastAsiaTheme="minorHAnsi" w:hAnsi="TimesNewRomanPSMT" w:cs="TimesNewRomanPSMT"/>
          <w:sz w:val="24"/>
          <w:szCs w:val="24"/>
          <w:lang w:val="lt-LT"/>
        </w:rPr>
        <w:t>.1. planuojamos teritorijos gamtinės aplinkos, kraštovaizdžio, gamtos ir kultūros paveldo</w:t>
      </w:r>
      <w:r w:rsidR="006B1EE4">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objektų, aplinkos kokybės įvertinimas;</w:t>
      </w:r>
    </w:p>
    <w:p w14:paraId="303830A6" w14:textId="283B95BA"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820CAF">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820CAF">
        <w:rPr>
          <w:rFonts w:ascii="TimesNewRomanPSMT" w:eastAsiaTheme="minorHAnsi" w:hAnsi="TimesNewRomanPSMT" w:cs="TimesNewRomanPSMT"/>
          <w:sz w:val="24"/>
          <w:szCs w:val="24"/>
          <w:lang w:val="lt-LT"/>
        </w:rPr>
        <w:t>3</w:t>
      </w:r>
      <w:r>
        <w:rPr>
          <w:rFonts w:ascii="TimesNewRomanPSMT" w:eastAsiaTheme="minorHAnsi" w:hAnsi="TimesNewRomanPSMT" w:cs="TimesNewRomanPSMT"/>
          <w:sz w:val="24"/>
          <w:szCs w:val="24"/>
          <w:lang w:val="lt-LT"/>
        </w:rPr>
        <w:t>.2. demografinės situacijos, socialinės infrastruktūros ir ekonominės būklės įvertinimas;</w:t>
      </w:r>
    </w:p>
    <w:p w14:paraId="3489D1CF" w14:textId="795E43ED"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820CAF">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820CAF">
        <w:rPr>
          <w:rFonts w:ascii="TimesNewRomanPSMT" w:eastAsiaTheme="minorHAnsi" w:hAnsi="TimesNewRomanPSMT" w:cs="TimesNewRomanPSMT"/>
          <w:sz w:val="24"/>
          <w:szCs w:val="24"/>
          <w:lang w:val="lt-LT"/>
        </w:rPr>
        <w:t>3</w:t>
      </w:r>
      <w:r>
        <w:rPr>
          <w:rFonts w:ascii="TimesNewRomanPSMT" w:eastAsiaTheme="minorHAnsi" w:hAnsi="TimesNewRomanPSMT" w:cs="TimesNewRomanPSMT"/>
          <w:sz w:val="24"/>
          <w:szCs w:val="24"/>
          <w:lang w:val="lt-LT"/>
        </w:rPr>
        <w:t>.3. naujų teritorijų plėtros ir esamų teritorijų atnaujinimo ir konversijos galimybių</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įvertinimas;</w:t>
      </w:r>
    </w:p>
    <w:p w14:paraId="6C2FE694" w14:textId="0ADBD7FD"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820CAF">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820CAF">
        <w:rPr>
          <w:rFonts w:ascii="TimesNewRomanPSMT" w:eastAsiaTheme="minorHAnsi" w:hAnsi="TimesNewRomanPSMT" w:cs="TimesNewRomanPSMT"/>
          <w:sz w:val="24"/>
          <w:szCs w:val="24"/>
          <w:lang w:val="lt-LT"/>
        </w:rPr>
        <w:t>3</w:t>
      </w:r>
      <w:r>
        <w:rPr>
          <w:rFonts w:ascii="TimesNewRomanPSMT" w:eastAsiaTheme="minorHAnsi" w:hAnsi="TimesNewRomanPSMT" w:cs="TimesNewRomanPSMT"/>
          <w:sz w:val="24"/>
          <w:szCs w:val="24"/>
          <w:lang w:val="lt-LT"/>
        </w:rPr>
        <w:t>.4. esamos kraštovaizdžio teritorinės sistemos elementų lokalizavimas ir kraštovaizdžio</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esamos gamtinės ir kultūrinės teritorinės diferenciacijos įvertinimas;</w:t>
      </w:r>
    </w:p>
    <w:p w14:paraId="14A1526B" w14:textId="3BCD6F07"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FD6C99">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FD6C99">
        <w:rPr>
          <w:rFonts w:ascii="TimesNewRomanPSMT" w:eastAsiaTheme="minorHAnsi" w:hAnsi="TimesNewRomanPSMT" w:cs="TimesNewRomanPSMT"/>
          <w:sz w:val="24"/>
          <w:szCs w:val="24"/>
          <w:lang w:val="lt-LT"/>
        </w:rPr>
        <w:t>3</w:t>
      </w:r>
      <w:r>
        <w:rPr>
          <w:rFonts w:ascii="TimesNewRomanPSMT" w:eastAsiaTheme="minorHAnsi" w:hAnsi="TimesNewRomanPSMT" w:cs="TimesNewRomanPSMT"/>
          <w:sz w:val="24"/>
          <w:szCs w:val="24"/>
          <w:lang w:val="lt-LT"/>
        </w:rPr>
        <w:t>.5. probleminių situacijų ir arealų ištyrimas, teritorijos vystymo tendencijų bei prognozių</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nustatymas;</w:t>
      </w:r>
    </w:p>
    <w:p w14:paraId="0BE387ED" w14:textId="0B069DC6"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FD6C99">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FD6C99">
        <w:rPr>
          <w:rFonts w:ascii="TimesNewRomanPSMT" w:eastAsiaTheme="minorHAnsi" w:hAnsi="TimesNewRomanPSMT" w:cs="TimesNewRomanPSMT"/>
          <w:sz w:val="24"/>
          <w:szCs w:val="24"/>
          <w:lang w:val="lt-LT"/>
        </w:rPr>
        <w:t>3</w:t>
      </w:r>
      <w:r>
        <w:rPr>
          <w:rFonts w:ascii="TimesNewRomanPSMT" w:eastAsiaTheme="minorHAnsi" w:hAnsi="TimesNewRomanPSMT" w:cs="TimesNewRomanPSMT"/>
          <w:sz w:val="24"/>
          <w:szCs w:val="24"/>
          <w:lang w:val="lt-LT"/>
        </w:rPr>
        <w:t>.6. esamos būklės vertinimo stadijoje specializuoti tyrimai nenumatomi.</w:t>
      </w:r>
    </w:p>
    <w:p w14:paraId="238BB554" w14:textId="6E3AE567" w:rsidR="00FD6C99"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FD6C99">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FD6C99">
        <w:rPr>
          <w:rFonts w:ascii="TimesNewRomanPSMT" w:eastAsiaTheme="minorHAnsi" w:hAnsi="TimesNewRomanPSMT" w:cs="TimesNewRomanPSMT"/>
          <w:sz w:val="24"/>
          <w:szCs w:val="24"/>
          <w:lang w:val="lt-LT"/>
        </w:rPr>
        <w:t>4</w:t>
      </w:r>
      <w:r>
        <w:rPr>
          <w:rFonts w:ascii="TimesNewRomanPSMT" w:eastAsiaTheme="minorHAnsi" w:hAnsi="TimesNewRomanPSMT" w:cs="TimesNewRomanPSMT"/>
          <w:sz w:val="24"/>
          <w:szCs w:val="24"/>
          <w:lang w:val="lt-LT"/>
        </w:rPr>
        <w:t>. Bendrųjų sprendinių formavimo stadijoje tikslinamos planuojamos teritorijos planinės ir</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 xml:space="preserve">erdvinės struktūros vystymo kryptys, naudojimo ir apsaugos reglamentai. </w:t>
      </w:r>
    </w:p>
    <w:p w14:paraId="2AD66D75" w14:textId="2853F586" w:rsidR="00070158" w:rsidRDefault="00FD6C99"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19.5</w:t>
      </w:r>
      <w:r w:rsidR="007722CA">
        <w:rPr>
          <w:rFonts w:ascii="TimesNewRomanPSMT" w:eastAsiaTheme="minorHAnsi" w:hAnsi="TimesNewRomanPSMT" w:cs="TimesNewRomanPSMT"/>
          <w:sz w:val="24"/>
          <w:szCs w:val="24"/>
          <w:lang w:val="lt-LT"/>
        </w:rPr>
        <w:t>.</w:t>
      </w:r>
      <w:r>
        <w:rPr>
          <w:rFonts w:ascii="TimesNewRomanPSMT" w:eastAsiaTheme="minorHAnsi" w:hAnsi="TimesNewRomanPSMT" w:cs="TimesNewRomanPSMT"/>
          <w:sz w:val="24"/>
          <w:szCs w:val="24"/>
          <w:lang w:val="lt-LT"/>
        </w:rPr>
        <w:t xml:space="preserve"> </w:t>
      </w:r>
      <w:r w:rsidR="00070158">
        <w:rPr>
          <w:rFonts w:ascii="TimesNewRomanPSMT" w:eastAsiaTheme="minorHAnsi" w:hAnsi="TimesNewRomanPSMT" w:cs="TimesNewRomanPSMT"/>
          <w:sz w:val="24"/>
          <w:szCs w:val="24"/>
          <w:lang w:val="lt-LT"/>
        </w:rPr>
        <w:t>Kiti reikalavimai:</w:t>
      </w:r>
    </w:p>
    <w:p w14:paraId="7F31F798" w14:textId="290BC73D"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FD6C99">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.5.1 bendrųjų sprendinių formavimo stadijoje parengiama bendrojo plano koncepcija</w:t>
      </w:r>
      <w:r w:rsidR="006B1EE4">
        <w:rPr>
          <w:rFonts w:ascii="TimesNewRomanPSMT" w:eastAsiaTheme="minorHAnsi" w:hAnsi="TimesNewRomanPSMT" w:cs="TimesNewRomanPSMT"/>
          <w:sz w:val="24"/>
          <w:szCs w:val="24"/>
          <w:lang w:val="lt-LT"/>
        </w:rPr>
        <w:t xml:space="preserve"> </w:t>
      </w:r>
      <w:r w:rsidR="00F55337">
        <w:rPr>
          <w:rFonts w:ascii="TimesNewRomanPSMT" w:eastAsiaTheme="minorHAnsi" w:hAnsi="TimesNewRomanPSMT" w:cs="TimesNewRomanPSMT"/>
          <w:sz w:val="24"/>
          <w:szCs w:val="24"/>
          <w:lang w:val="lt-LT"/>
        </w:rPr>
        <w:t>2 variantai</w:t>
      </w:r>
      <w:r>
        <w:rPr>
          <w:rFonts w:ascii="TimesNewRomanPSMT" w:eastAsiaTheme="minorHAnsi" w:hAnsi="TimesNewRomanPSMT" w:cs="TimesNewRomanPSMT"/>
          <w:sz w:val="24"/>
          <w:szCs w:val="24"/>
          <w:lang w:val="lt-LT"/>
        </w:rPr>
        <w:t>;</w:t>
      </w:r>
    </w:p>
    <w:p w14:paraId="5D0D3427" w14:textId="4756DB8E" w:rsidR="00070158" w:rsidRDefault="00070158" w:rsidP="0046266F">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FD6C99">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.5.</w:t>
      </w:r>
      <w:r w:rsidR="00F414F1">
        <w:rPr>
          <w:rFonts w:ascii="TimesNewRomanPSMT" w:eastAsiaTheme="minorHAnsi" w:hAnsi="TimesNewRomanPSMT" w:cs="TimesNewRomanPSMT"/>
          <w:sz w:val="24"/>
          <w:szCs w:val="24"/>
          <w:lang w:val="lt-LT"/>
        </w:rPr>
        <w:t>2</w:t>
      </w:r>
      <w:r>
        <w:rPr>
          <w:rFonts w:ascii="TimesNewRomanPSMT" w:eastAsiaTheme="minorHAnsi" w:hAnsi="TimesNewRomanPSMT" w:cs="TimesNewRomanPSMT"/>
          <w:sz w:val="24"/>
          <w:szCs w:val="24"/>
          <w:lang w:val="lt-LT"/>
        </w:rPr>
        <w:t>. bendrųjų sprendinių formavimo stadijoje nustatyta tvarka atliekamos strateginio</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pasekmių</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aplinkai vertinimo procedūros vadovaujantis Planų ir programų strateginio pasekmių</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aplinkai vertinimo tvarkos aprašo, patvirtinto Lietuvos Respublikos Vyriausybės 2004</w:t>
      </w:r>
      <w:r w:rsidR="006461C3">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m. rugpjūčio 18</w:t>
      </w:r>
      <w:r w:rsidR="00F414F1">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d. nutarimu Nr. 967 (su vėlesniais pakeitimais ir papildymais).</w:t>
      </w:r>
    </w:p>
    <w:p w14:paraId="53FCA5C4" w14:textId="47D62E68"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 Bendrųjų sprendinių formavimo stadijoje parengiami savivaldybės bendrojo plano</w:t>
      </w:r>
      <w:r w:rsidR="007722CA">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konkretūs sprendiniai, kuriuose nustatomi privalomieji teritorijos naudojimo reikalavimai:</w:t>
      </w:r>
    </w:p>
    <w:p w14:paraId="1E703150" w14:textId="32F76F71"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.6.1. teritorijos funkcinis zonavimas;</w:t>
      </w:r>
    </w:p>
    <w:p w14:paraId="51208D1F" w14:textId="1AFF3AD7"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.6.2. tikslinamos planuojamos teritorijos vystymo galimybės</w:t>
      </w:r>
      <w:r w:rsidR="00F55337">
        <w:rPr>
          <w:rFonts w:ascii="TimesNewRomanPSMT" w:eastAsiaTheme="minorHAnsi" w:hAnsi="TimesNewRomanPSMT" w:cs="TimesNewRomanPSMT"/>
          <w:sz w:val="24"/>
          <w:szCs w:val="24"/>
          <w:lang w:val="lt-LT"/>
        </w:rPr>
        <w:t>,</w:t>
      </w:r>
      <w:r>
        <w:rPr>
          <w:rFonts w:ascii="TimesNewRomanPSMT" w:eastAsiaTheme="minorHAnsi" w:hAnsi="TimesNewRomanPSMT" w:cs="TimesNewRomanPSMT"/>
          <w:sz w:val="24"/>
          <w:szCs w:val="24"/>
          <w:lang w:val="lt-LT"/>
        </w:rPr>
        <w:t xml:space="preserve"> prioritetinės</w:t>
      </w:r>
      <w:r w:rsidR="00F55337">
        <w:rPr>
          <w:rFonts w:ascii="TimesNewRomanPSMT" w:eastAsiaTheme="minorHAnsi" w:hAnsi="TimesNewRomanPSMT" w:cs="TimesNewRomanPSMT"/>
          <w:sz w:val="24"/>
          <w:szCs w:val="24"/>
          <w:lang w:val="lt-LT"/>
        </w:rPr>
        <w:t xml:space="preserve"> teritorijos bei</w:t>
      </w:r>
      <w:r>
        <w:rPr>
          <w:rFonts w:ascii="TimesNewRomanPSMT" w:eastAsiaTheme="minorHAnsi" w:hAnsi="TimesNewRomanPSMT" w:cs="TimesNewRomanPSMT"/>
          <w:sz w:val="24"/>
          <w:szCs w:val="24"/>
          <w:lang w:val="lt-LT"/>
        </w:rPr>
        <w:t xml:space="preserve"> plėtros kryptys;</w:t>
      </w:r>
    </w:p>
    <w:p w14:paraId="68D2CDE7" w14:textId="1809E227"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.6.3. saugomų teritorijų ir kraštovaizdžio apsaugos reikalavimai;</w:t>
      </w:r>
    </w:p>
    <w:p w14:paraId="7A32097B" w14:textId="7D14A61B"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.6.4. nustatomos kraštovaizdžio tvarkymo zonos;</w:t>
      </w:r>
    </w:p>
    <w:p w14:paraId="6CA2A978" w14:textId="477FE32E"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.6.5. tikslinama gamtinio karkaso sistema;</w:t>
      </w:r>
    </w:p>
    <w:p w14:paraId="374C4F1D" w14:textId="49995E5F"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.6.6. tikslinama nekilnojamojo kultūros paveldo objektų sklaida planuojamoje teritorijoje;</w:t>
      </w:r>
    </w:p>
    <w:p w14:paraId="0583E262" w14:textId="1D3D0EEF"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lastRenderedPageBreak/>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.6.7. tikslinamos inžinerinės ir socialinės infrastruktūros kryptys;</w:t>
      </w:r>
    </w:p>
    <w:p w14:paraId="2F906AB9" w14:textId="29FAE91F"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.6.8. nustatomos savivaldybės svarbiems objektams rezervuotinos teritorijos;</w:t>
      </w:r>
    </w:p>
    <w:p w14:paraId="525AF99F" w14:textId="0FDC5E34"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.6.9. tikslinami žemės gelmių išteklių telkiniai;</w:t>
      </w:r>
    </w:p>
    <w:p w14:paraId="07272E5E" w14:textId="46168004"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.6.10. nustatomos valstybei svarbių projektų objektų teritorijos;</w:t>
      </w:r>
    </w:p>
    <w:p w14:paraId="4C2F5A9F" w14:textId="3591A8E8" w:rsidR="00070158" w:rsidRPr="00A37359"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.6.11. išskiriamos urbanizuotos, urbanizuojamos ir neurbanizuojamos teritorijos, nustatant</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prioritetinės plėtros teritorijas ir galimą plėtros mastą, prioritetines ir kitas galimos veiklos rūšis</w:t>
      </w:r>
      <w:r w:rsidR="00EE2834">
        <w:rPr>
          <w:rFonts w:ascii="TimesNewRomanPSMT" w:eastAsiaTheme="minorHAnsi" w:hAnsi="TimesNewRomanPSMT" w:cs="TimesNewRomanPSMT"/>
          <w:sz w:val="24"/>
          <w:szCs w:val="24"/>
          <w:lang w:val="lt-LT"/>
        </w:rPr>
        <w:t xml:space="preserve"> pagal </w:t>
      </w:r>
      <w:r w:rsidR="00EE2834" w:rsidRPr="00A37359">
        <w:rPr>
          <w:rFonts w:ascii="TimesNewRomanPSMT" w:eastAsiaTheme="minorHAnsi" w:hAnsi="TimesNewRomanPSMT" w:cs="TimesNewRomanPSMT"/>
          <w:sz w:val="24"/>
          <w:szCs w:val="24"/>
          <w:lang w:val="lt-LT"/>
        </w:rPr>
        <w:t>L</w:t>
      </w:r>
      <w:r w:rsidR="00A37359" w:rsidRPr="00A37359">
        <w:rPr>
          <w:rFonts w:ascii="TimesNewRomanPSMT" w:eastAsiaTheme="minorHAnsi" w:hAnsi="TimesNewRomanPSMT" w:cs="TimesNewRomanPSMT"/>
          <w:sz w:val="24"/>
          <w:szCs w:val="24"/>
          <w:lang w:val="lt-LT"/>
        </w:rPr>
        <w:t>ietuvos Respublikos savivaldybių infrastruktūros plėtros įstatymą.</w:t>
      </w:r>
    </w:p>
    <w:p w14:paraId="4FB46871" w14:textId="7ACD58E9"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.7. Bendrųjų sprendinių formavimo stadijoje specializuoti tyrimai neatliekami.</w:t>
      </w:r>
    </w:p>
    <w:p w14:paraId="5717995B" w14:textId="43AEE596"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.8. Baigiamąjį etapą sudaro trys stadijos:</w:t>
      </w:r>
    </w:p>
    <w:p w14:paraId="3F631DE3" w14:textId="50E720C9"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.8.1. sprendinių viešinimas;</w:t>
      </w:r>
    </w:p>
    <w:p w14:paraId="587E6189" w14:textId="661EBA26"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.8.2. derinimas Teritorijų planavimo komisijoje;</w:t>
      </w:r>
    </w:p>
    <w:p w14:paraId="037096F8" w14:textId="5640A5BD"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.8.3. tikrinimas teritorijų planavimo valstybinę priežiūrą atliekančioje institucijoje;</w:t>
      </w:r>
    </w:p>
    <w:p w14:paraId="5F31588E" w14:textId="26D5BF25" w:rsidR="00070158" w:rsidRDefault="00070158" w:rsidP="009339A4">
      <w:pPr>
        <w:spacing w:line="360" w:lineRule="auto"/>
        <w:jc w:val="both"/>
        <w:rPr>
          <w:b/>
          <w:bCs/>
          <w:sz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.8.4. tvirtinimas ir registravimas Lietuvos Respublikos teritorijų planavimo registre.</w:t>
      </w:r>
    </w:p>
    <w:p w14:paraId="1CEE019E" w14:textId="135E150C" w:rsidR="000118F0" w:rsidRPr="00255A2D" w:rsidRDefault="00DD064E" w:rsidP="009339A4">
      <w:pPr>
        <w:spacing w:line="360" w:lineRule="auto"/>
        <w:jc w:val="both"/>
        <w:rPr>
          <w:b/>
          <w:bCs/>
          <w:sz w:val="24"/>
          <w:lang w:val="lt-LT"/>
        </w:rPr>
      </w:pPr>
      <w:r>
        <w:rPr>
          <w:b/>
          <w:bCs/>
          <w:sz w:val="24"/>
          <w:lang w:val="lt-LT"/>
        </w:rPr>
        <w:t>20</w:t>
      </w:r>
      <w:r w:rsidR="000118F0" w:rsidRPr="00255A2D">
        <w:rPr>
          <w:b/>
          <w:bCs/>
          <w:sz w:val="24"/>
          <w:lang w:val="lt-LT"/>
        </w:rPr>
        <w:t>. Kiti reikalavimai:</w:t>
      </w:r>
    </w:p>
    <w:p w14:paraId="71C0CD02" w14:textId="37596D1C" w:rsidR="000118F0" w:rsidRPr="00255A2D" w:rsidRDefault="00DD064E" w:rsidP="009339A4">
      <w:pPr>
        <w:spacing w:line="360" w:lineRule="auto"/>
        <w:jc w:val="both"/>
        <w:rPr>
          <w:sz w:val="24"/>
          <w:lang w:val="lt-LT"/>
        </w:rPr>
      </w:pPr>
      <w:r>
        <w:rPr>
          <w:sz w:val="24"/>
          <w:lang w:val="lt-LT"/>
        </w:rPr>
        <w:t>20</w:t>
      </w:r>
      <w:r w:rsidR="000118F0" w:rsidRPr="00255A2D">
        <w:rPr>
          <w:sz w:val="24"/>
          <w:lang w:val="lt-LT"/>
        </w:rPr>
        <w:t xml:space="preserve">.1. Bendrojo plano </w:t>
      </w:r>
      <w:r w:rsidR="00277ADE" w:rsidRPr="00255A2D">
        <w:rPr>
          <w:sz w:val="24"/>
          <w:lang w:val="lt-LT"/>
        </w:rPr>
        <w:t>erdvinius duomenis (GIS) parengti vadovaujantis Teritorijų planavimo erdvinių duomenų specifikacij</w:t>
      </w:r>
      <w:r w:rsidR="00DF4BB3">
        <w:rPr>
          <w:sz w:val="24"/>
          <w:lang w:val="lt-LT"/>
        </w:rPr>
        <w:t>a</w:t>
      </w:r>
      <w:r w:rsidR="00277ADE" w:rsidRPr="00255A2D">
        <w:rPr>
          <w:sz w:val="24"/>
          <w:lang w:val="lt-LT"/>
        </w:rPr>
        <w:t xml:space="preserve">;  </w:t>
      </w:r>
    </w:p>
    <w:p w14:paraId="63CF15D2" w14:textId="203F6047" w:rsidR="00277ADE" w:rsidRPr="00255A2D" w:rsidRDefault="00DD064E" w:rsidP="009339A4">
      <w:pPr>
        <w:spacing w:line="360" w:lineRule="auto"/>
        <w:jc w:val="both"/>
        <w:rPr>
          <w:sz w:val="24"/>
          <w:lang w:val="lt-LT"/>
        </w:rPr>
      </w:pPr>
      <w:r>
        <w:rPr>
          <w:sz w:val="24"/>
          <w:lang w:val="lt-LT"/>
        </w:rPr>
        <w:t>20</w:t>
      </w:r>
      <w:r w:rsidR="00277ADE" w:rsidRPr="00255A2D">
        <w:rPr>
          <w:sz w:val="24"/>
          <w:lang w:val="lt-LT"/>
        </w:rPr>
        <w:t>.2. Grafinės dalies brėžiniai rengiami masteliu</w:t>
      </w:r>
      <w:r w:rsidR="00AE0FAB">
        <w:rPr>
          <w:sz w:val="24"/>
          <w:lang w:val="lt-LT"/>
        </w:rPr>
        <w:t>,</w:t>
      </w:r>
      <w:r w:rsidR="00277ADE" w:rsidRPr="00255A2D">
        <w:rPr>
          <w:sz w:val="24"/>
          <w:lang w:val="lt-LT"/>
        </w:rPr>
        <w:t xml:space="preserve"> </w:t>
      </w:r>
      <w:r w:rsidR="00AE0FAB">
        <w:rPr>
          <w:sz w:val="24"/>
          <w:lang w:val="lt-LT"/>
        </w:rPr>
        <w:t>suderinus su planavimo organizatoriumi, kuriuose būtų pateikta informacija aiški ir įskaitoma</w:t>
      </w:r>
      <w:r w:rsidR="00374710">
        <w:rPr>
          <w:sz w:val="24"/>
          <w:lang w:val="lt-LT"/>
        </w:rPr>
        <w:t>.</w:t>
      </w:r>
    </w:p>
    <w:p w14:paraId="0C85B1ED" w14:textId="69095731" w:rsidR="000118F0" w:rsidRPr="00255A2D" w:rsidRDefault="00DD064E" w:rsidP="009339A4">
      <w:pPr>
        <w:spacing w:line="360" w:lineRule="auto"/>
        <w:jc w:val="both"/>
        <w:rPr>
          <w:sz w:val="24"/>
          <w:lang w:val="lt-LT"/>
        </w:rPr>
      </w:pPr>
      <w:r>
        <w:rPr>
          <w:sz w:val="24"/>
          <w:lang w:val="lt-LT"/>
        </w:rPr>
        <w:t>20</w:t>
      </w:r>
      <w:r w:rsidR="000118F0" w:rsidRPr="00255A2D">
        <w:rPr>
          <w:sz w:val="24"/>
          <w:lang w:val="lt-LT"/>
        </w:rPr>
        <w:t>.</w:t>
      </w:r>
      <w:r w:rsidR="00C338CE">
        <w:rPr>
          <w:sz w:val="24"/>
          <w:lang w:val="lt-LT"/>
        </w:rPr>
        <w:t>3</w:t>
      </w:r>
      <w:r w:rsidR="000118F0" w:rsidRPr="00255A2D">
        <w:rPr>
          <w:sz w:val="24"/>
          <w:lang w:val="lt-LT"/>
        </w:rPr>
        <w:t>. trūkstamus pradinius duomenis organizatorius paveda surinkti rengėjui</w:t>
      </w:r>
      <w:r w:rsidR="00CA6B61" w:rsidRPr="00255A2D">
        <w:rPr>
          <w:sz w:val="24"/>
          <w:lang w:val="lt-LT"/>
        </w:rPr>
        <w:t xml:space="preserve">; </w:t>
      </w:r>
    </w:p>
    <w:p w14:paraId="2146F514" w14:textId="0AC16514" w:rsidR="00C338CE" w:rsidRDefault="00DD064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20</w:t>
      </w:r>
      <w:r w:rsidR="00C338CE">
        <w:rPr>
          <w:rFonts w:ascii="TimesNewRomanPSMT" w:eastAsiaTheme="minorHAnsi" w:hAnsi="TimesNewRomanPSMT" w:cs="TimesNewRomanPSMT"/>
          <w:sz w:val="24"/>
          <w:szCs w:val="24"/>
          <w:lang w:val="lt-LT"/>
        </w:rPr>
        <w:t>.4</w:t>
      </w:r>
      <w:r w:rsidR="0046266F">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rengiant Bendrąjį planą, privaloma vadovautis Lietuvos Respublikos teritorijų planavimo,</w:t>
      </w:r>
      <w:r w:rsidR="0046266F">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Teritorijų planavimo normų, patvirtintų Lietuvos Respublikos aplinkos ministro 2014 m. sausio 2 d.</w:t>
      </w:r>
    </w:p>
    <w:p w14:paraId="12C636F7" w14:textId="26361286" w:rsidR="00C338CE" w:rsidRDefault="00C338C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įsakymu Nr. D1-7, Teritorijų planavimo erdvinių duomenų specifikacijos, patvirtintos Lietuvos</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Respublikos aplinkos ministro 2013 m. gruodžio 31 d. įsakymu Nr. D1-1009 ir kitais įstatymais,</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Lietuvos Respublikos Vyriausybės nutarimais ir taisyklėmis, galiojančiais normatyvais. Taip pat</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atsižvelgti į bendrojo plano rengimui aktualių įstatymų ir norminių dokumentų projektus.</w:t>
      </w:r>
    </w:p>
    <w:p w14:paraId="7CFF3B70" w14:textId="48D5A947" w:rsidR="00C338CE" w:rsidRDefault="00DD064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20</w:t>
      </w:r>
      <w:r w:rsidR="00C338CE">
        <w:rPr>
          <w:rFonts w:ascii="TimesNewRomanPSMT" w:eastAsiaTheme="minorHAnsi" w:hAnsi="TimesNewRomanPSMT" w:cs="TimesNewRomanPSMT"/>
          <w:sz w:val="24"/>
          <w:szCs w:val="24"/>
          <w:lang w:val="lt-LT"/>
        </w:rPr>
        <w:t>.5</w:t>
      </w:r>
      <w:r w:rsidR="0046266F">
        <w:rPr>
          <w:rFonts w:ascii="TimesNewRomanPSMT" w:eastAsiaTheme="minorHAnsi" w:hAnsi="TimesNewRomanPSMT" w:cs="TimesNewRomanPSMT"/>
          <w:sz w:val="24"/>
          <w:szCs w:val="24"/>
          <w:lang w:val="lt-LT"/>
        </w:rPr>
        <w:t>.</w:t>
      </w:r>
      <w:r w:rsidR="00C338CE">
        <w:rPr>
          <w:rFonts w:ascii="TimesNewRomanPSMT" w:eastAsiaTheme="minorHAnsi" w:hAnsi="TimesNewRomanPSMT" w:cs="TimesNewRomanPSMT"/>
          <w:sz w:val="24"/>
          <w:szCs w:val="24"/>
          <w:lang w:val="lt-LT"/>
        </w:rPr>
        <w:t xml:space="preserve"> Šakių </w:t>
      </w:r>
      <w:r w:rsidR="006B1EE4">
        <w:rPr>
          <w:rFonts w:ascii="TimesNewRomanPSMT" w:eastAsiaTheme="minorHAnsi" w:hAnsi="TimesNewRomanPSMT" w:cs="TimesNewRomanPSMT"/>
          <w:sz w:val="24"/>
          <w:szCs w:val="24"/>
          <w:lang w:val="lt-LT"/>
        </w:rPr>
        <w:t>rajono</w:t>
      </w:r>
      <w:r w:rsidR="00C338CE">
        <w:rPr>
          <w:rFonts w:ascii="TimesNewRomanPSMT" w:eastAsiaTheme="minorHAnsi" w:hAnsi="TimesNewRomanPSMT" w:cs="TimesNewRomanPSMT"/>
          <w:sz w:val="24"/>
          <w:szCs w:val="24"/>
          <w:lang w:val="lt-LT"/>
        </w:rPr>
        <w:t xml:space="preserve"> teritorijos Bendrojo plano keitimą rengia, šio teritorijų planavimo dokumento</w:t>
      </w:r>
      <w:r w:rsidR="00140814">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strateginį pasekmių aplinkai vertinimą (SPAV) ir visuomenės dalyvavimo teritorijų planavimo procese ataskaitas rengia, derinimą su institucijomis atlieka, sprendinius į teritorijų planavimo dokumentų rengimo informacinę sistemą TPDRIS įkelia plano rengėjas</w:t>
      </w:r>
      <w:r w:rsidR="000233F7">
        <w:rPr>
          <w:rFonts w:ascii="TimesNewRomanPSMT" w:eastAsiaTheme="minorHAnsi" w:hAnsi="TimesNewRomanPSMT" w:cs="TimesNewRomanPSMT"/>
          <w:sz w:val="24"/>
          <w:szCs w:val="24"/>
          <w:lang w:val="lt-LT"/>
        </w:rPr>
        <w:t>,</w:t>
      </w:r>
      <w:r w:rsidR="00C338CE">
        <w:rPr>
          <w:rFonts w:ascii="TimesNewRomanPSMT" w:eastAsiaTheme="minorHAnsi" w:hAnsi="TimesNewRomanPSMT" w:cs="TimesNewRomanPSMT"/>
          <w:sz w:val="24"/>
          <w:szCs w:val="24"/>
          <w:lang w:val="lt-LT"/>
        </w:rPr>
        <w:t xml:space="preserve"> dalyvaujant planavimo organizatoriui.</w:t>
      </w:r>
    </w:p>
    <w:p w14:paraId="4A9AA3F9" w14:textId="08FBF6F9" w:rsidR="00C338CE" w:rsidRDefault="00DD064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20</w:t>
      </w:r>
      <w:r w:rsidR="00C338CE">
        <w:rPr>
          <w:rFonts w:ascii="TimesNewRomanPSMT" w:eastAsiaTheme="minorHAnsi" w:hAnsi="TimesNewRomanPSMT" w:cs="TimesNewRomanPSMT"/>
          <w:sz w:val="24"/>
          <w:szCs w:val="24"/>
          <w:lang w:val="lt-LT"/>
        </w:rPr>
        <w:t>.6. Bendrojo plano rengėjas organizuoja visas reikalingas viešinimo procedūras, plano tikrinimą</w:t>
      </w:r>
      <w:r w:rsidR="007722CA">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valstybinę teritorijų planavimo priežiūrą atliekančioje institucijoje, jo taisymą (pagal valstybinę</w:t>
      </w:r>
      <w:r w:rsidR="007722CA">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teritorijų planavimo priežiūrą atliekančios institucijos pastabas) ir registravimą teritorijų planavimo</w:t>
      </w:r>
    </w:p>
    <w:p w14:paraId="33FD8BDF" w14:textId="23F5E937" w:rsidR="00C338CE" w:rsidRDefault="00C338C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registre.</w:t>
      </w:r>
    </w:p>
    <w:p w14:paraId="5105BE1A" w14:textId="77777777" w:rsidR="007E3449" w:rsidRDefault="00DD064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lastRenderedPageBreak/>
        <w:t>20</w:t>
      </w:r>
      <w:r w:rsidR="00C338CE">
        <w:rPr>
          <w:rFonts w:ascii="TimesNewRomanPSMT" w:eastAsiaTheme="minorHAnsi" w:hAnsi="TimesNewRomanPSMT" w:cs="TimesNewRomanPSMT"/>
          <w:sz w:val="24"/>
          <w:szCs w:val="24"/>
          <w:lang w:val="lt-LT"/>
        </w:rPr>
        <w:t>.7</w:t>
      </w:r>
      <w:r w:rsidR="00140814">
        <w:rPr>
          <w:rFonts w:ascii="TimesNewRomanPSMT" w:eastAsiaTheme="minorHAnsi" w:hAnsi="TimesNewRomanPSMT" w:cs="TimesNewRomanPSMT"/>
          <w:sz w:val="24"/>
          <w:szCs w:val="24"/>
          <w:lang w:val="lt-LT"/>
        </w:rPr>
        <w:t>.</w:t>
      </w:r>
      <w:r w:rsidR="00C338CE">
        <w:rPr>
          <w:rFonts w:ascii="TimesNewRomanPSMT" w:eastAsiaTheme="minorHAnsi" w:hAnsi="TimesNewRomanPSMT" w:cs="TimesNewRomanPSMT"/>
          <w:sz w:val="24"/>
          <w:szCs w:val="24"/>
          <w:lang w:val="lt-LT"/>
        </w:rPr>
        <w:t xml:space="preserve"> Bendrojo plano rengėjas, atsižvelgdamas į suplanuotus sprendinius, parengia sprendinių</w:t>
      </w:r>
      <w:r w:rsidR="00140814">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įgyvendinimo programą su priemonių planu</w:t>
      </w:r>
      <w:r w:rsidR="007E3449">
        <w:rPr>
          <w:rFonts w:ascii="TimesNewRomanPSMT" w:eastAsiaTheme="minorHAnsi" w:hAnsi="TimesNewRomanPSMT" w:cs="TimesNewRomanPSMT"/>
          <w:sz w:val="24"/>
          <w:szCs w:val="24"/>
          <w:lang w:val="lt-LT"/>
        </w:rPr>
        <w:t xml:space="preserve"> suplanuotam laikotarpiui.</w:t>
      </w:r>
    </w:p>
    <w:p w14:paraId="742AC527" w14:textId="16FBB2C4" w:rsidR="00C338CE" w:rsidRDefault="00DD064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20</w:t>
      </w:r>
      <w:r w:rsidR="00C338CE">
        <w:rPr>
          <w:rFonts w:ascii="TimesNewRomanPSMT" w:eastAsiaTheme="minorHAnsi" w:hAnsi="TimesNewRomanPSMT" w:cs="TimesNewRomanPSMT"/>
          <w:sz w:val="24"/>
          <w:szCs w:val="24"/>
          <w:lang w:val="lt-LT"/>
        </w:rPr>
        <w:t>.8</w:t>
      </w:r>
      <w:r w:rsidR="00140814">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Visą Bendrojo plano keitimą rengėjas parengia ir pateikia 2 popierinius ir 2 skaitmeninius</w:t>
      </w:r>
      <w:r w:rsidR="00140814">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egzempliorius pagal trečioje dalyje nurodytą sudėtį (tekstinė dalis *pdf. Formatu, grafinė dalis –</w:t>
      </w:r>
      <w:r w:rsidR="00140814">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 xml:space="preserve">rastriniu ir vektoriniu GIS formatais), taip pat po 2 (du) Bendrojo plano pagrindinių sprendinių (žemės naudojimo ir apsaugos reglamentų) brėžinių </w:t>
      </w:r>
      <w:r w:rsidR="00F414F1">
        <w:rPr>
          <w:rFonts w:ascii="TimesNewRomanPSMT" w:eastAsiaTheme="minorHAnsi" w:hAnsi="TimesNewRomanPSMT" w:cs="TimesNewRomanPSMT"/>
          <w:sz w:val="24"/>
          <w:szCs w:val="24"/>
          <w:lang w:val="lt-LT"/>
        </w:rPr>
        <w:t xml:space="preserve">nuo </w:t>
      </w:r>
      <w:r w:rsidR="00C338CE">
        <w:rPr>
          <w:rFonts w:ascii="TimesNewRomanPSMT" w:eastAsiaTheme="minorHAnsi" w:hAnsi="TimesNewRomanPSMT" w:cs="TimesNewRomanPSMT"/>
          <w:sz w:val="24"/>
          <w:szCs w:val="24"/>
          <w:lang w:val="lt-LT"/>
        </w:rPr>
        <w:t>M 1:</w:t>
      </w:r>
      <w:r w:rsidR="00F414F1">
        <w:rPr>
          <w:rFonts w:ascii="TimesNewRomanPSMT" w:eastAsiaTheme="minorHAnsi" w:hAnsi="TimesNewRomanPSMT" w:cs="TimesNewRomanPSMT"/>
          <w:sz w:val="24"/>
          <w:szCs w:val="24"/>
          <w:lang w:val="lt-LT"/>
        </w:rPr>
        <w:t>5</w:t>
      </w:r>
      <w:r w:rsidR="00C338CE">
        <w:rPr>
          <w:rFonts w:ascii="TimesNewRomanPSMT" w:eastAsiaTheme="minorHAnsi" w:hAnsi="TimesNewRomanPSMT" w:cs="TimesNewRomanPSMT"/>
          <w:sz w:val="24"/>
          <w:szCs w:val="24"/>
          <w:lang w:val="lt-LT"/>
        </w:rPr>
        <w:t xml:space="preserve"> 000 </w:t>
      </w:r>
      <w:r w:rsidR="00F414F1">
        <w:rPr>
          <w:rFonts w:ascii="TimesNewRomanPSMT" w:eastAsiaTheme="minorHAnsi" w:hAnsi="TimesNewRomanPSMT" w:cs="TimesNewRomanPSMT"/>
          <w:sz w:val="24"/>
          <w:szCs w:val="24"/>
          <w:lang w:val="lt-LT"/>
        </w:rPr>
        <w:t xml:space="preserve">iki M 10 000 </w:t>
      </w:r>
      <w:r w:rsidR="00C338CE">
        <w:rPr>
          <w:rFonts w:ascii="TimesNewRomanPSMT" w:eastAsiaTheme="minorHAnsi" w:hAnsi="TimesNewRomanPSMT" w:cs="TimesNewRomanPSMT"/>
          <w:sz w:val="24"/>
          <w:szCs w:val="24"/>
          <w:lang w:val="lt-LT"/>
        </w:rPr>
        <w:t>skirtus ekspozicijai Šakių savivaldybės administracijos patalpose (laminuoti ar pan.)</w:t>
      </w:r>
      <w:r w:rsidR="00C338CE" w:rsidRPr="00DD064E">
        <w:rPr>
          <w:rFonts w:ascii="TimesNewRomanPSMT" w:eastAsiaTheme="minorHAnsi" w:hAnsi="TimesNewRomanPSMT" w:cs="TimesNewRomanPSMT"/>
          <w:color w:val="FF0000"/>
          <w:sz w:val="24"/>
          <w:szCs w:val="24"/>
          <w:lang w:val="lt-LT"/>
        </w:rPr>
        <w:t>.</w:t>
      </w:r>
    </w:p>
    <w:p w14:paraId="1AAF6F7B" w14:textId="6321B419" w:rsidR="00C338CE" w:rsidRDefault="00DD064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20</w:t>
      </w:r>
      <w:r w:rsidR="00C338CE">
        <w:rPr>
          <w:rFonts w:ascii="TimesNewRomanPSMT" w:eastAsiaTheme="minorHAnsi" w:hAnsi="TimesNewRomanPSMT" w:cs="TimesNewRomanPSMT"/>
          <w:sz w:val="24"/>
          <w:szCs w:val="24"/>
          <w:lang w:val="lt-LT"/>
        </w:rPr>
        <w:t>.9</w:t>
      </w:r>
      <w:r w:rsidR="00140814">
        <w:rPr>
          <w:rFonts w:ascii="TimesNewRomanPSMT" w:eastAsiaTheme="minorHAnsi" w:hAnsi="TimesNewRomanPSMT" w:cs="TimesNewRomanPSMT"/>
          <w:sz w:val="24"/>
          <w:szCs w:val="24"/>
          <w:lang w:val="lt-LT"/>
        </w:rPr>
        <w:t>.</w:t>
      </w:r>
      <w:r w:rsidR="00C338CE">
        <w:rPr>
          <w:rFonts w:ascii="TimesNewRomanPSMT" w:eastAsiaTheme="minorHAnsi" w:hAnsi="TimesNewRomanPSMT" w:cs="TimesNewRomanPSMT"/>
          <w:sz w:val="24"/>
          <w:szCs w:val="24"/>
          <w:lang w:val="lt-LT"/>
        </w:rPr>
        <w:t xml:space="preserve"> Kompiuterinė laikmena turi būti parengta vadovaujantis Lietuvos Respublikos aplinkos</w:t>
      </w:r>
      <w:r w:rsidR="00140814">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ministro 2013 m. gruodžio 31 d. įsakymu Nr. D1-1009 „Dėl teritorijų planavimo erdvinių duomenų</w:t>
      </w:r>
    </w:p>
    <w:p w14:paraId="611EF509" w14:textId="6E9F87AC" w:rsidR="00C338CE" w:rsidRDefault="00C338C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specifikacijos patvirtinimo“ ir Lietuvos Respublikos teritorijų planavimo dokumentų registro</w:t>
      </w:r>
      <w:r w:rsidR="00140814">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nuostatais. Papildomai pateikiama 1 skaitmeninė laikmena su svarbiausių tekstinės ir aprašomosios</w:t>
      </w:r>
    </w:p>
    <w:p w14:paraId="27B65AEF" w14:textId="7BAB3FDE" w:rsidR="000118F0" w:rsidRDefault="00C338CE" w:rsidP="009339A4">
      <w:pPr>
        <w:spacing w:line="360" w:lineRule="auto"/>
        <w:jc w:val="both"/>
        <w:rPr>
          <w:sz w:val="24"/>
          <w:lang w:val="lt-LT"/>
        </w:rPr>
      </w:pPr>
      <w:r>
        <w:rPr>
          <w:rFonts w:ascii="TimesNewRomanPSMT" w:eastAsiaTheme="minorHAnsi" w:hAnsi="TimesNewRomanPSMT" w:cs="TimesNewRomanPSMT"/>
          <w:sz w:val="24"/>
          <w:szCs w:val="24"/>
          <w:lang w:val="lt-LT"/>
        </w:rPr>
        <w:t>dalies patikslinimų santrauka.</w:t>
      </w:r>
    </w:p>
    <w:p w14:paraId="29A1701B" w14:textId="77777777" w:rsidR="00C338CE" w:rsidRDefault="00C338CE" w:rsidP="00C338CE">
      <w:pPr>
        <w:spacing w:line="360" w:lineRule="auto"/>
        <w:jc w:val="both"/>
        <w:rPr>
          <w:sz w:val="24"/>
          <w:lang w:val="lt-LT"/>
        </w:rPr>
      </w:pPr>
    </w:p>
    <w:p w14:paraId="61E5E7E9" w14:textId="77777777" w:rsidR="00C338CE" w:rsidRDefault="00C338CE" w:rsidP="007F3B12">
      <w:pPr>
        <w:spacing w:line="360" w:lineRule="auto"/>
        <w:jc w:val="both"/>
        <w:rPr>
          <w:sz w:val="24"/>
          <w:lang w:val="lt-LT"/>
        </w:rPr>
      </w:pPr>
    </w:p>
    <w:p w14:paraId="58E78DFC" w14:textId="77777777" w:rsidR="0055769C" w:rsidRDefault="0055769C" w:rsidP="007F3B12">
      <w:pPr>
        <w:spacing w:line="360" w:lineRule="auto"/>
        <w:jc w:val="both"/>
        <w:rPr>
          <w:sz w:val="24"/>
          <w:lang w:val="lt-LT"/>
        </w:rPr>
      </w:pPr>
    </w:p>
    <w:p w14:paraId="74238097" w14:textId="77777777" w:rsidR="0055769C" w:rsidRPr="00255A2D" w:rsidRDefault="0055769C" w:rsidP="007F3B12">
      <w:pPr>
        <w:spacing w:line="360" w:lineRule="auto"/>
        <w:jc w:val="both"/>
        <w:rPr>
          <w:sz w:val="24"/>
          <w:lang w:val="lt-LT"/>
        </w:rPr>
      </w:pPr>
    </w:p>
    <w:p w14:paraId="19CB5B18" w14:textId="6C86643D" w:rsidR="000118F0" w:rsidRPr="00255A2D" w:rsidRDefault="000118F0" w:rsidP="007F3B12">
      <w:pPr>
        <w:spacing w:line="360" w:lineRule="auto"/>
        <w:jc w:val="both"/>
        <w:rPr>
          <w:sz w:val="24"/>
          <w:szCs w:val="24"/>
          <w:lang w:val="lt-LT"/>
        </w:rPr>
      </w:pPr>
      <w:r w:rsidRPr="00255A2D">
        <w:rPr>
          <w:sz w:val="24"/>
          <w:szCs w:val="24"/>
          <w:lang w:val="lt-LT"/>
        </w:rPr>
        <w:t xml:space="preserve">Planavimo darbų programą parengė </w:t>
      </w:r>
    </w:p>
    <w:p w14:paraId="390AE68D" w14:textId="77777777" w:rsidR="009B5EBB" w:rsidRPr="00255A2D" w:rsidRDefault="009B5EBB" w:rsidP="007F3B12">
      <w:pPr>
        <w:spacing w:line="360" w:lineRule="auto"/>
        <w:jc w:val="both"/>
        <w:rPr>
          <w:sz w:val="24"/>
          <w:szCs w:val="24"/>
          <w:lang w:val="lt-LT"/>
        </w:rPr>
      </w:pPr>
    </w:p>
    <w:p w14:paraId="22F920A6" w14:textId="0216EEED" w:rsidR="000118F0" w:rsidRPr="007133B0" w:rsidRDefault="00F16FE2" w:rsidP="00C338CE">
      <w:pPr>
        <w:jc w:val="both"/>
        <w:rPr>
          <w:sz w:val="24"/>
          <w:szCs w:val="24"/>
          <w:lang w:val="lt-LT"/>
        </w:rPr>
      </w:pPr>
      <w:bookmarkStart w:id="17" w:name="_Hlk147656565"/>
      <w:r w:rsidRPr="007133B0">
        <w:rPr>
          <w:sz w:val="24"/>
          <w:szCs w:val="24"/>
          <w:lang w:val="lt-LT"/>
        </w:rPr>
        <w:t xml:space="preserve">Architektūros ir urbanistikos </w:t>
      </w:r>
      <w:r w:rsidR="00222D6F" w:rsidRPr="007133B0">
        <w:rPr>
          <w:sz w:val="24"/>
          <w:szCs w:val="24"/>
          <w:lang w:val="lt-LT"/>
        </w:rPr>
        <w:t>skyriaus</w:t>
      </w:r>
    </w:p>
    <w:bookmarkEnd w:id="17"/>
    <w:p w14:paraId="41322082" w14:textId="5B563212" w:rsidR="000233F7" w:rsidRDefault="006461C3" w:rsidP="00C338CE">
      <w:pPr>
        <w:rPr>
          <w:sz w:val="24"/>
          <w:szCs w:val="24"/>
          <w:lang w:val="lt-LT"/>
        </w:rPr>
      </w:pPr>
      <w:r>
        <w:rPr>
          <w:sz w:val="24"/>
          <w:szCs w:val="24"/>
          <w:lang w:val="lt-LT"/>
        </w:rPr>
        <w:t>v</w:t>
      </w:r>
      <w:r w:rsidR="0017365B" w:rsidRPr="007133B0">
        <w:rPr>
          <w:sz w:val="24"/>
          <w:szCs w:val="24"/>
          <w:lang w:val="lt-LT"/>
        </w:rPr>
        <w:t>yr</w:t>
      </w:r>
      <w:r>
        <w:rPr>
          <w:sz w:val="24"/>
          <w:szCs w:val="24"/>
          <w:lang w:val="lt-LT"/>
        </w:rPr>
        <w:t>iausiasis</w:t>
      </w:r>
      <w:r w:rsidR="0017365B" w:rsidRPr="007133B0">
        <w:rPr>
          <w:sz w:val="24"/>
          <w:szCs w:val="24"/>
          <w:lang w:val="lt-LT"/>
        </w:rPr>
        <w:t xml:space="preserve"> specialist</w:t>
      </w:r>
      <w:r w:rsidR="00222D6F" w:rsidRPr="007133B0">
        <w:rPr>
          <w:sz w:val="24"/>
          <w:szCs w:val="24"/>
          <w:lang w:val="lt-LT"/>
        </w:rPr>
        <w:t>as</w:t>
      </w:r>
      <w:r w:rsidR="007133B0" w:rsidRPr="007133B0">
        <w:rPr>
          <w:sz w:val="24"/>
          <w:szCs w:val="24"/>
          <w:lang w:val="lt-LT"/>
        </w:rPr>
        <w:t xml:space="preserve"> </w:t>
      </w:r>
      <w:r>
        <w:rPr>
          <w:sz w:val="24"/>
          <w:szCs w:val="24"/>
          <w:lang w:val="lt-LT"/>
        </w:rPr>
        <w:t xml:space="preserve">-vyriausiasis </w:t>
      </w:r>
      <w:r w:rsidR="000233F7" w:rsidRPr="007133B0">
        <w:rPr>
          <w:sz w:val="24"/>
          <w:szCs w:val="24"/>
          <w:lang w:val="lt-LT"/>
        </w:rPr>
        <w:t>architektas</w:t>
      </w:r>
      <w:r w:rsidR="000233F7" w:rsidRPr="000233F7">
        <w:rPr>
          <w:sz w:val="24"/>
          <w:szCs w:val="24"/>
          <w:lang w:val="lt-LT"/>
        </w:rPr>
        <w:t xml:space="preserve"> </w:t>
      </w:r>
    </w:p>
    <w:p w14:paraId="2367ADEE" w14:textId="19893E92" w:rsidR="007133B0" w:rsidRPr="007133B0" w:rsidRDefault="000233F7" w:rsidP="00C338CE">
      <w:pPr>
        <w:rPr>
          <w:sz w:val="24"/>
          <w:szCs w:val="24"/>
          <w:lang w:val="lt-LT"/>
        </w:rPr>
      </w:pPr>
      <w:r w:rsidRPr="00172A89">
        <w:rPr>
          <w:sz w:val="24"/>
          <w:szCs w:val="24"/>
          <w:lang w:val="lt-LT"/>
        </w:rPr>
        <w:t>Antanas Grigaitis</w:t>
      </w:r>
    </w:p>
    <w:p w14:paraId="50B1B0BD" w14:textId="01B60240" w:rsidR="00702B7E" w:rsidRPr="00255A2D" w:rsidRDefault="0017365B" w:rsidP="00C338CE">
      <w:pPr>
        <w:rPr>
          <w:sz w:val="24"/>
          <w:szCs w:val="24"/>
          <w:lang w:val="lt-LT"/>
        </w:rPr>
      </w:pPr>
      <w:r w:rsidRPr="00255A2D">
        <w:rPr>
          <w:sz w:val="24"/>
          <w:szCs w:val="24"/>
          <w:lang w:val="lt-LT"/>
        </w:rPr>
        <w:tab/>
      </w:r>
      <w:r w:rsidRPr="00255A2D">
        <w:rPr>
          <w:sz w:val="24"/>
          <w:szCs w:val="24"/>
          <w:lang w:val="lt-LT"/>
        </w:rPr>
        <w:tab/>
      </w:r>
      <w:r w:rsidRPr="00255A2D">
        <w:rPr>
          <w:sz w:val="24"/>
          <w:szCs w:val="24"/>
          <w:lang w:val="lt-LT"/>
        </w:rPr>
        <w:tab/>
      </w:r>
      <w:r w:rsidRPr="00255A2D">
        <w:rPr>
          <w:sz w:val="24"/>
          <w:szCs w:val="24"/>
          <w:lang w:val="lt-LT"/>
        </w:rPr>
        <w:tab/>
      </w:r>
      <w:r w:rsidR="00A03A11">
        <w:rPr>
          <w:sz w:val="24"/>
          <w:szCs w:val="24"/>
          <w:lang w:val="lt-LT"/>
        </w:rPr>
        <w:t xml:space="preserve">         </w:t>
      </w:r>
      <w:r w:rsidR="00EC0310">
        <w:rPr>
          <w:sz w:val="24"/>
          <w:szCs w:val="24"/>
          <w:lang w:val="lt-LT"/>
        </w:rPr>
        <w:t xml:space="preserve"> </w:t>
      </w:r>
    </w:p>
    <w:sectPr w:rsidR="00702B7E" w:rsidRPr="00255A2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HG Mincho Light J">
    <w:altName w:val="Times New Roman"/>
    <w:charset w:val="00"/>
    <w:family w:val="auto"/>
    <w:pitch w:val="variable"/>
  </w:font>
  <w:font w:name="Lucida Sans Unicode">
    <w:panose1 w:val="020B0602030504020204"/>
    <w:charset w:val="BA"/>
    <w:family w:val="swiss"/>
    <w:pitch w:val="variable"/>
    <w:sig w:usb0="80000AFF" w:usb1="0000396B" w:usb2="00000000" w:usb3="00000000" w:csb0="000000B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73A08"/>
    <w:multiLevelType w:val="multilevel"/>
    <w:tmpl w:val="62B8ACB2"/>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15:restartNumberingAfterBreak="0">
    <w:nsid w:val="22345A3C"/>
    <w:multiLevelType w:val="multilevel"/>
    <w:tmpl w:val="13223E6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8F0"/>
    <w:rsid w:val="000118F0"/>
    <w:rsid w:val="000233F7"/>
    <w:rsid w:val="00070158"/>
    <w:rsid w:val="00084223"/>
    <w:rsid w:val="00087770"/>
    <w:rsid w:val="000C2EE6"/>
    <w:rsid w:val="000C5983"/>
    <w:rsid w:val="000D79F7"/>
    <w:rsid w:val="000F607B"/>
    <w:rsid w:val="00124BD2"/>
    <w:rsid w:val="00140814"/>
    <w:rsid w:val="00144F1D"/>
    <w:rsid w:val="00145D39"/>
    <w:rsid w:val="00164D9D"/>
    <w:rsid w:val="00172A89"/>
    <w:rsid w:val="0017365B"/>
    <w:rsid w:val="001D6FF1"/>
    <w:rsid w:val="00222D6F"/>
    <w:rsid w:val="002334BC"/>
    <w:rsid w:val="00255A2D"/>
    <w:rsid w:val="00277ADE"/>
    <w:rsid w:val="00284D41"/>
    <w:rsid w:val="002B4B15"/>
    <w:rsid w:val="002D6B93"/>
    <w:rsid w:val="002E0191"/>
    <w:rsid w:val="002F1FDD"/>
    <w:rsid w:val="002F446D"/>
    <w:rsid w:val="00331D7C"/>
    <w:rsid w:val="0036678C"/>
    <w:rsid w:val="00373332"/>
    <w:rsid w:val="00374710"/>
    <w:rsid w:val="003B1C94"/>
    <w:rsid w:val="003D4B10"/>
    <w:rsid w:val="0040384F"/>
    <w:rsid w:val="00414E1F"/>
    <w:rsid w:val="00421D75"/>
    <w:rsid w:val="00444938"/>
    <w:rsid w:val="00453A15"/>
    <w:rsid w:val="0046266F"/>
    <w:rsid w:val="00484AB3"/>
    <w:rsid w:val="004958FD"/>
    <w:rsid w:val="00496C48"/>
    <w:rsid w:val="004A5560"/>
    <w:rsid w:val="004A6A66"/>
    <w:rsid w:val="004B7392"/>
    <w:rsid w:val="004C132F"/>
    <w:rsid w:val="004C4225"/>
    <w:rsid w:val="004D5EC1"/>
    <w:rsid w:val="004F5744"/>
    <w:rsid w:val="005039E0"/>
    <w:rsid w:val="00524BC1"/>
    <w:rsid w:val="005260F5"/>
    <w:rsid w:val="00537750"/>
    <w:rsid w:val="0055769C"/>
    <w:rsid w:val="00570700"/>
    <w:rsid w:val="005A38DF"/>
    <w:rsid w:val="005B606A"/>
    <w:rsid w:val="005B6700"/>
    <w:rsid w:val="005E48B7"/>
    <w:rsid w:val="00630179"/>
    <w:rsid w:val="006461C3"/>
    <w:rsid w:val="00666A08"/>
    <w:rsid w:val="00671E4A"/>
    <w:rsid w:val="00690CAB"/>
    <w:rsid w:val="006B1EE4"/>
    <w:rsid w:val="00702B7E"/>
    <w:rsid w:val="007129F5"/>
    <w:rsid w:val="007133B0"/>
    <w:rsid w:val="007208ED"/>
    <w:rsid w:val="00723868"/>
    <w:rsid w:val="00765CF5"/>
    <w:rsid w:val="007722CA"/>
    <w:rsid w:val="007D5677"/>
    <w:rsid w:val="007D7DC4"/>
    <w:rsid w:val="007E3449"/>
    <w:rsid w:val="007F3B12"/>
    <w:rsid w:val="00807BA7"/>
    <w:rsid w:val="00820CAF"/>
    <w:rsid w:val="00831628"/>
    <w:rsid w:val="00875BBF"/>
    <w:rsid w:val="008B32BE"/>
    <w:rsid w:val="008C335F"/>
    <w:rsid w:val="008C46F6"/>
    <w:rsid w:val="009339A4"/>
    <w:rsid w:val="00933B7F"/>
    <w:rsid w:val="00987BA3"/>
    <w:rsid w:val="009A4227"/>
    <w:rsid w:val="009B5EBB"/>
    <w:rsid w:val="009D7D48"/>
    <w:rsid w:val="009F5461"/>
    <w:rsid w:val="00A03A11"/>
    <w:rsid w:val="00A136BC"/>
    <w:rsid w:val="00A37359"/>
    <w:rsid w:val="00A67063"/>
    <w:rsid w:val="00AA5B72"/>
    <w:rsid w:val="00AA68AD"/>
    <w:rsid w:val="00AB247D"/>
    <w:rsid w:val="00AC10A0"/>
    <w:rsid w:val="00AC13F3"/>
    <w:rsid w:val="00AE0FAB"/>
    <w:rsid w:val="00B103DC"/>
    <w:rsid w:val="00B21562"/>
    <w:rsid w:val="00B34A52"/>
    <w:rsid w:val="00B36E21"/>
    <w:rsid w:val="00B9595B"/>
    <w:rsid w:val="00B96BAE"/>
    <w:rsid w:val="00BC25A2"/>
    <w:rsid w:val="00BD2280"/>
    <w:rsid w:val="00BD5934"/>
    <w:rsid w:val="00C20E9E"/>
    <w:rsid w:val="00C338CE"/>
    <w:rsid w:val="00C57BDF"/>
    <w:rsid w:val="00CA39D5"/>
    <w:rsid w:val="00CA6B61"/>
    <w:rsid w:val="00CC5D80"/>
    <w:rsid w:val="00CC6EE1"/>
    <w:rsid w:val="00CD44CB"/>
    <w:rsid w:val="00D4148C"/>
    <w:rsid w:val="00D44EC4"/>
    <w:rsid w:val="00D5615F"/>
    <w:rsid w:val="00D862AE"/>
    <w:rsid w:val="00D96A52"/>
    <w:rsid w:val="00D96B6B"/>
    <w:rsid w:val="00DA5DCB"/>
    <w:rsid w:val="00DC258A"/>
    <w:rsid w:val="00DD064E"/>
    <w:rsid w:val="00DD0C73"/>
    <w:rsid w:val="00DE279B"/>
    <w:rsid w:val="00DF4BB3"/>
    <w:rsid w:val="00E02D56"/>
    <w:rsid w:val="00E126A6"/>
    <w:rsid w:val="00E21BE3"/>
    <w:rsid w:val="00E41584"/>
    <w:rsid w:val="00E626D1"/>
    <w:rsid w:val="00EB2D87"/>
    <w:rsid w:val="00EC0310"/>
    <w:rsid w:val="00EC3B53"/>
    <w:rsid w:val="00EE2834"/>
    <w:rsid w:val="00EE4F6D"/>
    <w:rsid w:val="00F02660"/>
    <w:rsid w:val="00F16FE2"/>
    <w:rsid w:val="00F34BF2"/>
    <w:rsid w:val="00F414F1"/>
    <w:rsid w:val="00F416C5"/>
    <w:rsid w:val="00F55337"/>
    <w:rsid w:val="00F7245A"/>
    <w:rsid w:val="00F83FB5"/>
    <w:rsid w:val="00FA0632"/>
    <w:rsid w:val="00FA1A6D"/>
    <w:rsid w:val="00FD6C99"/>
    <w:rsid w:val="00FE5F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7719A"/>
  <w15:chartTrackingRefBased/>
  <w15:docId w15:val="{CAD062F0-42EC-48D1-A02E-CDC185A3E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18F0"/>
    <w:pPr>
      <w:spacing w:after="0" w:line="240" w:lineRule="auto"/>
    </w:pPr>
    <w:rPr>
      <w:rFonts w:ascii="Times New Roman" w:eastAsia="Times New Roman" w:hAnsi="Times New Roman" w:cs="Times New Roman"/>
      <w:sz w:val="20"/>
      <w:szCs w:val="20"/>
      <w:lang w:val="en-A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0118F0"/>
    <w:rPr>
      <w:color w:val="0563C1"/>
      <w:u w:val="single"/>
    </w:rPr>
  </w:style>
  <w:style w:type="paragraph" w:styleId="Sraopastraipa">
    <w:name w:val="List Paragraph"/>
    <w:basedOn w:val="prastasis"/>
    <w:uiPriority w:val="34"/>
    <w:qFormat/>
    <w:rsid w:val="00E21BE3"/>
    <w:pPr>
      <w:ind w:left="720"/>
      <w:contextualSpacing/>
    </w:pPr>
  </w:style>
  <w:style w:type="character" w:styleId="Neapdorotaspaminjimas">
    <w:name w:val="Unresolved Mention"/>
    <w:basedOn w:val="Numatytasispastraiposriftas"/>
    <w:uiPriority w:val="99"/>
    <w:semiHidden/>
    <w:unhideWhenUsed/>
    <w:rsid w:val="00B34A52"/>
    <w:rPr>
      <w:color w:val="605E5C"/>
      <w:shd w:val="clear" w:color="auto" w:fill="E1DFDD"/>
    </w:rPr>
  </w:style>
  <w:style w:type="paragraph" w:styleId="Pagrindinistekstas">
    <w:name w:val="Body Text"/>
    <w:basedOn w:val="prastasis"/>
    <w:link w:val="PagrindinistekstasDiagrama"/>
    <w:semiHidden/>
    <w:rsid w:val="00D96A52"/>
    <w:pPr>
      <w:jc w:val="both"/>
    </w:pPr>
    <w:rPr>
      <w:sz w:val="24"/>
      <w:lang w:val="lt-LT"/>
    </w:rPr>
  </w:style>
  <w:style w:type="character" w:customStyle="1" w:styleId="PagrindinistekstasDiagrama">
    <w:name w:val="Pagrindinis tekstas Diagrama"/>
    <w:basedOn w:val="Numatytasispastraiposriftas"/>
    <w:link w:val="Pagrindinistekstas"/>
    <w:semiHidden/>
    <w:rsid w:val="00D96A52"/>
    <w:rPr>
      <w:rFonts w:ascii="Times New Roman" w:eastAsia="Times New Roman" w:hAnsi="Times New Roman" w:cs="Times New Roman"/>
      <w:sz w:val="24"/>
      <w:szCs w:val="20"/>
    </w:rPr>
  </w:style>
  <w:style w:type="table" w:styleId="Lentelstinklelis">
    <w:name w:val="Table Grid"/>
    <w:basedOn w:val="prastojilentel"/>
    <w:uiPriority w:val="39"/>
    <w:rsid w:val="009B5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006345">
      <w:bodyDiv w:val="1"/>
      <w:marLeft w:val="0"/>
      <w:marRight w:val="0"/>
      <w:marTop w:val="0"/>
      <w:marBottom w:val="0"/>
      <w:divBdr>
        <w:top w:val="none" w:sz="0" w:space="0" w:color="auto"/>
        <w:left w:val="none" w:sz="0" w:space="0" w:color="auto"/>
        <w:bottom w:val="none" w:sz="0" w:space="0" w:color="auto"/>
        <w:right w:val="none" w:sz="0" w:space="0" w:color="auto"/>
      </w:divBdr>
      <w:divsChild>
        <w:div w:id="2144811052">
          <w:marLeft w:val="0"/>
          <w:marRight w:val="0"/>
          <w:marTop w:val="0"/>
          <w:marBottom w:val="0"/>
          <w:divBdr>
            <w:top w:val="none" w:sz="0" w:space="0" w:color="auto"/>
            <w:left w:val="none" w:sz="0" w:space="0" w:color="auto"/>
            <w:bottom w:val="none" w:sz="0" w:space="0" w:color="auto"/>
            <w:right w:val="none" w:sz="0" w:space="0" w:color="auto"/>
          </w:divBdr>
          <w:divsChild>
            <w:div w:id="966350490">
              <w:marLeft w:val="0"/>
              <w:marRight w:val="0"/>
              <w:marTop w:val="0"/>
              <w:marBottom w:val="0"/>
              <w:divBdr>
                <w:top w:val="none" w:sz="0" w:space="0" w:color="auto"/>
                <w:left w:val="none" w:sz="0" w:space="0" w:color="auto"/>
                <w:bottom w:val="none" w:sz="0" w:space="0" w:color="auto"/>
                <w:right w:val="none" w:sz="0" w:space="0" w:color="auto"/>
              </w:divBdr>
            </w:div>
            <w:div w:id="1920364431">
              <w:marLeft w:val="0"/>
              <w:marRight w:val="0"/>
              <w:marTop w:val="0"/>
              <w:marBottom w:val="0"/>
              <w:divBdr>
                <w:top w:val="none" w:sz="0" w:space="0" w:color="auto"/>
                <w:left w:val="none" w:sz="0" w:space="0" w:color="auto"/>
                <w:bottom w:val="none" w:sz="0" w:space="0" w:color="auto"/>
                <w:right w:val="none" w:sz="0" w:space="0" w:color="auto"/>
              </w:divBdr>
            </w:div>
            <w:div w:id="1953438612">
              <w:marLeft w:val="0"/>
              <w:marRight w:val="0"/>
              <w:marTop w:val="0"/>
              <w:marBottom w:val="0"/>
              <w:divBdr>
                <w:top w:val="none" w:sz="0" w:space="0" w:color="auto"/>
                <w:left w:val="none" w:sz="0" w:space="0" w:color="auto"/>
                <w:bottom w:val="none" w:sz="0" w:space="0" w:color="auto"/>
                <w:right w:val="none" w:sz="0" w:space="0" w:color="auto"/>
              </w:divBdr>
            </w:div>
            <w:div w:id="331227171">
              <w:marLeft w:val="0"/>
              <w:marRight w:val="0"/>
              <w:marTop w:val="0"/>
              <w:marBottom w:val="0"/>
              <w:divBdr>
                <w:top w:val="none" w:sz="0" w:space="0" w:color="auto"/>
                <w:left w:val="none" w:sz="0" w:space="0" w:color="auto"/>
                <w:bottom w:val="none" w:sz="0" w:space="0" w:color="auto"/>
                <w:right w:val="none" w:sz="0" w:space="0" w:color="auto"/>
              </w:divBdr>
            </w:div>
          </w:divsChild>
        </w:div>
        <w:div w:id="1991520029">
          <w:marLeft w:val="0"/>
          <w:marRight w:val="0"/>
          <w:marTop w:val="0"/>
          <w:marBottom w:val="0"/>
          <w:divBdr>
            <w:top w:val="none" w:sz="0" w:space="0" w:color="auto"/>
            <w:left w:val="none" w:sz="0" w:space="0" w:color="auto"/>
            <w:bottom w:val="none" w:sz="0" w:space="0" w:color="auto"/>
            <w:right w:val="none" w:sz="0" w:space="0" w:color="auto"/>
          </w:divBdr>
        </w:div>
      </w:divsChild>
    </w:div>
    <w:div w:id="67229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nuojustatau.lt" TargetMode="External"/><Relationship Id="rId5" Type="http://schemas.openxmlformats.org/officeDocument/2006/relationships/hyperlink" Target="mailto:savivaldybe@sak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64D5803-3285-43CA-A9AD-8A8A7E64B6A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11</TotalTime>
  <Pages>7</Pages>
  <Words>10312</Words>
  <Characters>5878</Characters>
  <Application>Microsoft Office Word</Application>
  <DocSecurity>0</DocSecurity>
  <Lines>48</Lines>
  <Paragraphs>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Kuksienė</dc:creator>
  <cp:keywords/>
  <dc:description/>
  <cp:lastModifiedBy>Rimutė Grušienė</cp:lastModifiedBy>
  <cp:revision>3</cp:revision>
  <cp:lastPrinted>2024-05-22T10:58:00Z</cp:lastPrinted>
  <dcterms:created xsi:type="dcterms:W3CDTF">2024-07-29T08:17:00Z</dcterms:created>
  <dcterms:modified xsi:type="dcterms:W3CDTF">2024-07-30T05:14:00Z</dcterms:modified>
</cp:coreProperties>
</file>