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D64E3">
        <w:rPr>
          <w:rFonts w:ascii="Times New Roman" w:hAnsi="Times New Roman"/>
          <w:b/>
        </w:rPr>
        <w:t>BENDRŲJŲ REIKALŲ SKYRIAUS DARBININKO-REMONTININKO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3D64E3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balandžio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3D64E3">
        <w:rPr>
          <w:rFonts w:ascii="Times New Roman" w:hAnsi="Times New Roman"/>
        </w:rPr>
        <w:t xml:space="preserve">Lietuvos Respublikos vietos savivaldos įstatymo 18 straipsnio 1 dalimi,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E717FD">
        <w:rPr>
          <w:rFonts w:ascii="Times New Roman" w:hAnsi="Times New Roman"/>
        </w:rPr>
        <w:t>:</w:t>
      </w:r>
    </w:p>
    <w:p w:rsidR="007B4D6B" w:rsidRDefault="00E717FD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067F94">
        <w:rPr>
          <w:rFonts w:ascii="Times New Roman" w:hAnsi="Times New Roman"/>
        </w:rPr>
        <w:t>Bendrųjų</w:t>
      </w:r>
      <w:r>
        <w:rPr>
          <w:rFonts w:ascii="Times New Roman" w:hAnsi="Times New Roman"/>
        </w:rPr>
        <w:t xml:space="preserve"> reikalų skyriaus darbininko-remontininko</w:t>
      </w:r>
      <w:r w:rsidR="004E2B9E">
        <w:rPr>
          <w:rFonts w:ascii="Times New Roman" w:hAnsi="Times New Roman"/>
        </w:rPr>
        <w:t xml:space="preserve"> pareigybės aprašymą (pridedama).</w:t>
      </w:r>
    </w:p>
    <w:p w:rsidR="00E717FD" w:rsidRDefault="00E717FD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r i p a ž į s t u netekusiu galios rajono savivaldybės administracijos direktoriaus </w:t>
      </w:r>
      <w:r>
        <w:rPr>
          <w:rFonts w:ascii="Times New Roman" w:hAnsi="Times New Roman"/>
        </w:rPr>
        <w:t>2018 m. kovo 12 d. įsakymo Nr. AT-278 „Dėl Bendrųjų reikalų skyriaus darbuotojų, dirbančių pagal darbo sutartis, pareigybių sąrašo ir pareigybių aprašymų patvirtinimo“ 1.2.7 papunktį</w:t>
      </w:r>
      <w:r>
        <w:rPr>
          <w:rFonts w:ascii="Times New Roman" w:hAnsi="Times New Roman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28279D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2020-03-3</w:t>
      </w:r>
      <w:bookmarkStart w:id="0" w:name="_GoBack"/>
      <w:bookmarkEnd w:id="0"/>
      <w:r>
        <w:rPr>
          <w:rFonts w:ascii="Times New Roman" w:hAnsi="Times New Roman"/>
          <w:szCs w:val="24"/>
        </w:rPr>
        <w:t>1</w:t>
      </w:r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CE2" w:rsidRDefault="00EC3CE2">
      <w:r>
        <w:separator/>
      </w:r>
    </w:p>
  </w:endnote>
  <w:endnote w:type="continuationSeparator" w:id="0">
    <w:p w:rsidR="00EC3CE2" w:rsidRDefault="00EC3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CE2" w:rsidRDefault="00EC3CE2">
      <w:r>
        <w:separator/>
      </w:r>
    </w:p>
  </w:footnote>
  <w:footnote w:type="continuationSeparator" w:id="0">
    <w:p w:rsidR="00EC3CE2" w:rsidRDefault="00EC3C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67F94"/>
    <w:rsid w:val="000871FE"/>
    <w:rsid w:val="000C3CD4"/>
    <w:rsid w:val="000D2AA7"/>
    <w:rsid w:val="00170B5E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7EE9"/>
    <w:rsid w:val="00660E18"/>
    <w:rsid w:val="00696D33"/>
    <w:rsid w:val="006D6CF8"/>
    <w:rsid w:val="006E57B5"/>
    <w:rsid w:val="00722195"/>
    <w:rsid w:val="00796E54"/>
    <w:rsid w:val="007B4D6B"/>
    <w:rsid w:val="007D5FA8"/>
    <w:rsid w:val="00832AF0"/>
    <w:rsid w:val="0088171E"/>
    <w:rsid w:val="008B6321"/>
    <w:rsid w:val="009337F4"/>
    <w:rsid w:val="00961247"/>
    <w:rsid w:val="009C7ECC"/>
    <w:rsid w:val="00A52D9B"/>
    <w:rsid w:val="00AC7215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41B00"/>
    <w:rsid w:val="00C63085"/>
    <w:rsid w:val="00C96BB8"/>
    <w:rsid w:val="00CD219F"/>
    <w:rsid w:val="00CF127D"/>
    <w:rsid w:val="00D07B2B"/>
    <w:rsid w:val="00D23C59"/>
    <w:rsid w:val="00D23EE4"/>
    <w:rsid w:val="00DB04A0"/>
    <w:rsid w:val="00E717FD"/>
    <w:rsid w:val="00E77EE6"/>
    <w:rsid w:val="00E906AE"/>
    <w:rsid w:val="00EC3CE2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1207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2020-04-01T07:03:00Z</dcterms:created>
  <dcterms:modified xsi:type="dcterms:W3CDTF">2020-04-01T07:05:00Z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