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1EF6881" w14:textId="77777777" w:rsidR="00A65699" w:rsidRPr="00A65699" w:rsidRDefault="00A65699" w:rsidP="00A656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</w:rPr>
      </w:pPr>
      <w:r w:rsidRPr="00A65699">
        <w:rPr>
          <w:rFonts w:ascii="Times New Roman" w:hAnsi="Times New Roman"/>
          <w:b/>
          <w:sz w:val="24"/>
          <w:szCs w:val="24"/>
        </w:rPr>
        <w:t>DĖL ATSAKINGO SPECIALISTO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9F26474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9B1169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366E38" w:rsidRPr="009B1169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5C2CC8D1" w:rsidR="00951FEC" w:rsidRPr="00951FEC" w:rsidRDefault="00951FEC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CE2EF8">
        <w:rPr>
          <w:rFonts w:ascii="Times New Roman" w:hAnsi="Times New Roman"/>
          <w:sz w:val="24"/>
          <w:szCs w:val="24"/>
          <w:lang w:val="lt-LT"/>
        </w:rPr>
        <w:t>Lietuvos Respublikos vietos savivaldos įstatymo 3 straipsnio 10 dalies 2 punktu, 25 straipsnio 5 dalimi, V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="00366E38"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="00366E38" w:rsidRPr="009B1169">
        <w:rPr>
          <w:rFonts w:ascii="Times New Roman" w:hAnsi="Times New Roman"/>
          <w:bCs/>
          <w:sz w:val="24"/>
          <w:szCs w:val="24"/>
          <w:lang w:val="lt-LT"/>
        </w:rPr>
        <w:t xml:space="preserve">švietimo ir mokslo ministro 2023 m. rugsėjo 11 d. įsakymu Nr. </w:t>
      </w:r>
      <w:r w:rsidR="00366E38" w:rsidRPr="00366E38">
        <w:rPr>
          <w:rFonts w:ascii="Times New Roman" w:hAnsi="Times New Roman"/>
          <w:bCs/>
          <w:sz w:val="24"/>
          <w:szCs w:val="24"/>
          <w:lang w:val="pt-BR"/>
        </w:rPr>
        <w:t xml:space="preserve">V-1187 „Dėl valstybinių brandos egzaminų organizavimo ir vykdymo tvarkos aprašo patvirtinimo“ </w:t>
      </w:r>
      <w:r w:rsidR="00A65699">
        <w:rPr>
          <w:rFonts w:ascii="Times New Roman" w:hAnsi="Times New Roman"/>
          <w:sz w:val="24"/>
          <w:szCs w:val="24"/>
          <w:lang w:val="pt-BR"/>
        </w:rPr>
        <w:t>48</w:t>
      </w:r>
      <w:r w:rsidR="00366E38"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 w:rsidR="00366E38">
        <w:rPr>
          <w:rFonts w:ascii="Times New Roman" w:hAnsi="Times New Roman" w:cs="Times New Roman"/>
          <w:sz w:val="24"/>
          <w:szCs w:val="24"/>
          <w:lang w:val="pt-BR"/>
        </w:rPr>
        <w:t>:</w:t>
      </w:r>
      <w:r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82CE2F5" w14:textId="691925E3" w:rsidR="00A65699" w:rsidRPr="00A65699" w:rsidRDefault="00A65699" w:rsidP="00A65699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 xml:space="preserve">1. </w:t>
      </w:r>
      <w:r w:rsidRPr="00A65699">
        <w:rPr>
          <w:rStyle w:val="textnormal"/>
          <w:rFonts w:ascii="Times New Roman" w:hAnsi="Times New Roman"/>
          <w:spacing w:val="60"/>
          <w:sz w:val="24"/>
          <w:szCs w:val="24"/>
          <w:lang w:val="pt-BR"/>
        </w:rPr>
        <w:t>S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kiriu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202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4</w:t>
      </w:r>
      <w:r w:rsidR="005F6DBA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–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202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5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mokslo metų valstybinių brandos egzaminų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organizavimui ir vykdymui koordinuoti.</w:t>
      </w:r>
    </w:p>
    <w:p w14:paraId="2D0B99E9" w14:textId="77777777" w:rsidR="00A65699" w:rsidRPr="00A65699" w:rsidRDefault="00A65699" w:rsidP="00A65699">
      <w:pPr>
        <w:spacing w:line="360" w:lineRule="auto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ab/>
        <w:t xml:space="preserve">2. Į 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galioju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Gintarą Demenių įsiregistruoti informacinėje sistemoje NECIS.</w:t>
      </w:r>
    </w:p>
    <w:p w14:paraId="3B394D17" w14:textId="72E23875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270580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270580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27058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270580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27058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27058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270580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592D9267" w:rsidR="00C1365B" w:rsidRPr="0027058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270580">
        <w:rPr>
          <w:rFonts w:ascii="Times New Roman" w:hAnsi="Times New Roman" w:cs="Times New Roman"/>
          <w:sz w:val="24"/>
          <w:szCs w:val="24"/>
        </w:rPr>
        <w:t>20</w:t>
      </w:r>
      <w:r w:rsidR="00046AA9" w:rsidRPr="00270580">
        <w:rPr>
          <w:rFonts w:ascii="Times New Roman" w:hAnsi="Times New Roman" w:cs="Times New Roman"/>
          <w:sz w:val="24"/>
          <w:szCs w:val="24"/>
        </w:rPr>
        <w:t>2</w:t>
      </w:r>
      <w:r w:rsidR="009B1169" w:rsidRPr="00270580">
        <w:rPr>
          <w:rFonts w:ascii="Times New Roman" w:hAnsi="Times New Roman" w:cs="Times New Roman"/>
          <w:sz w:val="24"/>
          <w:szCs w:val="24"/>
        </w:rPr>
        <w:t>4</w:t>
      </w:r>
      <w:r w:rsidRPr="00270580">
        <w:rPr>
          <w:rFonts w:ascii="Times New Roman" w:hAnsi="Times New Roman" w:cs="Times New Roman"/>
          <w:sz w:val="24"/>
          <w:szCs w:val="24"/>
        </w:rPr>
        <w:t>-0</w:t>
      </w:r>
      <w:r w:rsidR="00366E38" w:rsidRPr="00270580">
        <w:rPr>
          <w:rFonts w:ascii="Times New Roman" w:hAnsi="Times New Roman" w:cs="Times New Roman"/>
          <w:sz w:val="24"/>
          <w:szCs w:val="24"/>
        </w:rPr>
        <w:t>9</w:t>
      </w:r>
      <w:r w:rsidRPr="00270580">
        <w:rPr>
          <w:rFonts w:ascii="Times New Roman" w:hAnsi="Times New Roman" w:cs="Times New Roman"/>
          <w:sz w:val="24"/>
          <w:szCs w:val="24"/>
        </w:rPr>
        <w:t>-</w:t>
      </w:r>
      <w:r w:rsidR="00C457C4" w:rsidRPr="00270580">
        <w:rPr>
          <w:rFonts w:ascii="Times New Roman" w:hAnsi="Times New Roman" w:cs="Times New Roman"/>
          <w:sz w:val="24"/>
          <w:szCs w:val="24"/>
        </w:rPr>
        <w:t>1</w:t>
      </w:r>
      <w:r w:rsidR="009B1169" w:rsidRPr="00270580">
        <w:rPr>
          <w:rFonts w:ascii="Times New Roman" w:hAnsi="Times New Roman" w:cs="Times New Roman"/>
          <w:sz w:val="24"/>
          <w:szCs w:val="24"/>
        </w:rPr>
        <w:t>2</w:t>
      </w:r>
    </w:p>
    <w:sectPr w:rsidR="00C1365B" w:rsidRPr="0027058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28281" w14:textId="77777777" w:rsidR="00520B94" w:rsidRDefault="00520B94">
      <w:r>
        <w:separator/>
      </w:r>
    </w:p>
  </w:endnote>
  <w:endnote w:type="continuationSeparator" w:id="0">
    <w:p w14:paraId="0C0E3C0C" w14:textId="77777777" w:rsidR="00520B94" w:rsidRDefault="0052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A6508" w14:textId="77777777" w:rsidR="00520B94" w:rsidRDefault="00520B94">
      <w:r>
        <w:separator/>
      </w:r>
    </w:p>
  </w:footnote>
  <w:footnote w:type="continuationSeparator" w:id="0">
    <w:p w14:paraId="297287E6" w14:textId="77777777" w:rsidR="00520B94" w:rsidRDefault="00520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262F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27225"/>
    <w:rsid w:val="0024589D"/>
    <w:rsid w:val="00270580"/>
    <w:rsid w:val="002735E3"/>
    <w:rsid w:val="00286E29"/>
    <w:rsid w:val="0029679F"/>
    <w:rsid w:val="002D6C14"/>
    <w:rsid w:val="002E0F6C"/>
    <w:rsid w:val="0034113C"/>
    <w:rsid w:val="00366E38"/>
    <w:rsid w:val="00367AB9"/>
    <w:rsid w:val="003A69E0"/>
    <w:rsid w:val="0044359C"/>
    <w:rsid w:val="004C2CD9"/>
    <w:rsid w:val="00500F22"/>
    <w:rsid w:val="00520B94"/>
    <w:rsid w:val="00533C19"/>
    <w:rsid w:val="00541CF8"/>
    <w:rsid w:val="00584DBD"/>
    <w:rsid w:val="00587793"/>
    <w:rsid w:val="005F6DBA"/>
    <w:rsid w:val="00604A52"/>
    <w:rsid w:val="006058D5"/>
    <w:rsid w:val="0065243F"/>
    <w:rsid w:val="00663E4A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65699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1630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E2EF8"/>
    <w:rsid w:val="00CF4DFF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2024-09-12T05:59:00Z</dcterms:created>
  <dcterms:modified xsi:type="dcterms:W3CDTF">2024-09-13T05:07:00Z</dcterms:modified>
</cp:coreProperties>
</file>