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47AE16" w14:textId="77777777" w:rsidR="00097933" w:rsidRPr="00EE4C1D" w:rsidRDefault="00545C1C">
      <w:pPr>
        <w:jc w:val="center"/>
        <w:rPr>
          <w:rFonts w:ascii="Times New Roman" w:hAnsi="Times New Roman"/>
          <w:b/>
          <w:noProof/>
          <w:sz w:val="24"/>
          <w:szCs w:val="24"/>
          <w:lang w:val="de-DE" w:eastAsia="lt-LT"/>
        </w:rPr>
      </w:pPr>
      <w:bookmarkStart w:id="0" w:name="_GoBack"/>
      <w:bookmarkEnd w:id="0"/>
      <w:r w:rsidRPr="00EE4C1D">
        <w:rPr>
          <w:noProof/>
          <w:sz w:val="24"/>
          <w:szCs w:val="24"/>
        </w:rPr>
        <w:drawing>
          <wp:inline distT="0" distB="0" distL="0" distR="0" wp14:anchorId="202B5F8B" wp14:editId="66F3219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E4B32" w14:textId="77777777" w:rsidR="00545C1C" w:rsidRPr="00EE4C1D" w:rsidRDefault="00545C1C">
      <w:pPr>
        <w:jc w:val="center"/>
        <w:rPr>
          <w:rFonts w:ascii="Times New Roman" w:hAnsi="Times New Roman"/>
          <w:b/>
          <w:noProof/>
          <w:sz w:val="24"/>
          <w:szCs w:val="24"/>
          <w:lang w:val="de-DE" w:eastAsia="lt-LT"/>
        </w:rPr>
      </w:pPr>
    </w:p>
    <w:p w14:paraId="6AC7A8C2" w14:textId="77777777" w:rsidR="00093E2D" w:rsidRPr="00EE4C1D" w:rsidRDefault="00093E2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8A21463" w14:textId="77777777" w:rsidR="00097933" w:rsidRPr="00EE4C1D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C1D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98079A5" w14:textId="77777777" w:rsidR="00DE38C6" w:rsidRPr="00EE4C1D" w:rsidRDefault="00DE38C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4D5C9DC" w14:textId="77777777" w:rsidR="00097933" w:rsidRPr="00EE4C1D" w:rsidRDefault="00545C1C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C1D">
        <w:rPr>
          <w:rFonts w:ascii="Times New Roman" w:hAnsi="Times New Roman"/>
          <w:b/>
          <w:sz w:val="24"/>
          <w:szCs w:val="24"/>
          <w:lang w:val="lt-LT"/>
        </w:rPr>
        <w:t>POTVARKIS</w:t>
      </w:r>
    </w:p>
    <w:p w14:paraId="38ADBDF6" w14:textId="195CD68D" w:rsidR="00545C1C" w:rsidRPr="00EE4C1D" w:rsidRDefault="00271E7E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C1D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AC6F34" w:rsidRPr="00DA3514">
        <w:rPr>
          <w:rFonts w:ascii="Times New Roman" w:hAnsi="Times New Roman"/>
          <w:b/>
          <w:bCs/>
          <w:sz w:val="24"/>
          <w:szCs w:val="24"/>
          <w:lang w:val="lt-LT"/>
        </w:rPr>
        <w:t xml:space="preserve">PREVENCINIŲ, BENDRŲJŲ SOCIALINIŲ PASLAUGŲ, SOCIALINĖS PRIEŽIŪROS IR LAIKINO ATOKVĖPIO PASLAUGOS KOKYBĖS KONTROLĖS ŠAKIŲ RAJONO SAVIVALDYBĖJE TVARKOS </w:t>
      </w:r>
      <w:r>
        <w:rPr>
          <w:rFonts w:ascii="Times New Roman" w:hAnsi="Times New Roman"/>
          <w:b/>
          <w:sz w:val="24"/>
          <w:szCs w:val="24"/>
          <w:lang w:val="lt-LT"/>
        </w:rPr>
        <w:t>APRAŠO PATVIRTINIMO</w:t>
      </w:r>
    </w:p>
    <w:p w14:paraId="7C5D5351" w14:textId="77777777" w:rsidR="00545C1C" w:rsidRPr="00EE4C1D" w:rsidRDefault="00545C1C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352392C" w14:textId="6F57BE46" w:rsidR="00097933" w:rsidRPr="00EE4C1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pt-BR"/>
        </w:rPr>
      </w:pPr>
      <w:r w:rsidRPr="00EE4C1D">
        <w:rPr>
          <w:rFonts w:ascii="Times New Roman" w:hAnsi="Times New Roman"/>
          <w:sz w:val="24"/>
          <w:szCs w:val="24"/>
          <w:lang w:val="pt-BR"/>
        </w:rPr>
        <w:t>20</w:t>
      </w:r>
      <w:r w:rsidR="001829D4" w:rsidRPr="00EE4C1D">
        <w:rPr>
          <w:rFonts w:ascii="Times New Roman" w:hAnsi="Times New Roman"/>
          <w:sz w:val="24"/>
          <w:szCs w:val="24"/>
          <w:lang w:val="pt-BR"/>
        </w:rPr>
        <w:t>2</w:t>
      </w:r>
      <w:r w:rsidR="00AC6F34">
        <w:rPr>
          <w:rFonts w:ascii="Times New Roman" w:hAnsi="Times New Roman"/>
          <w:sz w:val="24"/>
          <w:szCs w:val="24"/>
          <w:lang w:val="pt-BR"/>
        </w:rPr>
        <w:t>4</w:t>
      </w:r>
      <w:r w:rsidRPr="00EE4C1D">
        <w:rPr>
          <w:rFonts w:ascii="Times New Roman" w:hAnsi="Times New Roman"/>
          <w:sz w:val="24"/>
          <w:szCs w:val="24"/>
          <w:lang w:val="pt-BR"/>
        </w:rPr>
        <w:t xml:space="preserve"> m. </w:t>
      </w:r>
      <w:r w:rsidR="00AC6F34">
        <w:rPr>
          <w:rFonts w:ascii="Times New Roman" w:hAnsi="Times New Roman"/>
          <w:sz w:val="24"/>
          <w:szCs w:val="24"/>
          <w:lang w:val="pt-BR"/>
        </w:rPr>
        <w:t>rugsėjo</w:t>
      </w:r>
      <w:r w:rsidR="001829D4" w:rsidRPr="00EE4C1D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6867E8" w:rsidRPr="00EE4C1D">
        <w:rPr>
          <w:rFonts w:ascii="Times New Roman" w:hAnsi="Times New Roman"/>
          <w:sz w:val="24"/>
          <w:szCs w:val="24"/>
          <w:lang w:val="pt-BR"/>
        </w:rPr>
        <w:t xml:space="preserve">   </w:t>
      </w:r>
      <w:r w:rsidR="001829D4" w:rsidRPr="00EE4C1D">
        <w:rPr>
          <w:rFonts w:ascii="Times New Roman" w:hAnsi="Times New Roman"/>
          <w:sz w:val="24"/>
          <w:szCs w:val="24"/>
          <w:lang w:val="pt-BR"/>
        </w:rPr>
        <w:t xml:space="preserve"> </w:t>
      </w:r>
      <w:r w:rsidRPr="00EE4C1D">
        <w:rPr>
          <w:rFonts w:ascii="Times New Roman" w:hAnsi="Times New Roman"/>
          <w:sz w:val="24"/>
          <w:szCs w:val="24"/>
          <w:lang w:val="pt-BR"/>
        </w:rPr>
        <w:t xml:space="preserve">d. </w:t>
      </w:r>
      <w:r w:rsidR="00434A6F" w:rsidRPr="00EE4C1D">
        <w:rPr>
          <w:rFonts w:ascii="Times New Roman" w:hAnsi="Times New Roman"/>
          <w:bCs/>
          <w:sz w:val="24"/>
          <w:szCs w:val="24"/>
          <w:lang w:val="pt-BR"/>
        </w:rPr>
        <w:t>Nr.</w:t>
      </w:r>
      <w:r w:rsidR="001829D4" w:rsidRPr="00EE4C1D">
        <w:rPr>
          <w:rFonts w:ascii="Times New Roman" w:hAnsi="Times New Roman"/>
          <w:sz w:val="24"/>
          <w:szCs w:val="24"/>
          <w:lang w:val="pt-BR"/>
        </w:rPr>
        <w:t xml:space="preserve"> MT-</w:t>
      </w:r>
    </w:p>
    <w:p w14:paraId="5F66E2CE" w14:textId="2DE4D34A" w:rsidR="00EE4C1D" w:rsidRPr="00EE4C1D" w:rsidRDefault="00434A6F" w:rsidP="006F69E6">
      <w:pPr>
        <w:tabs>
          <w:tab w:val="left" w:pos="6804"/>
        </w:tabs>
        <w:spacing w:after="240"/>
        <w:jc w:val="center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Šakiai</w:t>
      </w:r>
    </w:p>
    <w:p w14:paraId="006B1337" w14:textId="443601E2" w:rsidR="00271E7E" w:rsidRDefault="00825981" w:rsidP="006867E8">
      <w:p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ab/>
        <w:t>Vadovaudamasis Lietuvos Respublikos vietos savivaldos įstatymo</w:t>
      </w:r>
      <w:r w:rsidR="00271E7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06937">
        <w:rPr>
          <w:rFonts w:ascii="Times New Roman" w:hAnsi="Times New Roman"/>
          <w:sz w:val="24"/>
          <w:szCs w:val="24"/>
          <w:lang w:val="lt-LT"/>
        </w:rPr>
        <w:t>25</w:t>
      </w:r>
      <w:r w:rsidR="00271E7E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806937">
        <w:rPr>
          <w:rFonts w:ascii="Times New Roman" w:hAnsi="Times New Roman"/>
          <w:sz w:val="24"/>
          <w:szCs w:val="24"/>
          <w:lang w:val="lt-LT"/>
        </w:rPr>
        <w:t xml:space="preserve">5 </w:t>
      </w:r>
      <w:r w:rsidRPr="00EE4C1D">
        <w:rPr>
          <w:rFonts w:ascii="Times New Roman" w:hAnsi="Times New Roman"/>
          <w:sz w:val="24"/>
          <w:szCs w:val="24"/>
          <w:lang w:val="lt-LT"/>
        </w:rPr>
        <w:t xml:space="preserve">dalimi, </w:t>
      </w:r>
      <w:r w:rsidR="006F69E6" w:rsidRPr="00EE4C1D">
        <w:rPr>
          <w:rFonts w:ascii="Times New Roman" w:hAnsi="Times New Roman"/>
          <w:sz w:val="24"/>
          <w:szCs w:val="24"/>
          <w:lang w:val="lt-LT"/>
        </w:rPr>
        <w:t xml:space="preserve">Lietuvos Respublikos socialinių paslaugų įstatymo </w:t>
      </w:r>
      <w:r w:rsidR="00806937">
        <w:rPr>
          <w:rFonts w:ascii="Times New Roman" w:hAnsi="Times New Roman"/>
          <w:sz w:val="24"/>
          <w:szCs w:val="24"/>
          <w:lang w:val="lt-LT"/>
        </w:rPr>
        <w:t>14</w:t>
      </w:r>
      <w:r w:rsidR="006F69E6" w:rsidRPr="00EE4C1D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DA3514">
        <w:rPr>
          <w:rFonts w:ascii="Times New Roman" w:hAnsi="Times New Roman"/>
          <w:sz w:val="24"/>
          <w:szCs w:val="24"/>
          <w:lang w:val="lt-LT"/>
        </w:rPr>
        <w:t>4</w:t>
      </w:r>
      <w:r w:rsidR="006F69E6" w:rsidRPr="00EE4C1D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DA3514">
        <w:rPr>
          <w:rFonts w:ascii="Times New Roman" w:hAnsi="Times New Roman"/>
          <w:sz w:val="24"/>
          <w:szCs w:val="24"/>
          <w:lang w:val="lt-LT"/>
        </w:rPr>
        <w:t>es</w:t>
      </w:r>
      <w:r w:rsidR="00806937">
        <w:rPr>
          <w:rFonts w:ascii="Times New Roman" w:hAnsi="Times New Roman"/>
          <w:sz w:val="24"/>
          <w:szCs w:val="24"/>
          <w:lang w:val="lt-LT"/>
        </w:rPr>
        <w:t xml:space="preserve"> 5 punktu</w:t>
      </w:r>
      <w:r w:rsidR="006F69E6" w:rsidRPr="00EE4C1D">
        <w:rPr>
          <w:rFonts w:ascii="Times New Roman" w:hAnsi="Times New Roman"/>
          <w:sz w:val="24"/>
          <w:szCs w:val="24"/>
          <w:lang w:val="lt-LT"/>
        </w:rPr>
        <w:t>,</w:t>
      </w:r>
      <w:r w:rsidR="00271E7E">
        <w:rPr>
          <w:rFonts w:ascii="Times New Roman" w:hAnsi="Times New Roman"/>
          <w:sz w:val="24"/>
          <w:szCs w:val="24"/>
          <w:lang w:val="lt-LT"/>
        </w:rPr>
        <w:t xml:space="preserve"> Socialinės priežiūros</w:t>
      </w:r>
      <w:r w:rsidR="00806937">
        <w:rPr>
          <w:rFonts w:ascii="Times New Roman" w:hAnsi="Times New Roman"/>
          <w:sz w:val="24"/>
          <w:szCs w:val="24"/>
          <w:lang w:val="lt-LT"/>
        </w:rPr>
        <w:t xml:space="preserve">, laikino atokvėpio paslaugos </w:t>
      </w:r>
      <w:r w:rsidR="00271E7E">
        <w:rPr>
          <w:rFonts w:ascii="Times New Roman" w:hAnsi="Times New Roman"/>
          <w:sz w:val="24"/>
          <w:szCs w:val="24"/>
          <w:lang w:val="lt-LT"/>
        </w:rPr>
        <w:t>akreditavimo tvarkos apraš</w:t>
      </w:r>
      <w:r w:rsidR="00531244">
        <w:rPr>
          <w:rFonts w:ascii="Times New Roman" w:hAnsi="Times New Roman"/>
          <w:sz w:val="24"/>
          <w:szCs w:val="24"/>
          <w:lang w:val="lt-LT"/>
        </w:rPr>
        <w:t>o</w:t>
      </w:r>
      <w:r w:rsidR="00271E7E">
        <w:rPr>
          <w:rFonts w:ascii="Times New Roman" w:hAnsi="Times New Roman"/>
          <w:sz w:val="24"/>
          <w:szCs w:val="24"/>
          <w:lang w:val="lt-LT"/>
        </w:rPr>
        <w:t>, patvirtint</w:t>
      </w:r>
      <w:r w:rsidR="00531244">
        <w:rPr>
          <w:rFonts w:ascii="Times New Roman" w:hAnsi="Times New Roman"/>
          <w:sz w:val="24"/>
          <w:szCs w:val="24"/>
          <w:lang w:val="lt-LT"/>
        </w:rPr>
        <w:t>o</w:t>
      </w:r>
      <w:r w:rsidR="00271E7E">
        <w:rPr>
          <w:rFonts w:ascii="Times New Roman" w:hAnsi="Times New Roman"/>
          <w:sz w:val="24"/>
          <w:szCs w:val="24"/>
          <w:lang w:val="lt-LT"/>
        </w:rPr>
        <w:t xml:space="preserve"> Lietuvos Respublikos socialinės apsaugos ir darbo ministro 2020 m. birželio 30 d. įsakymu Nr. A1-622 „Dėl socialinės priežiūros</w:t>
      </w:r>
      <w:r w:rsidR="00806937">
        <w:rPr>
          <w:rFonts w:ascii="Times New Roman" w:hAnsi="Times New Roman"/>
          <w:sz w:val="24"/>
          <w:szCs w:val="24"/>
          <w:lang w:val="lt-LT"/>
        </w:rPr>
        <w:t xml:space="preserve">, laikino atokvėpio paslaugos </w:t>
      </w:r>
      <w:r w:rsidR="00271E7E">
        <w:rPr>
          <w:rFonts w:ascii="Times New Roman" w:hAnsi="Times New Roman"/>
          <w:sz w:val="24"/>
          <w:szCs w:val="24"/>
          <w:lang w:val="lt-LT"/>
        </w:rPr>
        <w:t>akreditavimo tvarkos aprašo patvirtinimo“,</w:t>
      </w:r>
      <w:r w:rsidR="00531244">
        <w:rPr>
          <w:rFonts w:ascii="Times New Roman" w:hAnsi="Times New Roman"/>
          <w:sz w:val="24"/>
          <w:szCs w:val="24"/>
          <w:lang w:val="lt-LT"/>
        </w:rPr>
        <w:t xml:space="preserve"> 4</w:t>
      </w:r>
      <w:r w:rsidR="00806937">
        <w:rPr>
          <w:rFonts w:ascii="Times New Roman" w:hAnsi="Times New Roman"/>
          <w:sz w:val="24"/>
          <w:szCs w:val="24"/>
          <w:lang w:val="lt-LT"/>
        </w:rPr>
        <w:t xml:space="preserve"> ir 22 punktais</w:t>
      </w:r>
      <w:r w:rsidR="006E512C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271E7E" w:rsidRPr="00271E7E">
        <w:rPr>
          <w:rFonts w:ascii="Times New Roman" w:hAnsi="Times New Roman"/>
          <w:sz w:val="24"/>
          <w:szCs w:val="24"/>
          <w:lang w:val="lt-LT"/>
        </w:rPr>
        <w:t>Akredituot</w:t>
      </w:r>
      <w:r w:rsidR="00806937">
        <w:rPr>
          <w:rFonts w:ascii="Times New Roman" w:hAnsi="Times New Roman"/>
          <w:sz w:val="24"/>
          <w:szCs w:val="24"/>
          <w:lang w:val="lt-LT"/>
        </w:rPr>
        <w:t>ų</w:t>
      </w:r>
      <w:r w:rsidR="00271E7E" w:rsidRPr="00271E7E">
        <w:rPr>
          <w:rFonts w:ascii="Times New Roman" w:hAnsi="Times New Roman"/>
          <w:sz w:val="24"/>
          <w:szCs w:val="24"/>
          <w:lang w:val="lt-LT"/>
        </w:rPr>
        <w:t xml:space="preserve"> socialin</w:t>
      </w:r>
      <w:r w:rsidR="00806937">
        <w:rPr>
          <w:rFonts w:ascii="Times New Roman" w:hAnsi="Times New Roman"/>
          <w:sz w:val="24"/>
          <w:szCs w:val="24"/>
          <w:lang w:val="lt-LT"/>
        </w:rPr>
        <w:t>ių</w:t>
      </w:r>
      <w:r w:rsidR="00271E7E" w:rsidRPr="00271E7E">
        <w:rPr>
          <w:rFonts w:ascii="Times New Roman" w:hAnsi="Times New Roman"/>
          <w:sz w:val="24"/>
          <w:szCs w:val="24"/>
          <w:lang w:val="lt-LT"/>
        </w:rPr>
        <w:t xml:space="preserve"> p</w:t>
      </w:r>
      <w:r w:rsidR="00806937">
        <w:rPr>
          <w:rFonts w:ascii="Times New Roman" w:hAnsi="Times New Roman"/>
          <w:sz w:val="24"/>
          <w:szCs w:val="24"/>
          <w:lang w:val="lt-LT"/>
        </w:rPr>
        <w:t>aslaugų</w:t>
      </w:r>
      <w:r w:rsidR="00271E7E" w:rsidRPr="00271E7E">
        <w:rPr>
          <w:rFonts w:ascii="Times New Roman" w:hAnsi="Times New Roman"/>
          <w:sz w:val="24"/>
          <w:szCs w:val="24"/>
          <w:lang w:val="lt-LT"/>
        </w:rPr>
        <w:t xml:space="preserve"> teikimo reikalavim</w:t>
      </w:r>
      <w:r w:rsidR="00A768D1">
        <w:rPr>
          <w:rFonts w:ascii="Times New Roman" w:hAnsi="Times New Roman"/>
          <w:sz w:val="24"/>
          <w:szCs w:val="24"/>
          <w:lang w:val="lt-LT"/>
        </w:rPr>
        <w:t>ų aprašu</w:t>
      </w:r>
      <w:r w:rsidR="00271E7E" w:rsidRPr="00271E7E">
        <w:rPr>
          <w:rFonts w:ascii="Times New Roman" w:hAnsi="Times New Roman"/>
          <w:sz w:val="24"/>
          <w:szCs w:val="24"/>
          <w:lang w:val="lt-LT"/>
        </w:rPr>
        <w:t>, patvirtint</w:t>
      </w:r>
      <w:r w:rsidR="00A768D1">
        <w:rPr>
          <w:rFonts w:ascii="Times New Roman" w:hAnsi="Times New Roman"/>
          <w:sz w:val="24"/>
          <w:szCs w:val="24"/>
          <w:lang w:val="lt-LT"/>
        </w:rPr>
        <w:t>u</w:t>
      </w:r>
      <w:r w:rsidR="00271E7E" w:rsidRPr="00271E7E">
        <w:rPr>
          <w:rFonts w:ascii="Times New Roman" w:hAnsi="Times New Roman"/>
          <w:sz w:val="24"/>
          <w:szCs w:val="24"/>
          <w:lang w:val="lt-LT"/>
        </w:rPr>
        <w:t xml:space="preserve"> Lietuvos Respublikos socialinės apsaugos ir darbo </w:t>
      </w:r>
      <w:r w:rsidR="00271E7E" w:rsidRPr="00C90721">
        <w:rPr>
          <w:rFonts w:ascii="Times New Roman" w:hAnsi="Times New Roman"/>
          <w:sz w:val="24"/>
          <w:szCs w:val="24"/>
          <w:lang w:val="lt-LT"/>
        </w:rPr>
        <w:t xml:space="preserve">ministro 2021 m. liepos </w:t>
      </w:r>
      <w:r w:rsidR="00271E7E" w:rsidRPr="00271E7E">
        <w:rPr>
          <w:rFonts w:ascii="Times New Roman" w:hAnsi="Times New Roman"/>
          <w:sz w:val="24"/>
          <w:szCs w:val="24"/>
          <w:lang w:val="lt-LT"/>
        </w:rPr>
        <w:t>5 d. įsakymu Nr. A1-492 „Dėl Akredituot</w:t>
      </w:r>
      <w:r w:rsidR="00A768D1">
        <w:rPr>
          <w:rFonts w:ascii="Times New Roman" w:hAnsi="Times New Roman"/>
          <w:sz w:val="24"/>
          <w:szCs w:val="24"/>
          <w:lang w:val="lt-LT"/>
        </w:rPr>
        <w:t>ų</w:t>
      </w:r>
      <w:r w:rsidR="00271E7E" w:rsidRPr="00271E7E">
        <w:rPr>
          <w:rFonts w:ascii="Times New Roman" w:hAnsi="Times New Roman"/>
          <w:sz w:val="24"/>
          <w:szCs w:val="24"/>
          <w:lang w:val="lt-LT"/>
        </w:rPr>
        <w:t xml:space="preserve"> socialin</w:t>
      </w:r>
      <w:r w:rsidR="00A768D1">
        <w:rPr>
          <w:rFonts w:ascii="Times New Roman" w:hAnsi="Times New Roman"/>
          <w:sz w:val="24"/>
          <w:szCs w:val="24"/>
          <w:lang w:val="lt-LT"/>
        </w:rPr>
        <w:t>ių</w:t>
      </w:r>
      <w:r w:rsidR="00271E7E" w:rsidRPr="00271E7E">
        <w:rPr>
          <w:rFonts w:ascii="Times New Roman" w:hAnsi="Times New Roman"/>
          <w:sz w:val="24"/>
          <w:szCs w:val="24"/>
          <w:lang w:val="lt-LT"/>
        </w:rPr>
        <w:t xml:space="preserve"> p</w:t>
      </w:r>
      <w:r w:rsidR="00A768D1">
        <w:rPr>
          <w:rFonts w:ascii="Times New Roman" w:hAnsi="Times New Roman"/>
          <w:sz w:val="24"/>
          <w:szCs w:val="24"/>
          <w:lang w:val="lt-LT"/>
        </w:rPr>
        <w:t>aslaugų</w:t>
      </w:r>
      <w:r w:rsidR="00271E7E" w:rsidRPr="00271E7E">
        <w:rPr>
          <w:rFonts w:ascii="Times New Roman" w:hAnsi="Times New Roman"/>
          <w:sz w:val="24"/>
          <w:szCs w:val="24"/>
          <w:lang w:val="lt-LT"/>
        </w:rPr>
        <w:t xml:space="preserve"> teikimo reikalavimų patvirtinimo“</w:t>
      </w:r>
      <w:r w:rsidR="00F25FE0">
        <w:rPr>
          <w:rFonts w:ascii="Times New Roman" w:hAnsi="Times New Roman"/>
          <w:sz w:val="24"/>
          <w:szCs w:val="24"/>
          <w:lang w:val="lt-LT"/>
        </w:rPr>
        <w:t>:</w:t>
      </w:r>
      <w:r w:rsidR="00271E7E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486105E" w14:textId="77777777" w:rsidR="004D0EE9" w:rsidRDefault="00F25FE0" w:rsidP="00F25FE0">
      <w:pPr>
        <w:pStyle w:val="Sraopastraipa"/>
        <w:numPr>
          <w:ilvl w:val="0"/>
          <w:numId w:val="2"/>
        </w:num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4D0EE9">
        <w:rPr>
          <w:rFonts w:ascii="Times New Roman" w:hAnsi="Times New Roman"/>
          <w:spacing w:val="60"/>
          <w:sz w:val="24"/>
          <w:szCs w:val="24"/>
          <w:lang w:val="lt-LT"/>
        </w:rPr>
        <w:t xml:space="preserve">Tvirtinu </w:t>
      </w:r>
      <w:r w:rsidR="004D0EE9" w:rsidRPr="004D0EE9">
        <w:rPr>
          <w:rFonts w:ascii="Times New Roman" w:hAnsi="Times New Roman"/>
          <w:sz w:val="24"/>
          <w:szCs w:val="24"/>
          <w:lang w:val="lt-LT"/>
        </w:rPr>
        <w:t>Prevencinių, bendrųjų socialinių paslaugų, socialinės priežiūros ir laikino atokvėpio paslaugos kokybės</w:t>
      </w:r>
      <w:r w:rsidRPr="004D0EE9">
        <w:rPr>
          <w:rFonts w:ascii="Times New Roman" w:hAnsi="Times New Roman"/>
          <w:sz w:val="24"/>
          <w:szCs w:val="24"/>
          <w:lang w:val="lt-LT"/>
        </w:rPr>
        <w:t xml:space="preserve"> kontrol</w:t>
      </w:r>
      <w:r w:rsidRPr="004D0EE9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4D0EE9">
        <w:rPr>
          <w:rFonts w:ascii="Times New Roman" w:hAnsi="Times New Roman"/>
          <w:sz w:val="24"/>
          <w:szCs w:val="24"/>
          <w:lang w:val="lt-LT"/>
        </w:rPr>
        <w:t>s Šaki</w:t>
      </w:r>
      <w:r w:rsidRPr="004D0EE9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4D0EE9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Pr="004D0EE9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4D0EE9">
        <w:rPr>
          <w:rFonts w:ascii="Times New Roman" w:hAnsi="Times New Roman"/>
          <w:sz w:val="24"/>
          <w:szCs w:val="24"/>
          <w:lang w:val="lt-LT"/>
        </w:rPr>
        <w:t>je tvarkos apraš</w:t>
      </w:r>
      <w:r w:rsidRPr="004D0EE9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4D0EE9">
        <w:rPr>
          <w:rFonts w:ascii="Times New Roman" w:hAnsi="Times New Roman"/>
          <w:sz w:val="24"/>
          <w:szCs w:val="24"/>
          <w:lang w:val="lt-LT"/>
        </w:rPr>
        <w:t xml:space="preserve"> (pridedama).</w:t>
      </w:r>
    </w:p>
    <w:p w14:paraId="09B08849" w14:textId="189BDF5C" w:rsidR="004D0EE9" w:rsidRDefault="004D0EE9" w:rsidP="00F25FE0">
      <w:pPr>
        <w:pStyle w:val="Sraopastraipa"/>
        <w:numPr>
          <w:ilvl w:val="0"/>
          <w:numId w:val="2"/>
        </w:num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P r i p a ž į s t u netekusiu galios </w:t>
      </w:r>
      <w:r w:rsidR="00102E11">
        <w:rPr>
          <w:rFonts w:ascii="Times New Roman" w:hAnsi="Times New Roman"/>
          <w:sz w:val="24"/>
          <w:szCs w:val="24"/>
          <w:lang w:val="lt-LT"/>
        </w:rPr>
        <w:t>Šakių rajono savivaldybės mero 2023 m. liepos 4 d.</w:t>
      </w:r>
      <w:r w:rsidR="00577FC2">
        <w:rPr>
          <w:rFonts w:ascii="Times New Roman" w:hAnsi="Times New Roman"/>
          <w:sz w:val="24"/>
          <w:szCs w:val="24"/>
          <w:lang w:val="lt-LT"/>
        </w:rPr>
        <w:t xml:space="preserve"> potvarkį Nr. MT-104 „Dėl įstaigų teikiamos akredituotos socialinės priežiūros kokybės kontrolės Šakių rajono savivaldybėje tvarkos aprašo patvirtinimo“</w:t>
      </w:r>
      <w:r w:rsidR="005C7BA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C7BAD" w:rsidRPr="00DA3514">
        <w:rPr>
          <w:rFonts w:ascii="Times New Roman" w:hAnsi="Times New Roman"/>
          <w:sz w:val="24"/>
          <w:szCs w:val="24"/>
          <w:lang w:val="lt-LT"/>
        </w:rPr>
        <w:t>su visais jo pakeitimais ir papildymais</w:t>
      </w:r>
      <w:r w:rsidR="00577FC2">
        <w:rPr>
          <w:rFonts w:ascii="Times New Roman" w:hAnsi="Times New Roman"/>
          <w:sz w:val="24"/>
          <w:szCs w:val="24"/>
          <w:lang w:val="lt-LT"/>
        </w:rPr>
        <w:t>.</w:t>
      </w:r>
    </w:p>
    <w:p w14:paraId="22B1377E" w14:textId="462EBA5E" w:rsidR="00F25FE0" w:rsidRPr="004D0EE9" w:rsidRDefault="00F25FE0" w:rsidP="00F25FE0">
      <w:pPr>
        <w:pStyle w:val="Sraopastraipa"/>
        <w:numPr>
          <w:ilvl w:val="0"/>
          <w:numId w:val="2"/>
        </w:num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4D0EE9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 w:rsidR="00836049" w:rsidRPr="004D0EE9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Pr="004D0EE9">
        <w:rPr>
          <w:rFonts w:ascii="Times New Roman" w:hAnsi="Times New Roman"/>
          <w:sz w:val="24"/>
          <w:szCs w:val="24"/>
          <w:lang w:val="lt-LT"/>
        </w:rPr>
        <w:t xml:space="preserve">šį potvarkį paskelbti Šakių rajono savivaldybės interneto svetainėje </w:t>
      </w:r>
      <w:hyperlink r:id="rId9" w:history="1">
        <w:r w:rsidRPr="004D0EE9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 w:rsidRPr="004D0EE9">
        <w:rPr>
          <w:rFonts w:ascii="Times New Roman" w:hAnsi="Times New Roman"/>
          <w:sz w:val="24"/>
          <w:szCs w:val="24"/>
          <w:lang w:val="lt-LT"/>
        </w:rPr>
        <w:t xml:space="preserve"> ir Teisės aktų registre. </w:t>
      </w:r>
    </w:p>
    <w:p w14:paraId="74A8D90A" w14:textId="428DEFEA" w:rsidR="00D76CA6" w:rsidRPr="00EE4C1D" w:rsidRDefault="006867E8" w:rsidP="006867E8">
      <w:p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ab/>
        <w:t xml:space="preserve"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 </w:t>
      </w:r>
    </w:p>
    <w:p w14:paraId="3D0433A5" w14:textId="77777777" w:rsidR="00D76CA6" w:rsidRPr="00EE4C1D" w:rsidRDefault="00D76CA6" w:rsidP="00D76CA6">
      <w:pPr>
        <w:pStyle w:val="Pagrindinistekstas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2CA8FAF0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700B2B7" w14:textId="77777777" w:rsidR="003211D1" w:rsidRPr="00EE4C1D" w:rsidRDefault="003211D1" w:rsidP="00D76CA6">
      <w:pPr>
        <w:pStyle w:val="Pagrindinistekstas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69AFA26D" w14:textId="77777777" w:rsidR="00D76CA6" w:rsidRPr="00EE4C1D" w:rsidRDefault="00D76CA6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AD89C1" w14:textId="2164AA45" w:rsidR="006867E8" w:rsidRPr="00EE4C1D" w:rsidRDefault="006867E8" w:rsidP="00DE38C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Savivaldybės me</w:t>
      </w:r>
      <w:r w:rsidR="00ED3C3C" w:rsidRPr="00EE4C1D">
        <w:rPr>
          <w:rFonts w:ascii="Times New Roman" w:hAnsi="Times New Roman"/>
          <w:sz w:val="24"/>
          <w:szCs w:val="24"/>
          <w:lang w:val="lt-LT"/>
        </w:rPr>
        <w:t>ras</w:t>
      </w:r>
      <w:r w:rsidR="00ED3C3C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  <w:t>Raimondas Januševičius</w:t>
      </w:r>
    </w:p>
    <w:p w14:paraId="0F7CAF3D" w14:textId="3D5B75E0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C5ED7C" w14:textId="3E8A7687" w:rsidR="006867E8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0F1FF2B" w14:textId="77777777" w:rsidR="00DE38C6" w:rsidRPr="00EE4C1D" w:rsidRDefault="00DE38C6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B55A745" w14:textId="52CA6917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 xml:space="preserve">Parengė </w:t>
      </w:r>
    </w:p>
    <w:p w14:paraId="3A2E72D8" w14:textId="759A61BE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Socialinės paramos skyriaus specialistė</w:t>
      </w:r>
    </w:p>
    <w:p w14:paraId="68BA921A" w14:textId="5883E83B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770F1C7" w14:textId="31A59E15" w:rsidR="006867E8" w:rsidRPr="00EE4C1D" w:rsidRDefault="006B1E55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Sonata Černauskienė</w:t>
      </w:r>
    </w:p>
    <w:p w14:paraId="623F1D04" w14:textId="3DBB7E8A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202</w:t>
      </w:r>
      <w:r w:rsidR="006B1E55">
        <w:rPr>
          <w:rFonts w:ascii="Times New Roman" w:hAnsi="Times New Roman"/>
          <w:sz w:val="24"/>
          <w:szCs w:val="24"/>
          <w:lang w:val="lt-LT"/>
        </w:rPr>
        <w:t>4</w:t>
      </w:r>
      <w:r w:rsidRPr="00EE4C1D">
        <w:rPr>
          <w:rFonts w:ascii="Times New Roman" w:hAnsi="Times New Roman"/>
          <w:sz w:val="24"/>
          <w:szCs w:val="24"/>
          <w:lang w:val="lt-LT"/>
        </w:rPr>
        <w:t>-0</w:t>
      </w:r>
      <w:r w:rsidR="006B1E55">
        <w:rPr>
          <w:rFonts w:ascii="Times New Roman" w:hAnsi="Times New Roman"/>
          <w:sz w:val="24"/>
          <w:szCs w:val="24"/>
          <w:lang w:val="lt-LT"/>
        </w:rPr>
        <w:t>9</w:t>
      </w:r>
      <w:r w:rsidRPr="00EE4C1D">
        <w:rPr>
          <w:rFonts w:ascii="Times New Roman" w:hAnsi="Times New Roman"/>
          <w:sz w:val="24"/>
          <w:szCs w:val="24"/>
          <w:lang w:val="lt-LT"/>
        </w:rPr>
        <w:t>-</w:t>
      </w:r>
      <w:r w:rsidR="0060234E">
        <w:rPr>
          <w:rFonts w:ascii="Times New Roman" w:hAnsi="Times New Roman"/>
          <w:sz w:val="24"/>
          <w:szCs w:val="24"/>
          <w:lang w:val="lt-LT"/>
        </w:rPr>
        <w:t>23</w:t>
      </w:r>
    </w:p>
    <w:sectPr w:rsidR="006867E8" w:rsidRPr="00EE4C1D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ED3CF0" w14:textId="77777777" w:rsidR="005E3F1B" w:rsidRDefault="005E3F1B">
      <w:r>
        <w:separator/>
      </w:r>
    </w:p>
  </w:endnote>
  <w:endnote w:type="continuationSeparator" w:id="0">
    <w:p w14:paraId="78A79878" w14:textId="77777777" w:rsidR="005E3F1B" w:rsidRDefault="005E3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755697" w14:textId="77777777" w:rsidR="005E3F1B" w:rsidRDefault="005E3F1B">
      <w:r>
        <w:separator/>
      </w:r>
    </w:p>
  </w:footnote>
  <w:footnote w:type="continuationSeparator" w:id="0">
    <w:p w14:paraId="5C359CCD" w14:textId="77777777" w:rsidR="005E3F1B" w:rsidRDefault="005E3F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DD71AE"/>
    <w:multiLevelType w:val="multilevel"/>
    <w:tmpl w:val="8AF2E57A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69871AD3"/>
    <w:multiLevelType w:val="multilevel"/>
    <w:tmpl w:val="DE1A3002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B9"/>
    <w:rsid w:val="000421D9"/>
    <w:rsid w:val="00043472"/>
    <w:rsid w:val="00093E2D"/>
    <w:rsid w:val="0009505F"/>
    <w:rsid w:val="00097933"/>
    <w:rsid w:val="00102E11"/>
    <w:rsid w:val="00127EDC"/>
    <w:rsid w:val="00146E5A"/>
    <w:rsid w:val="00155142"/>
    <w:rsid w:val="00181C47"/>
    <w:rsid w:val="001829D4"/>
    <w:rsid w:val="00271E7E"/>
    <w:rsid w:val="00304E3F"/>
    <w:rsid w:val="003079EA"/>
    <w:rsid w:val="00315FC8"/>
    <w:rsid w:val="003211D1"/>
    <w:rsid w:val="00356759"/>
    <w:rsid w:val="003717E2"/>
    <w:rsid w:val="00404D58"/>
    <w:rsid w:val="00434A6F"/>
    <w:rsid w:val="00464269"/>
    <w:rsid w:val="004724EC"/>
    <w:rsid w:val="004969D2"/>
    <w:rsid w:val="004B7597"/>
    <w:rsid w:val="004D0EE9"/>
    <w:rsid w:val="00531244"/>
    <w:rsid w:val="00545C1C"/>
    <w:rsid w:val="00577FC2"/>
    <w:rsid w:val="00595CB9"/>
    <w:rsid w:val="005C7BAD"/>
    <w:rsid w:val="005C7CAB"/>
    <w:rsid w:val="005E3F1B"/>
    <w:rsid w:val="0060234E"/>
    <w:rsid w:val="0061427F"/>
    <w:rsid w:val="00627ACD"/>
    <w:rsid w:val="00654B41"/>
    <w:rsid w:val="0066251B"/>
    <w:rsid w:val="0067560F"/>
    <w:rsid w:val="0067668B"/>
    <w:rsid w:val="006867E8"/>
    <w:rsid w:val="006B1E55"/>
    <w:rsid w:val="006E512C"/>
    <w:rsid w:val="006F69E6"/>
    <w:rsid w:val="007104DF"/>
    <w:rsid w:val="00733411"/>
    <w:rsid w:val="00746F5F"/>
    <w:rsid w:val="00806937"/>
    <w:rsid w:val="00825981"/>
    <w:rsid w:val="00836049"/>
    <w:rsid w:val="00882ED8"/>
    <w:rsid w:val="00A7611D"/>
    <w:rsid w:val="00A768D1"/>
    <w:rsid w:val="00AB5CEA"/>
    <w:rsid w:val="00AC6F34"/>
    <w:rsid w:val="00AD7CBF"/>
    <w:rsid w:val="00B477F7"/>
    <w:rsid w:val="00B55011"/>
    <w:rsid w:val="00B63BED"/>
    <w:rsid w:val="00B93F35"/>
    <w:rsid w:val="00BA7E5B"/>
    <w:rsid w:val="00C3670B"/>
    <w:rsid w:val="00C7225C"/>
    <w:rsid w:val="00C90721"/>
    <w:rsid w:val="00CD557A"/>
    <w:rsid w:val="00CE33A3"/>
    <w:rsid w:val="00D42E04"/>
    <w:rsid w:val="00D65AB8"/>
    <w:rsid w:val="00D76CA6"/>
    <w:rsid w:val="00D80B2F"/>
    <w:rsid w:val="00D96CF7"/>
    <w:rsid w:val="00DA3514"/>
    <w:rsid w:val="00DC4A94"/>
    <w:rsid w:val="00DD0568"/>
    <w:rsid w:val="00DE38C6"/>
    <w:rsid w:val="00DF7530"/>
    <w:rsid w:val="00E55706"/>
    <w:rsid w:val="00E76D28"/>
    <w:rsid w:val="00EB1440"/>
    <w:rsid w:val="00ED3C3C"/>
    <w:rsid w:val="00EE4C1D"/>
    <w:rsid w:val="00F25FE0"/>
    <w:rsid w:val="00F36C7E"/>
    <w:rsid w:val="00F90CC4"/>
    <w:rsid w:val="00F91CC3"/>
    <w:rsid w:val="00F9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B4CB27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rsid w:val="00545C1C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DE38C6"/>
    <w:pPr>
      <w:ind w:left="720"/>
      <w:contextualSpacing/>
    </w:p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F25FE0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531244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aki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EFB73EC-BC97-46BF-A470-9272466291D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4B6BC-EE8D-4CB0-9B72-2610FF74A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2001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Sonata Černauskienė</cp:lastModifiedBy>
  <cp:revision>2</cp:revision>
  <cp:lastPrinted>2001-05-23T08:39:00Z</cp:lastPrinted>
  <dcterms:created xsi:type="dcterms:W3CDTF">2024-09-25T05:36:00Z</dcterms:created>
  <dcterms:modified xsi:type="dcterms:W3CDTF">2024-09-25T05:36:00Z</dcterms:modified>
</cp:coreProperties>
</file>