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5A518C32" w:rsidR="00097933" w:rsidRPr="00CE484D" w:rsidRDefault="008A7632">
      <w:pPr>
        <w:pStyle w:val="Antrat1"/>
        <w:jc w:val="center"/>
        <w:rPr>
          <w:b/>
          <w:lang w:val="lt-LT"/>
        </w:rPr>
      </w:pPr>
      <w:r>
        <w:rPr>
          <w:b/>
          <w:lang w:val="lt-LT"/>
        </w:rPr>
        <w:t>DĖL ŠAKIŲ RAJONO SAVIVALDYBĖS MERO 2024 M. LAPKRIČIO 19 D. POTVARKIO NR. MT-563 „</w:t>
      </w:r>
      <w:r w:rsidR="00434A6F"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>SUŠAUKIMO IR DARBOTVARKĖS SUDARYMO</w:t>
      </w:r>
      <w:r>
        <w:rPr>
          <w:b/>
          <w:lang w:val="lt-LT"/>
        </w:rPr>
        <w:t xml:space="preserve">“ PAKEITIMO </w:t>
      </w:r>
      <w:r w:rsidR="00632AD9">
        <w:rPr>
          <w:b/>
          <w:lang w:val="lt-LT"/>
        </w:rPr>
        <w:t xml:space="preserve">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7EC8DCAD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CE484D">
        <w:rPr>
          <w:rFonts w:ascii="Times New Roman" w:hAnsi="Times New Roman"/>
          <w:sz w:val="24"/>
          <w:szCs w:val="24"/>
          <w:lang w:val="lt-LT"/>
        </w:rPr>
        <w:t>4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A7632">
        <w:rPr>
          <w:rFonts w:ascii="Times New Roman" w:hAnsi="Times New Roman"/>
          <w:sz w:val="24"/>
          <w:szCs w:val="24"/>
          <w:lang w:val="lt-LT"/>
        </w:rPr>
        <w:t>lapkričio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9C9E5E0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</w:t>
      </w:r>
      <w:r w:rsidR="00A81EAD">
        <w:rPr>
          <w:rFonts w:ascii="Times New Roman" w:hAnsi="Times New Roman"/>
          <w:sz w:val="24"/>
          <w:szCs w:val="24"/>
          <w:lang w:val="lt-LT"/>
        </w:rPr>
        <w:t>Šakių rajono savivaldybės tarybos veiklos reglamento, patvirtinto Šakių rajono savivaldybės tarybos 2023 m. vasario 24 d. sprendimu Nr. T-80 „Dėl Šakių rajono savivaldybės tarybos veiklos reglamento patvirtinimo“, 192 punkt</w:t>
      </w:r>
      <w:r w:rsidR="00B67C7A">
        <w:rPr>
          <w:rFonts w:ascii="Times New Roman" w:hAnsi="Times New Roman"/>
          <w:sz w:val="24"/>
          <w:szCs w:val="24"/>
          <w:lang w:val="lt-LT"/>
        </w:rPr>
        <w:t>u</w:t>
      </w:r>
      <w:r w:rsidR="008A7632">
        <w:rPr>
          <w:rFonts w:ascii="Times New Roman" w:hAnsi="Times New Roman"/>
          <w:sz w:val="24"/>
          <w:szCs w:val="24"/>
          <w:lang w:val="lt-LT"/>
        </w:rPr>
        <w:t>,</w:t>
      </w:r>
    </w:p>
    <w:p w14:paraId="34F440FA" w14:textId="27C14BD8" w:rsidR="00333E03" w:rsidRDefault="008A7632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pakeičiu</w:t>
      </w:r>
      <w:r w:rsidR="00333E03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Šakių rajono savivaldybės tarybos 2024 m. lapkričio 22 d. 10.00 val. posėdžio darbotvarkės projektą, sudarytą Šakių rajono savivaldybės mero 2024 m. lapkričio 19 d. potvarkiu Nr. MT-63 „Dėl Šakių rajono savivaldybės tarybos posėdžio sušaukimo ir darbotvarkės sudarymo“</w:t>
      </w:r>
      <w:r w:rsidR="00036CE7">
        <w:rPr>
          <w:rFonts w:ascii="Times New Roman" w:hAnsi="Times New Roman"/>
          <w:sz w:val="24"/>
          <w:szCs w:val="24"/>
          <w:lang w:val="lt-LT"/>
        </w:rPr>
        <w:t>,</w:t>
      </w:r>
      <w:r>
        <w:rPr>
          <w:rFonts w:ascii="Times New Roman" w:hAnsi="Times New Roman"/>
          <w:sz w:val="24"/>
          <w:szCs w:val="24"/>
          <w:lang w:val="lt-LT"/>
        </w:rPr>
        <w:t xml:space="preserve">  ir papildau jį 30 </w:t>
      </w:r>
      <w:r w:rsidR="007C7BD7">
        <w:rPr>
          <w:rFonts w:ascii="Times New Roman" w:hAnsi="Times New Roman"/>
          <w:sz w:val="24"/>
          <w:szCs w:val="24"/>
          <w:lang w:val="lt-LT"/>
        </w:rPr>
        <w:t xml:space="preserve">savivaldybės tarybos sprendimo </w:t>
      </w:r>
      <w:r>
        <w:rPr>
          <w:rFonts w:ascii="Times New Roman" w:hAnsi="Times New Roman"/>
          <w:sz w:val="24"/>
          <w:szCs w:val="24"/>
          <w:lang w:val="lt-LT"/>
        </w:rPr>
        <w:t>projektu</w:t>
      </w:r>
      <w:r w:rsidR="007C7BD7">
        <w:rPr>
          <w:rFonts w:ascii="Times New Roman" w:hAnsi="Times New Roman"/>
          <w:sz w:val="24"/>
          <w:szCs w:val="24"/>
          <w:lang w:val="lt-LT"/>
        </w:rPr>
        <w:t>:</w:t>
      </w:r>
    </w:p>
    <w:p w14:paraId="5F1AB576" w14:textId="17234669" w:rsidR="007C7BD7" w:rsidRDefault="007C7BD7" w:rsidP="00B67C7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„30. Dėl nemokamo keleivių vežimo reguliaraus vietinio priemiestinio susisiekimo autobusų maršrutu nustatymo.</w:t>
      </w:r>
      <w:r w:rsidR="00B67C7A">
        <w:rPr>
          <w:rFonts w:ascii="Times New Roman" w:hAnsi="Times New Roman"/>
          <w:sz w:val="24"/>
          <w:szCs w:val="24"/>
          <w:lang w:val="lt-LT"/>
        </w:rPr>
        <w:t>“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  </w:t>
      </w: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3332C8A1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E478601" w14:textId="58ECB312" w:rsidR="008A7632" w:rsidRDefault="008A763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B9EAA29" w14:textId="60F29A98" w:rsidR="008A7632" w:rsidRDefault="008A763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6219FCB" w14:textId="62FC2222" w:rsidR="008A7632" w:rsidRDefault="008A763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DB6680F" w14:textId="59C3155D" w:rsidR="008A7632" w:rsidRDefault="008A763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C176BD3" w14:textId="19904BBB" w:rsidR="008A7632" w:rsidRDefault="008A763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FB602C0" w14:textId="149453F9" w:rsidR="008A7632" w:rsidRDefault="008A763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966313B" w14:textId="77777777" w:rsidR="008A7632" w:rsidRPr="00CE484D" w:rsidRDefault="008A763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09326899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2024-</w:t>
      </w:r>
      <w:r w:rsidR="008A7632">
        <w:rPr>
          <w:rFonts w:ascii="Times New Roman" w:hAnsi="Times New Roman"/>
          <w:sz w:val="24"/>
          <w:lang w:val="lt-LT"/>
        </w:rPr>
        <w:t>11-21</w:t>
      </w:r>
    </w:p>
    <w:sectPr w:rsidR="00DC7F35" w:rsidRPr="00CE48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150AA" w14:textId="77777777" w:rsidR="00F53CDE" w:rsidRDefault="00F53CDE">
      <w:r>
        <w:separator/>
      </w:r>
    </w:p>
  </w:endnote>
  <w:endnote w:type="continuationSeparator" w:id="0">
    <w:p w14:paraId="383E8364" w14:textId="77777777" w:rsidR="00F53CDE" w:rsidRDefault="00F53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23580" w14:textId="77777777" w:rsidR="00F53CDE" w:rsidRDefault="00F53CDE">
      <w:r>
        <w:separator/>
      </w:r>
    </w:p>
  </w:footnote>
  <w:footnote w:type="continuationSeparator" w:id="0">
    <w:p w14:paraId="7615AD01" w14:textId="77777777" w:rsidR="00F53CDE" w:rsidRDefault="00F53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36CE7"/>
    <w:rsid w:val="000421D9"/>
    <w:rsid w:val="00093E2D"/>
    <w:rsid w:val="00097933"/>
    <w:rsid w:val="000D589E"/>
    <w:rsid w:val="000E4D28"/>
    <w:rsid w:val="00146E5A"/>
    <w:rsid w:val="00155142"/>
    <w:rsid w:val="001849ED"/>
    <w:rsid w:val="00200E08"/>
    <w:rsid w:val="002501AB"/>
    <w:rsid w:val="00280577"/>
    <w:rsid w:val="002846F8"/>
    <w:rsid w:val="00333E03"/>
    <w:rsid w:val="003B4B30"/>
    <w:rsid w:val="00434A6F"/>
    <w:rsid w:val="00483933"/>
    <w:rsid w:val="00486DAB"/>
    <w:rsid w:val="00495D81"/>
    <w:rsid w:val="004B3550"/>
    <w:rsid w:val="004B73CC"/>
    <w:rsid w:val="00595CB9"/>
    <w:rsid w:val="005C2840"/>
    <w:rsid w:val="005E55E4"/>
    <w:rsid w:val="00632AD9"/>
    <w:rsid w:val="006C2076"/>
    <w:rsid w:val="00703AA8"/>
    <w:rsid w:val="007104DF"/>
    <w:rsid w:val="00771148"/>
    <w:rsid w:val="007C7BD7"/>
    <w:rsid w:val="00840C48"/>
    <w:rsid w:val="00855B87"/>
    <w:rsid w:val="008A18C5"/>
    <w:rsid w:val="008A7632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67C7A"/>
    <w:rsid w:val="00BA7E5B"/>
    <w:rsid w:val="00CD311D"/>
    <w:rsid w:val="00CE484D"/>
    <w:rsid w:val="00D42E04"/>
    <w:rsid w:val="00D57D7A"/>
    <w:rsid w:val="00D76CA6"/>
    <w:rsid w:val="00D96CF7"/>
    <w:rsid w:val="00DA27CC"/>
    <w:rsid w:val="00DC7F35"/>
    <w:rsid w:val="00E538D5"/>
    <w:rsid w:val="00E55706"/>
    <w:rsid w:val="00ED060A"/>
    <w:rsid w:val="00ED3C3C"/>
    <w:rsid w:val="00F36C7E"/>
    <w:rsid w:val="00F413A6"/>
    <w:rsid w:val="00F53CDE"/>
    <w:rsid w:val="00F9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2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</TotalTime>
  <Pages>1</Pages>
  <Words>147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1189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5</cp:revision>
  <cp:lastPrinted>2001-05-23T08:39:00Z</cp:lastPrinted>
  <dcterms:created xsi:type="dcterms:W3CDTF">2024-11-21T12:48:00Z</dcterms:created>
  <dcterms:modified xsi:type="dcterms:W3CDTF">2024-11-21T13:45:00Z</dcterms:modified>
</cp:coreProperties>
</file>