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09D1241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9927C9" w14:textId="77777777" w:rsidR="00942B03" w:rsidRPr="00CC55C3" w:rsidRDefault="00942B03" w:rsidP="00570CA1">
      <w:pPr>
        <w:suppressAutoHyphens/>
        <w:spacing w:after="0" w:line="240" w:lineRule="auto"/>
        <w:rPr>
          <w:rFonts w:ascii="Times New Roman" w:eastAsia="Times New Roman" w:hAnsi="Times New Roman" w:cs="Times New Roman"/>
          <w:b/>
          <w:color w:val="00000A"/>
          <w:kern w:val="1"/>
          <w:sz w:val="24"/>
          <w:szCs w:val="20"/>
          <w:lang w:eastAsia="zh-CN"/>
          <w14:ligatures w14:val="none"/>
        </w:rPr>
      </w:pPr>
    </w:p>
    <w:p w14:paraId="5F9800F1" w14:textId="77777777" w:rsidR="00942B03" w:rsidRPr="00CC55C3" w:rsidRDefault="00942B03" w:rsidP="00942B03">
      <w:pPr>
        <w:suppressAutoHyphens/>
        <w:spacing w:after="0" w:line="240" w:lineRule="auto"/>
        <w:jc w:val="center"/>
        <w:rPr>
          <w:rFonts w:ascii="Times New Roman" w:eastAsia="Times New Roman" w:hAnsi="Times New Roman" w:cs="TimesLT"/>
          <w:b/>
          <w:color w:val="00000A"/>
          <w:kern w:val="1"/>
          <w:sz w:val="24"/>
          <w:szCs w:val="20"/>
          <w:lang w:eastAsia="zh-CN"/>
          <w14:ligatures w14:val="none"/>
        </w:rPr>
      </w:pPr>
      <w:r w:rsidRPr="00CC55C3">
        <w:rPr>
          <w:rFonts w:ascii="Times New Roman" w:eastAsia="Times New Roman" w:hAnsi="Times New Roman" w:cs="TimesLT"/>
          <w:b/>
          <w:color w:val="00000A"/>
          <w:kern w:val="1"/>
          <w:sz w:val="24"/>
          <w:szCs w:val="20"/>
          <w:lang w:eastAsia="zh-CN"/>
          <w14:ligatures w14:val="none"/>
        </w:rPr>
        <w:t>ŠAKIŲ RAJONO SAVIVALDYBĖS ADMINISTRACIJOS DIREKTORIUS</w:t>
      </w:r>
    </w:p>
    <w:p w14:paraId="6568FCDC" w14:textId="77777777" w:rsidR="00942B03" w:rsidRPr="00CC55C3" w:rsidRDefault="00942B03" w:rsidP="00942B03">
      <w:pPr>
        <w:suppressAutoHyphens/>
        <w:spacing w:after="0" w:line="240" w:lineRule="auto"/>
        <w:jc w:val="center"/>
        <w:rPr>
          <w:rFonts w:ascii="Times New Roman" w:eastAsia="Times New Roman" w:hAnsi="Times New Roman" w:cs="TimesLT"/>
          <w:b/>
          <w:color w:val="00000A"/>
          <w:kern w:val="1"/>
          <w:sz w:val="24"/>
          <w:szCs w:val="20"/>
          <w:lang w:eastAsia="zh-CN"/>
          <w14:ligatures w14:val="none"/>
        </w:rPr>
      </w:pPr>
    </w:p>
    <w:p w14:paraId="07B95F90" w14:textId="77777777" w:rsidR="00942B03" w:rsidRPr="00CC55C3" w:rsidRDefault="00942B03" w:rsidP="00942B03">
      <w:pPr>
        <w:suppressAutoHyphens/>
        <w:spacing w:after="0" w:line="240" w:lineRule="auto"/>
        <w:jc w:val="center"/>
        <w:rPr>
          <w:rFonts w:ascii="Times New Roman" w:eastAsia="Times New Roman" w:hAnsi="Times New Roman" w:cs="TimesLT"/>
          <w:b/>
          <w:color w:val="00000A"/>
          <w:kern w:val="1"/>
          <w:sz w:val="24"/>
          <w:szCs w:val="20"/>
          <w:lang w:eastAsia="zh-CN"/>
          <w14:ligatures w14:val="none"/>
        </w:rPr>
      </w:pPr>
      <w:r w:rsidRPr="00CC55C3">
        <w:rPr>
          <w:rFonts w:ascii="Times New Roman" w:eastAsia="Times New Roman" w:hAnsi="Times New Roman" w:cs="TimesLT"/>
          <w:b/>
          <w:color w:val="00000A"/>
          <w:kern w:val="1"/>
          <w:sz w:val="24"/>
          <w:szCs w:val="20"/>
          <w:lang w:eastAsia="zh-CN"/>
          <w14:ligatures w14:val="none"/>
        </w:rPr>
        <w:t>ĮSAKYMAS</w:t>
      </w:r>
    </w:p>
    <w:p w14:paraId="624B00BE" w14:textId="6ABDBF1C" w:rsidR="00666E2D" w:rsidRPr="00570CA1" w:rsidRDefault="008A5086" w:rsidP="00570CA1">
      <w:pPr>
        <w:snapToGrid w:val="0"/>
        <w:jc w:val="center"/>
        <w:rPr>
          <w:rFonts w:ascii="Times New Roman" w:hAnsi="Times New Roman" w:cs="Times New Roman"/>
          <w:b/>
          <w:bCs/>
          <w:sz w:val="24"/>
        </w:rPr>
      </w:pPr>
      <w:r w:rsidRPr="00C91A99">
        <w:rPr>
          <w:rFonts w:ascii="Times New Roman" w:eastAsia="Times New Roman" w:hAnsi="Times New Roman" w:cs="Times New Roman"/>
          <w:b/>
          <w:color w:val="00000A"/>
          <w:kern w:val="1"/>
          <w:sz w:val="24"/>
          <w:szCs w:val="24"/>
          <w:lang w:eastAsia="zh-CN"/>
          <w14:ligatures w14:val="none"/>
        </w:rPr>
        <w:t xml:space="preserve">DĖL </w:t>
      </w:r>
      <w:r w:rsidR="00546C5C">
        <w:rPr>
          <w:rFonts w:ascii="Times New Roman" w:eastAsia="Times New Roman" w:hAnsi="Times New Roman" w:cs="Times New Roman"/>
          <w:b/>
          <w:color w:val="00000A"/>
          <w:kern w:val="1"/>
          <w:sz w:val="24"/>
          <w:szCs w:val="24"/>
          <w:lang w:eastAsia="zh-CN"/>
          <w14:ligatures w14:val="none"/>
        </w:rPr>
        <w:t xml:space="preserve">PRITARIMO </w:t>
      </w:r>
      <w:r w:rsidR="00C91A99" w:rsidRPr="00C91A99">
        <w:rPr>
          <w:rFonts w:ascii="Times New Roman" w:hAnsi="Times New Roman" w:cs="Times New Roman"/>
          <w:b/>
          <w:bCs/>
          <w:sz w:val="24"/>
        </w:rPr>
        <w:t>TERITORIJŲ PLANAVIMO PROCESO INICIJAVIM</w:t>
      </w:r>
      <w:r w:rsidR="00546C5C">
        <w:rPr>
          <w:rFonts w:ascii="Times New Roman" w:hAnsi="Times New Roman" w:cs="Times New Roman"/>
          <w:b/>
          <w:bCs/>
          <w:sz w:val="24"/>
        </w:rPr>
        <w:t>UI</w:t>
      </w:r>
    </w:p>
    <w:p w14:paraId="08ECED5B" w14:textId="561F23F2" w:rsidR="00942B03" w:rsidRPr="007755D4"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202</w:t>
      </w:r>
      <w:r w:rsidR="00C51960" w:rsidRPr="007755D4">
        <w:rPr>
          <w:rFonts w:ascii="Times New Roman" w:eastAsia="Times New Roman" w:hAnsi="Times New Roman" w:cs="Times New Roman"/>
          <w:color w:val="00000A"/>
          <w:kern w:val="1"/>
          <w:sz w:val="24"/>
          <w:szCs w:val="24"/>
          <w:lang w:eastAsia="zh-CN"/>
          <w14:ligatures w14:val="none"/>
        </w:rPr>
        <w:t>4</w:t>
      </w:r>
      <w:r w:rsidRPr="007755D4">
        <w:rPr>
          <w:rFonts w:ascii="Times New Roman" w:eastAsia="Times New Roman" w:hAnsi="Times New Roman" w:cs="Times New Roman"/>
          <w:color w:val="00000A"/>
          <w:kern w:val="1"/>
          <w:sz w:val="24"/>
          <w:szCs w:val="24"/>
          <w:lang w:eastAsia="zh-CN"/>
          <w14:ligatures w14:val="none"/>
        </w:rPr>
        <w:t xml:space="preserve"> m. </w:t>
      </w:r>
      <w:r w:rsidR="00482BDD">
        <w:rPr>
          <w:rFonts w:ascii="Times New Roman" w:eastAsia="Times New Roman" w:hAnsi="Times New Roman" w:cs="Times New Roman"/>
          <w:color w:val="00000A"/>
          <w:kern w:val="1"/>
          <w:sz w:val="24"/>
          <w:szCs w:val="24"/>
          <w:lang w:eastAsia="zh-CN"/>
          <w14:ligatures w14:val="none"/>
        </w:rPr>
        <w:t>gruodž</w:t>
      </w:r>
      <w:r w:rsidR="00CF3BD0" w:rsidRPr="007755D4">
        <w:rPr>
          <w:rFonts w:ascii="Times New Roman" w:eastAsia="Times New Roman" w:hAnsi="Times New Roman" w:cs="Times New Roman"/>
          <w:color w:val="00000A"/>
          <w:kern w:val="1"/>
          <w:sz w:val="24"/>
          <w:szCs w:val="24"/>
          <w:lang w:eastAsia="zh-CN"/>
          <w14:ligatures w14:val="none"/>
        </w:rPr>
        <w:t>i</w:t>
      </w:r>
      <w:r w:rsidR="00750234" w:rsidRPr="007755D4">
        <w:rPr>
          <w:rFonts w:ascii="Times New Roman" w:eastAsia="Times New Roman" w:hAnsi="Times New Roman" w:cs="Times New Roman"/>
          <w:color w:val="00000A"/>
          <w:kern w:val="1"/>
          <w:sz w:val="24"/>
          <w:szCs w:val="24"/>
          <w:lang w:eastAsia="zh-CN"/>
          <w14:ligatures w14:val="none"/>
        </w:rPr>
        <w:t xml:space="preserve">o </w:t>
      </w:r>
      <w:r w:rsidRPr="007755D4">
        <w:rPr>
          <w:rFonts w:ascii="Times New Roman" w:eastAsia="Times New Roman" w:hAnsi="Times New Roman" w:cs="Times New Roman"/>
          <w:color w:val="00000A"/>
          <w:kern w:val="1"/>
          <w:sz w:val="24"/>
          <w:szCs w:val="24"/>
          <w:lang w:eastAsia="zh-CN"/>
          <w14:ligatures w14:val="none"/>
        </w:rPr>
        <w:t xml:space="preserve">          d. Nr. AT-</w:t>
      </w:r>
    </w:p>
    <w:p w14:paraId="30A8F433" w14:textId="524DD7EC" w:rsidR="00942B03" w:rsidRDefault="00942B03" w:rsidP="009E51FA">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Šakiai</w:t>
      </w:r>
    </w:p>
    <w:p w14:paraId="27023C89" w14:textId="77777777" w:rsidR="009E51FA" w:rsidRPr="009E51FA" w:rsidRDefault="009E51FA" w:rsidP="009E51FA">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p>
    <w:p w14:paraId="1072B75C" w14:textId="79749DA8" w:rsidR="005F3E5A" w:rsidRDefault="00D50085" w:rsidP="009E51FA">
      <w:pPr>
        <w:tabs>
          <w:tab w:val="left" w:pos="1242"/>
          <w:tab w:val="left" w:pos="1281"/>
          <w:tab w:val="left" w:pos="7450"/>
          <w:tab w:val="left" w:pos="7655"/>
        </w:tabs>
        <w:suppressAutoHyphens/>
        <w:spacing w:after="0" w:line="360" w:lineRule="auto"/>
        <w:ind w:firstLine="720"/>
        <w:jc w:val="both"/>
        <w:rPr>
          <w:rFonts w:ascii="Times New Roman" w:hAnsi="Times New Roman" w:cs="Times New Roman"/>
          <w:sz w:val="24"/>
          <w:szCs w:val="24"/>
        </w:rPr>
      </w:pPr>
      <w:r w:rsidRPr="007755D4">
        <w:rPr>
          <w:rFonts w:ascii="Times New Roman" w:hAnsi="Times New Roman" w:cs="Times New Roman"/>
          <w:sz w:val="24"/>
          <w:szCs w:val="24"/>
        </w:rPr>
        <w:t xml:space="preserve">Vadovaudamasis </w:t>
      </w:r>
      <w:bookmarkStart w:id="0" w:name="_Hlk179288993"/>
      <w:r w:rsidRPr="007755D4">
        <w:rPr>
          <w:rFonts w:ascii="Times New Roman" w:hAnsi="Times New Roman" w:cs="Times New Roman"/>
          <w:sz w:val="24"/>
          <w:szCs w:val="24"/>
        </w:rPr>
        <w:t xml:space="preserve">Lietuvos Respublikos </w:t>
      </w:r>
      <w:r w:rsidR="003E3C7F">
        <w:rPr>
          <w:rFonts w:ascii="Times New Roman" w:hAnsi="Times New Roman" w:cs="Times New Roman"/>
          <w:sz w:val="24"/>
          <w:szCs w:val="24"/>
        </w:rPr>
        <w:t xml:space="preserve">vietos savivaldos įstatymo 34 straipsnio 6 dalies 5 punktu, </w:t>
      </w:r>
      <w:r w:rsidR="003E3C7F" w:rsidRPr="007755D4">
        <w:rPr>
          <w:rFonts w:ascii="Times New Roman" w:hAnsi="Times New Roman" w:cs="Times New Roman"/>
          <w:sz w:val="24"/>
          <w:szCs w:val="24"/>
        </w:rPr>
        <w:t xml:space="preserve">Lietuvos Respublikos </w:t>
      </w:r>
      <w:r w:rsidRPr="007755D4">
        <w:rPr>
          <w:rFonts w:ascii="Times New Roman" w:hAnsi="Times New Roman" w:cs="Times New Roman"/>
          <w:sz w:val="24"/>
          <w:szCs w:val="24"/>
        </w:rPr>
        <w:t xml:space="preserve">teritorijų planavimo įstatymo </w:t>
      </w:r>
      <w:r w:rsidRPr="003E3C7F">
        <w:rPr>
          <w:rFonts w:ascii="Times New Roman" w:hAnsi="Times New Roman" w:cs="Times New Roman"/>
          <w:sz w:val="24"/>
          <w:szCs w:val="24"/>
        </w:rPr>
        <w:t xml:space="preserve">6 straipsnio </w:t>
      </w:r>
      <w:r w:rsidR="00600DA8">
        <w:rPr>
          <w:rFonts w:ascii="Times New Roman" w:hAnsi="Times New Roman" w:cs="Times New Roman"/>
          <w:sz w:val="24"/>
          <w:szCs w:val="24"/>
        </w:rPr>
        <w:t xml:space="preserve">2 ir </w:t>
      </w:r>
      <w:r w:rsidRPr="003E3C7F">
        <w:rPr>
          <w:rFonts w:ascii="Times New Roman" w:hAnsi="Times New Roman" w:cs="Times New Roman"/>
          <w:sz w:val="24"/>
          <w:szCs w:val="24"/>
        </w:rPr>
        <w:t>3 dalimi</w:t>
      </w:r>
      <w:r w:rsidR="003945DC">
        <w:rPr>
          <w:rFonts w:ascii="Times New Roman" w:hAnsi="Times New Roman" w:cs="Times New Roman"/>
          <w:sz w:val="24"/>
          <w:szCs w:val="24"/>
        </w:rPr>
        <w:t>s</w:t>
      </w:r>
      <w:r w:rsidRPr="007755D4">
        <w:rPr>
          <w:rFonts w:ascii="Times New Roman" w:hAnsi="Times New Roman" w:cs="Times New Roman"/>
          <w:sz w:val="24"/>
          <w:szCs w:val="24"/>
        </w:rPr>
        <w:t>, 2</w:t>
      </w:r>
      <w:r w:rsidR="003E3C7F">
        <w:rPr>
          <w:rFonts w:ascii="Times New Roman" w:hAnsi="Times New Roman" w:cs="Times New Roman"/>
          <w:sz w:val="24"/>
          <w:szCs w:val="24"/>
        </w:rPr>
        <w:t>8</w:t>
      </w:r>
      <w:r w:rsidRPr="007755D4">
        <w:rPr>
          <w:rFonts w:ascii="Times New Roman" w:hAnsi="Times New Roman" w:cs="Times New Roman"/>
          <w:sz w:val="24"/>
          <w:szCs w:val="24"/>
        </w:rPr>
        <w:t xml:space="preserve"> straipsnio </w:t>
      </w:r>
      <w:r w:rsidR="00AF487C">
        <w:rPr>
          <w:rFonts w:ascii="Times New Roman" w:hAnsi="Times New Roman" w:cs="Times New Roman"/>
          <w:sz w:val="24"/>
          <w:szCs w:val="24"/>
        </w:rPr>
        <w:t xml:space="preserve">2 </w:t>
      </w:r>
      <w:r w:rsidR="00600DA8">
        <w:rPr>
          <w:rFonts w:ascii="Times New Roman" w:hAnsi="Times New Roman" w:cs="Times New Roman"/>
          <w:sz w:val="24"/>
          <w:szCs w:val="24"/>
        </w:rPr>
        <w:t xml:space="preserve">ir </w:t>
      </w:r>
      <w:r w:rsidR="00AF487C">
        <w:rPr>
          <w:rFonts w:ascii="Times New Roman" w:hAnsi="Times New Roman" w:cs="Times New Roman"/>
          <w:sz w:val="24"/>
          <w:szCs w:val="24"/>
        </w:rPr>
        <w:t>6</w:t>
      </w:r>
      <w:r w:rsidR="003E3C7F">
        <w:rPr>
          <w:rFonts w:ascii="Times New Roman" w:hAnsi="Times New Roman" w:cs="Times New Roman"/>
          <w:sz w:val="24"/>
          <w:szCs w:val="24"/>
        </w:rPr>
        <w:t xml:space="preserve"> </w:t>
      </w:r>
      <w:r w:rsidRPr="007755D4">
        <w:rPr>
          <w:rFonts w:ascii="Times New Roman" w:hAnsi="Times New Roman" w:cs="Times New Roman"/>
          <w:sz w:val="24"/>
          <w:szCs w:val="24"/>
        </w:rPr>
        <w:t>dalimi</w:t>
      </w:r>
      <w:bookmarkEnd w:id="0"/>
      <w:r w:rsidR="003E3C7F">
        <w:rPr>
          <w:rFonts w:ascii="Times New Roman" w:hAnsi="Times New Roman" w:cs="Times New Roman"/>
          <w:sz w:val="24"/>
          <w:szCs w:val="24"/>
        </w:rPr>
        <w:t>s</w:t>
      </w:r>
      <w:r w:rsidRPr="007755D4">
        <w:rPr>
          <w:rFonts w:ascii="Times New Roman" w:hAnsi="Times New Roman" w:cs="Times New Roman"/>
          <w:sz w:val="24"/>
          <w:szCs w:val="24"/>
        </w:rPr>
        <w:t>, Pasiūlymų teikimo dėl teritorijų planavimo proceso inicijavimo tvarkos aprašo, patvirtinto Lietuvos Respublikos Vyriausybės 2013 m. gruodžio 18 d. nutarimu Nr. 1265 „Dėl Pasiūlymų teikimo dėl teritorijų planavimo proceso inicijavimo tvarkos aprašo patvirtinimo“</w:t>
      </w:r>
      <w:r w:rsidR="003B0296">
        <w:rPr>
          <w:rFonts w:ascii="Times New Roman" w:hAnsi="Times New Roman" w:cs="Times New Roman"/>
          <w:sz w:val="24"/>
          <w:szCs w:val="24"/>
        </w:rPr>
        <w:t>,</w:t>
      </w:r>
      <w:r w:rsidRPr="007755D4">
        <w:rPr>
          <w:rFonts w:ascii="Times New Roman" w:hAnsi="Times New Roman" w:cs="Times New Roman"/>
          <w:sz w:val="24"/>
          <w:szCs w:val="24"/>
        </w:rPr>
        <w:t xml:space="preserve"> 9 punkt</w:t>
      </w:r>
      <w:r w:rsidR="00600DA8">
        <w:rPr>
          <w:rFonts w:ascii="Times New Roman" w:hAnsi="Times New Roman" w:cs="Times New Roman"/>
          <w:sz w:val="24"/>
          <w:szCs w:val="24"/>
        </w:rPr>
        <w:t>u</w:t>
      </w:r>
      <w:r w:rsidR="003E3C7F">
        <w:rPr>
          <w:rFonts w:ascii="Times New Roman" w:hAnsi="Times New Roman" w:cs="Times New Roman"/>
          <w:sz w:val="24"/>
          <w:szCs w:val="24"/>
        </w:rPr>
        <w:t xml:space="preserve">, Šakių miesto su priemiesčiais </w:t>
      </w:r>
      <w:r w:rsidR="005F3E5A">
        <w:rPr>
          <w:rFonts w:ascii="Times New Roman" w:hAnsi="Times New Roman" w:cs="Times New Roman"/>
          <w:sz w:val="24"/>
          <w:szCs w:val="24"/>
        </w:rPr>
        <w:t xml:space="preserve">bendrojo plano </w:t>
      </w:r>
      <w:r w:rsidR="003E3C7F">
        <w:rPr>
          <w:rFonts w:ascii="Times New Roman" w:hAnsi="Times New Roman" w:cs="Times New Roman"/>
          <w:sz w:val="24"/>
          <w:szCs w:val="24"/>
        </w:rPr>
        <w:t>su GIS sistema koregavim</w:t>
      </w:r>
      <w:r w:rsidR="005F3E5A">
        <w:rPr>
          <w:rFonts w:ascii="Times New Roman" w:hAnsi="Times New Roman" w:cs="Times New Roman"/>
          <w:sz w:val="24"/>
          <w:szCs w:val="24"/>
        </w:rPr>
        <w:t>u</w:t>
      </w:r>
      <w:r w:rsidR="003E3C7F">
        <w:rPr>
          <w:rFonts w:ascii="Times New Roman" w:hAnsi="Times New Roman" w:cs="Times New Roman"/>
          <w:sz w:val="24"/>
          <w:szCs w:val="24"/>
        </w:rPr>
        <w:t>, patvirtint</w:t>
      </w:r>
      <w:r w:rsidR="005F3E5A">
        <w:rPr>
          <w:rFonts w:ascii="Times New Roman" w:hAnsi="Times New Roman" w:cs="Times New Roman"/>
          <w:sz w:val="24"/>
          <w:szCs w:val="24"/>
        </w:rPr>
        <w:t>u</w:t>
      </w:r>
      <w:r w:rsidR="003E3C7F">
        <w:rPr>
          <w:rFonts w:ascii="Times New Roman" w:hAnsi="Times New Roman" w:cs="Times New Roman"/>
          <w:sz w:val="24"/>
          <w:szCs w:val="24"/>
        </w:rPr>
        <w:t xml:space="preserve"> Šakių rajono savivaldybės tarybos 2024 m.</w:t>
      </w:r>
      <w:r w:rsidR="005F3E5A">
        <w:rPr>
          <w:rFonts w:ascii="Times New Roman" w:hAnsi="Times New Roman" w:cs="Times New Roman"/>
          <w:sz w:val="24"/>
          <w:szCs w:val="24"/>
        </w:rPr>
        <w:t xml:space="preserve"> rugsėjo 20 d., sprendimu Nr. T-316 „Dėl Šakių miesto su priemiesčiais bendrojo plano su GIS sistema koregavimo patvirtinimo“</w:t>
      </w:r>
      <w:r w:rsidR="003B0296">
        <w:rPr>
          <w:rFonts w:ascii="Times New Roman" w:hAnsi="Times New Roman" w:cs="Times New Roman"/>
          <w:sz w:val="24"/>
          <w:szCs w:val="24"/>
        </w:rPr>
        <w:t>,</w:t>
      </w:r>
      <w:r w:rsidR="00600DA8">
        <w:rPr>
          <w:rFonts w:ascii="Times New Roman" w:hAnsi="Times New Roman" w:cs="Times New Roman"/>
          <w:sz w:val="24"/>
          <w:szCs w:val="24"/>
        </w:rPr>
        <w:t xml:space="preserve"> </w:t>
      </w:r>
      <w:r w:rsidR="005F3E5A">
        <w:rPr>
          <w:rFonts w:ascii="Times New Roman" w:hAnsi="Times New Roman" w:cs="Times New Roman"/>
          <w:sz w:val="24"/>
          <w:szCs w:val="24"/>
        </w:rPr>
        <w:t xml:space="preserve">ir atsižvelgdamas į planavimo iniciatoriaus (toliau </w:t>
      </w:r>
      <w:r w:rsidR="003B0296">
        <w:rPr>
          <w:rFonts w:ascii="Times New Roman" w:hAnsi="Times New Roman" w:cs="Times New Roman"/>
          <w:sz w:val="24"/>
          <w:szCs w:val="24"/>
        </w:rPr>
        <w:t>–</w:t>
      </w:r>
      <w:r w:rsidR="005F3E5A">
        <w:rPr>
          <w:rFonts w:ascii="Times New Roman" w:hAnsi="Times New Roman" w:cs="Times New Roman"/>
          <w:sz w:val="24"/>
          <w:szCs w:val="24"/>
        </w:rPr>
        <w:t xml:space="preserve"> Planavimo iniciatorius) 2024 m. </w:t>
      </w:r>
      <w:r w:rsidR="004F17FF">
        <w:rPr>
          <w:rFonts w:ascii="Times New Roman" w:hAnsi="Times New Roman" w:cs="Times New Roman"/>
          <w:sz w:val="24"/>
          <w:szCs w:val="24"/>
        </w:rPr>
        <w:t>gruodž</w:t>
      </w:r>
      <w:r w:rsidR="005F3E5A">
        <w:rPr>
          <w:rFonts w:ascii="Times New Roman" w:hAnsi="Times New Roman" w:cs="Times New Roman"/>
          <w:sz w:val="24"/>
          <w:szCs w:val="24"/>
        </w:rPr>
        <w:t xml:space="preserve">io </w:t>
      </w:r>
      <w:r w:rsidR="004F17FF">
        <w:rPr>
          <w:rFonts w:ascii="Times New Roman" w:hAnsi="Times New Roman" w:cs="Times New Roman"/>
          <w:sz w:val="24"/>
          <w:szCs w:val="24"/>
        </w:rPr>
        <w:t>18</w:t>
      </w:r>
      <w:r w:rsidR="005F3E5A">
        <w:rPr>
          <w:rFonts w:ascii="Times New Roman" w:hAnsi="Times New Roman" w:cs="Times New Roman"/>
          <w:sz w:val="24"/>
          <w:szCs w:val="24"/>
        </w:rPr>
        <w:t xml:space="preserve"> d., prašymą:</w:t>
      </w:r>
    </w:p>
    <w:p w14:paraId="4E12EB6A" w14:textId="6C843FA2" w:rsidR="005F3E5A" w:rsidRPr="003B0296" w:rsidRDefault="003B0296" w:rsidP="009E51FA">
      <w:pPr>
        <w:autoSpaceDE w:val="0"/>
        <w:autoSpaceDN w:val="0"/>
        <w:adjustRightInd w:val="0"/>
        <w:spacing w:after="0" w:line="360" w:lineRule="auto"/>
        <w:ind w:firstLine="720"/>
        <w:jc w:val="both"/>
        <w:rPr>
          <w:rFonts w:ascii="Times New Roman" w:hAnsi="Times New Roman" w:cs="Times New Roman"/>
          <w:kern w:val="0"/>
          <w:sz w:val="24"/>
          <w:szCs w:val="24"/>
        </w:rPr>
      </w:pPr>
      <w:r>
        <w:rPr>
          <w:rFonts w:ascii="Times New Roman" w:hAnsi="Times New Roman" w:cs="Times New Roman"/>
          <w:sz w:val="24"/>
          <w:szCs w:val="24"/>
        </w:rPr>
        <w:t xml:space="preserve">1. </w:t>
      </w:r>
      <w:r w:rsidR="005F3E5A" w:rsidRPr="003B0296">
        <w:rPr>
          <w:rFonts w:ascii="Times New Roman" w:hAnsi="Times New Roman" w:cs="Times New Roman"/>
          <w:sz w:val="24"/>
          <w:szCs w:val="24"/>
        </w:rPr>
        <w:t xml:space="preserve">P r i t a r i u Planavimo iniciatoriaus pateiktam pasiūlymui inicijuoti </w:t>
      </w:r>
      <w:r w:rsidR="00087C26" w:rsidRPr="003B0296">
        <w:rPr>
          <w:rFonts w:ascii="Times New Roman" w:hAnsi="Times New Roman" w:cs="Times New Roman"/>
          <w:kern w:val="0"/>
          <w:sz w:val="24"/>
          <w:szCs w:val="24"/>
        </w:rPr>
        <w:t>detaliojo plano</w:t>
      </w:r>
      <w:r w:rsidR="001A071C" w:rsidRPr="003B0296">
        <w:rPr>
          <w:rFonts w:ascii="Times New Roman" w:hAnsi="Times New Roman" w:cs="Times New Roman"/>
          <w:kern w:val="0"/>
          <w:sz w:val="24"/>
          <w:szCs w:val="24"/>
        </w:rPr>
        <w:t>,</w:t>
      </w:r>
      <w:r w:rsidR="00AA279A" w:rsidRPr="003B0296">
        <w:rPr>
          <w:rFonts w:ascii="Times New Roman" w:hAnsi="Times New Roman" w:cs="Times New Roman"/>
          <w:kern w:val="0"/>
          <w:sz w:val="24"/>
          <w:szCs w:val="24"/>
        </w:rPr>
        <w:t xml:space="preserve"> </w:t>
      </w:r>
      <w:r w:rsidR="00087C26" w:rsidRPr="003B0296">
        <w:rPr>
          <w:rFonts w:ascii="Times New Roman" w:hAnsi="Times New Roman" w:cs="Times New Roman"/>
          <w:kern w:val="0"/>
          <w:sz w:val="24"/>
          <w:szCs w:val="24"/>
        </w:rPr>
        <w:t xml:space="preserve">patvirtinto </w:t>
      </w:r>
      <w:r w:rsidR="005F3E5A" w:rsidRPr="003B0296">
        <w:rPr>
          <w:rFonts w:ascii="Times New Roman" w:hAnsi="Times New Roman" w:cs="Times New Roman"/>
          <w:kern w:val="0"/>
          <w:sz w:val="24"/>
          <w:szCs w:val="24"/>
        </w:rPr>
        <w:t>Šakių rajono savivaldybės tarybos 2011</w:t>
      </w:r>
      <w:r w:rsidR="00087C26" w:rsidRPr="003B0296">
        <w:rPr>
          <w:rFonts w:ascii="Times New Roman" w:hAnsi="Times New Roman" w:cs="Times New Roman"/>
          <w:kern w:val="0"/>
          <w:sz w:val="24"/>
          <w:szCs w:val="24"/>
        </w:rPr>
        <w:t xml:space="preserve"> m. gruodžio </w:t>
      </w:r>
      <w:r w:rsidR="005F3E5A" w:rsidRPr="003B0296">
        <w:rPr>
          <w:rFonts w:ascii="Times New Roman" w:hAnsi="Times New Roman" w:cs="Times New Roman"/>
          <w:kern w:val="0"/>
          <w:sz w:val="24"/>
          <w:szCs w:val="24"/>
        </w:rPr>
        <w:t>20</w:t>
      </w:r>
      <w:r w:rsidR="00087C26" w:rsidRPr="003B0296">
        <w:rPr>
          <w:rFonts w:ascii="Times New Roman" w:hAnsi="Times New Roman" w:cs="Times New Roman"/>
          <w:kern w:val="0"/>
          <w:sz w:val="24"/>
          <w:szCs w:val="24"/>
        </w:rPr>
        <w:t xml:space="preserve"> d.</w:t>
      </w:r>
      <w:r w:rsidR="005F3E5A" w:rsidRPr="003B0296">
        <w:rPr>
          <w:rFonts w:ascii="Times New Roman" w:hAnsi="Times New Roman" w:cs="Times New Roman"/>
          <w:kern w:val="0"/>
          <w:sz w:val="24"/>
          <w:szCs w:val="24"/>
        </w:rPr>
        <w:t xml:space="preserve"> sprendimu Nr. T-284 „</w:t>
      </w:r>
      <w:r w:rsidR="00087C26" w:rsidRPr="003B0296">
        <w:rPr>
          <w:rFonts w:ascii="Times New Roman" w:hAnsi="Times New Roman" w:cs="Times New Roman"/>
          <w:kern w:val="0"/>
          <w:sz w:val="24"/>
          <w:szCs w:val="24"/>
        </w:rPr>
        <w:t>Dėl ž</w:t>
      </w:r>
      <w:r w:rsidR="005F3E5A" w:rsidRPr="003B0296">
        <w:rPr>
          <w:rFonts w:ascii="Times New Roman" w:hAnsi="Times New Roman" w:cs="Times New Roman"/>
          <w:kern w:val="0"/>
          <w:sz w:val="24"/>
          <w:szCs w:val="24"/>
        </w:rPr>
        <w:t>emės sklypo,</w:t>
      </w:r>
      <w:r w:rsidR="00087C26" w:rsidRPr="003B0296">
        <w:rPr>
          <w:rFonts w:ascii="Times New Roman" w:hAnsi="Times New Roman" w:cs="Times New Roman"/>
          <w:kern w:val="0"/>
          <w:sz w:val="24"/>
          <w:szCs w:val="24"/>
        </w:rPr>
        <w:t xml:space="preserve"> </w:t>
      </w:r>
      <w:r w:rsidR="005F3E5A" w:rsidRPr="003B0296">
        <w:rPr>
          <w:rFonts w:ascii="Times New Roman" w:hAnsi="Times New Roman" w:cs="Times New Roman"/>
          <w:kern w:val="0"/>
          <w:sz w:val="24"/>
          <w:szCs w:val="24"/>
        </w:rPr>
        <w:t>esančio Šaki</w:t>
      </w:r>
      <w:r w:rsidR="00087C26" w:rsidRPr="003B0296">
        <w:rPr>
          <w:rFonts w:ascii="Times New Roman" w:hAnsi="Times New Roman" w:cs="Times New Roman"/>
          <w:kern w:val="0"/>
          <w:sz w:val="24"/>
          <w:szCs w:val="24"/>
        </w:rPr>
        <w:t>uose</w:t>
      </w:r>
      <w:r w:rsidR="005F3E5A" w:rsidRPr="003B0296">
        <w:rPr>
          <w:rFonts w:ascii="Times New Roman" w:hAnsi="Times New Roman" w:cs="Times New Roman"/>
          <w:kern w:val="0"/>
          <w:sz w:val="24"/>
          <w:szCs w:val="24"/>
        </w:rPr>
        <w:t>, V.</w:t>
      </w:r>
      <w:r w:rsidR="001A071C" w:rsidRPr="003B0296">
        <w:rPr>
          <w:rFonts w:ascii="Times New Roman" w:hAnsi="Times New Roman" w:cs="Times New Roman"/>
          <w:kern w:val="0"/>
          <w:sz w:val="24"/>
          <w:szCs w:val="24"/>
        </w:rPr>
        <w:t xml:space="preserve"> </w:t>
      </w:r>
      <w:r w:rsidR="005F3E5A" w:rsidRPr="003B0296">
        <w:rPr>
          <w:rFonts w:ascii="Times New Roman" w:hAnsi="Times New Roman" w:cs="Times New Roman"/>
          <w:kern w:val="0"/>
          <w:sz w:val="24"/>
          <w:szCs w:val="24"/>
        </w:rPr>
        <w:t>Grybo g. 8</w:t>
      </w:r>
      <w:r>
        <w:rPr>
          <w:rFonts w:ascii="Times New Roman" w:hAnsi="Times New Roman" w:cs="Times New Roman"/>
          <w:kern w:val="0"/>
          <w:sz w:val="24"/>
          <w:szCs w:val="24"/>
        </w:rPr>
        <w:t>,</w:t>
      </w:r>
      <w:r w:rsidR="005F3E5A" w:rsidRPr="003B0296">
        <w:rPr>
          <w:rFonts w:ascii="Times New Roman" w:hAnsi="Times New Roman" w:cs="Times New Roman"/>
          <w:kern w:val="0"/>
          <w:sz w:val="24"/>
          <w:szCs w:val="24"/>
        </w:rPr>
        <w:t xml:space="preserve"> detal</w:t>
      </w:r>
      <w:r w:rsidR="00087C26" w:rsidRPr="003B0296">
        <w:rPr>
          <w:rFonts w:ascii="Times New Roman" w:hAnsi="Times New Roman" w:cs="Times New Roman"/>
          <w:kern w:val="0"/>
          <w:sz w:val="24"/>
          <w:szCs w:val="24"/>
        </w:rPr>
        <w:t>iojo</w:t>
      </w:r>
      <w:r w:rsidR="005F3E5A" w:rsidRPr="003B0296">
        <w:rPr>
          <w:rFonts w:ascii="Times New Roman" w:hAnsi="Times New Roman" w:cs="Times New Roman"/>
          <w:kern w:val="0"/>
          <w:sz w:val="24"/>
          <w:szCs w:val="24"/>
        </w:rPr>
        <w:t xml:space="preserve"> plan</w:t>
      </w:r>
      <w:r w:rsidR="00087C26" w:rsidRPr="003B0296">
        <w:rPr>
          <w:rFonts w:ascii="Times New Roman" w:hAnsi="Times New Roman" w:cs="Times New Roman"/>
          <w:kern w:val="0"/>
          <w:sz w:val="24"/>
          <w:szCs w:val="24"/>
        </w:rPr>
        <w:t>o tvirtinimo</w:t>
      </w:r>
      <w:r w:rsidR="005F3E5A" w:rsidRPr="003B0296">
        <w:rPr>
          <w:rFonts w:ascii="Times New Roman" w:hAnsi="Times New Roman" w:cs="Times New Roman"/>
          <w:kern w:val="0"/>
          <w:sz w:val="24"/>
          <w:szCs w:val="24"/>
        </w:rPr>
        <w:t>“</w:t>
      </w:r>
      <w:r>
        <w:rPr>
          <w:rFonts w:ascii="Times New Roman" w:hAnsi="Times New Roman" w:cs="Times New Roman"/>
          <w:kern w:val="0"/>
          <w:sz w:val="24"/>
          <w:szCs w:val="24"/>
        </w:rPr>
        <w:t>,</w:t>
      </w:r>
      <w:r w:rsidR="005F3E5A" w:rsidRPr="003B0296">
        <w:rPr>
          <w:rFonts w:ascii="Times New Roman" w:hAnsi="Times New Roman" w:cs="Times New Roman"/>
          <w:kern w:val="0"/>
          <w:sz w:val="24"/>
          <w:szCs w:val="24"/>
        </w:rPr>
        <w:t xml:space="preserve"> k</w:t>
      </w:r>
      <w:r w:rsidR="001271C3">
        <w:rPr>
          <w:rFonts w:ascii="Times New Roman" w:hAnsi="Times New Roman" w:cs="Times New Roman"/>
          <w:kern w:val="0"/>
          <w:sz w:val="24"/>
          <w:szCs w:val="24"/>
        </w:rPr>
        <w:t>oregav</w:t>
      </w:r>
      <w:r w:rsidR="005F3E5A" w:rsidRPr="003B0296">
        <w:rPr>
          <w:rFonts w:ascii="Times New Roman" w:hAnsi="Times New Roman" w:cs="Times New Roman"/>
          <w:kern w:val="0"/>
          <w:sz w:val="24"/>
          <w:szCs w:val="24"/>
        </w:rPr>
        <w:t>imą</w:t>
      </w:r>
      <w:r w:rsidR="00087C26" w:rsidRPr="003B0296">
        <w:rPr>
          <w:rFonts w:ascii="Times New Roman" w:hAnsi="Times New Roman" w:cs="Times New Roman"/>
          <w:kern w:val="0"/>
          <w:sz w:val="24"/>
          <w:szCs w:val="24"/>
        </w:rPr>
        <w:t>.</w:t>
      </w:r>
    </w:p>
    <w:p w14:paraId="7C628CAB" w14:textId="5960DD36" w:rsidR="00F6003D" w:rsidRPr="003B0296" w:rsidRDefault="003B0296" w:rsidP="009E51FA">
      <w:pPr>
        <w:autoSpaceDE w:val="0"/>
        <w:autoSpaceDN w:val="0"/>
        <w:adjustRightInd w:val="0"/>
        <w:spacing w:after="0" w:line="360" w:lineRule="auto"/>
        <w:ind w:firstLine="720"/>
        <w:jc w:val="both"/>
        <w:rPr>
          <w:rFonts w:ascii="Times New Roman" w:hAnsi="Times New Roman" w:cs="Times New Roman"/>
          <w:kern w:val="0"/>
          <w:sz w:val="24"/>
          <w:szCs w:val="24"/>
        </w:rPr>
      </w:pPr>
      <w:r>
        <w:rPr>
          <w:rFonts w:ascii="Times New Roman" w:hAnsi="Times New Roman" w:cs="Times New Roman"/>
          <w:kern w:val="0"/>
          <w:sz w:val="24"/>
          <w:szCs w:val="24"/>
        </w:rPr>
        <w:t xml:space="preserve">2. </w:t>
      </w:r>
      <w:r w:rsidR="00F6003D" w:rsidRPr="003B0296">
        <w:rPr>
          <w:rFonts w:ascii="Times New Roman" w:hAnsi="Times New Roman" w:cs="Times New Roman"/>
          <w:kern w:val="0"/>
          <w:sz w:val="24"/>
          <w:szCs w:val="24"/>
        </w:rPr>
        <w:t>N u r o d a u :</w:t>
      </w:r>
    </w:p>
    <w:p w14:paraId="1691F2C6" w14:textId="75950CE5" w:rsidR="00F6003D" w:rsidRPr="00F6003D" w:rsidRDefault="00F6003D" w:rsidP="009E51FA">
      <w:pPr>
        <w:autoSpaceDE w:val="0"/>
        <w:autoSpaceDN w:val="0"/>
        <w:adjustRightInd w:val="0"/>
        <w:spacing w:after="0" w:line="360" w:lineRule="auto"/>
        <w:ind w:firstLine="720"/>
        <w:jc w:val="both"/>
        <w:rPr>
          <w:rFonts w:ascii="Times New Roman" w:hAnsi="Times New Roman" w:cs="Times New Roman"/>
          <w:kern w:val="0"/>
          <w:sz w:val="24"/>
          <w:szCs w:val="24"/>
        </w:rPr>
      </w:pPr>
      <w:r>
        <w:rPr>
          <w:rFonts w:ascii="Times New Roman" w:hAnsi="Times New Roman" w:cs="Times New Roman"/>
          <w:kern w:val="0"/>
          <w:sz w:val="24"/>
          <w:szCs w:val="24"/>
        </w:rPr>
        <w:t>2.1. detaliojo plano rengimą finansuoja planavimo iniciatorius</w:t>
      </w:r>
      <w:r w:rsidR="009E51FA">
        <w:rPr>
          <w:rFonts w:ascii="Times New Roman" w:hAnsi="Times New Roman" w:cs="Times New Roman"/>
          <w:kern w:val="0"/>
          <w:sz w:val="24"/>
          <w:szCs w:val="24"/>
        </w:rPr>
        <w:t>;</w:t>
      </w:r>
    </w:p>
    <w:p w14:paraId="584FED04" w14:textId="07CE0A63" w:rsidR="00D50085" w:rsidRPr="007755D4" w:rsidRDefault="00F6003D" w:rsidP="009E51FA">
      <w:pPr>
        <w:tabs>
          <w:tab w:val="left" w:pos="1242"/>
          <w:tab w:val="left" w:pos="1281"/>
          <w:tab w:val="left" w:pos="7450"/>
          <w:tab w:val="left" w:pos="7655"/>
        </w:tabs>
        <w:suppressAutoHyphens/>
        <w:spacing w:after="0" w:line="360" w:lineRule="auto"/>
        <w:ind w:firstLine="720"/>
        <w:jc w:val="both"/>
        <w:rPr>
          <w:rFonts w:ascii="Times New Roman" w:eastAsia="Times New Roman" w:hAnsi="Times New Roman" w:cs="Times New Roman"/>
          <w:kern w:val="1"/>
          <w:sz w:val="24"/>
          <w:szCs w:val="24"/>
          <w:lang w:eastAsia="zh-CN"/>
          <w14:ligatures w14:val="none"/>
        </w:rPr>
      </w:pPr>
      <w:r>
        <w:rPr>
          <w:rFonts w:ascii="Times New Roman" w:hAnsi="Times New Roman" w:cs="Times New Roman"/>
          <w:sz w:val="24"/>
          <w:szCs w:val="24"/>
        </w:rPr>
        <w:t>2.2.</w:t>
      </w:r>
      <w:r w:rsidR="00D50085" w:rsidRPr="007755D4">
        <w:rPr>
          <w:rFonts w:ascii="Times New Roman" w:hAnsi="Times New Roman" w:cs="Times New Roman"/>
          <w:sz w:val="24"/>
          <w:szCs w:val="24"/>
        </w:rPr>
        <w:t xml:space="preserve"> </w:t>
      </w:r>
      <w:r>
        <w:rPr>
          <w:rFonts w:ascii="Times New Roman" w:hAnsi="Times New Roman" w:cs="Times New Roman"/>
          <w:sz w:val="24"/>
          <w:szCs w:val="24"/>
        </w:rPr>
        <w:t>s</w:t>
      </w:r>
      <w:r w:rsidR="00D50085" w:rsidRPr="007755D4">
        <w:rPr>
          <w:rFonts w:ascii="Times New Roman" w:hAnsi="Times New Roman" w:cs="Times New Roman"/>
          <w:sz w:val="24"/>
          <w:szCs w:val="24"/>
        </w:rPr>
        <w:t xml:space="preserve">avivaldybės administracijos </w:t>
      </w:r>
      <w:r w:rsidR="001A071C">
        <w:rPr>
          <w:rFonts w:ascii="Times New Roman" w:hAnsi="Times New Roman" w:cs="Times New Roman"/>
          <w:sz w:val="24"/>
          <w:szCs w:val="24"/>
        </w:rPr>
        <w:t xml:space="preserve">Architektūros </w:t>
      </w:r>
      <w:r w:rsidR="00D50085" w:rsidRPr="007755D4">
        <w:rPr>
          <w:rFonts w:ascii="Times New Roman" w:hAnsi="Times New Roman" w:cs="Times New Roman"/>
          <w:sz w:val="24"/>
          <w:szCs w:val="24"/>
        </w:rPr>
        <w:t>ir urbanistikos skyriu</w:t>
      </w:r>
      <w:r w:rsidR="00600DA8">
        <w:rPr>
          <w:rFonts w:ascii="Times New Roman" w:hAnsi="Times New Roman" w:cs="Times New Roman"/>
          <w:sz w:val="24"/>
          <w:szCs w:val="24"/>
        </w:rPr>
        <w:t>i</w:t>
      </w:r>
      <w:r w:rsidR="00D50085" w:rsidRPr="007755D4">
        <w:rPr>
          <w:rFonts w:ascii="Times New Roman" w:hAnsi="Times New Roman" w:cs="Times New Roman"/>
          <w:sz w:val="24"/>
          <w:szCs w:val="24"/>
        </w:rPr>
        <w:t xml:space="preserve"> užtikrinti šio įsakymo viešinimą Teritorijų planavimo įstatymo 31 straipsnio 4 dalyje nustatyta tvarka. </w:t>
      </w:r>
    </w:p>
    <w:p w14:paraId="70F987AA" w14:textId="04B848C4" w:rsidR="00942B03" w:rsidRPr="007755D4" w:rsidRDefault="00942B03" w:rsidP="009E51FA">
      <w:pPr>
        <w:tabs>
          <w:tab w:val="left" w:pos="1242"/>
          <w:tab w:val="left" w:pos="6804"/>
          <w:tab w:val="left" w:pos="7450"/>
        </w:tabs>
        <w:spacing w:after="0" w:line="360" w:lineRule="auto"/>
        <w:ind w:firstLine="720"/>
        <w:jc w:val="both"/>
        <w:rPr>
          <w:rFonts w:ascii="Times New Roman" w:eastAsia="Calibri" w:hAnsi="Times New Roman" w:cs="Times New Roman"/>
          <w:kern w:val="0"/>
          <w:sz w:val="24"/>
          <w:szCs w:val="24"/>
          <w14:ligatures w14:val="none"/>
        </w:rPr>
      </w:pPr>
      <w:r w:rsidRPr="007755D4">
        <w:rPr>
          <w:rFonts w:ascii="Times New Roman" w:eastAsia="Calibri" w:hAnsi="Times New Roman" w:cs="Times New Roman"/>
          <w:bCs/>
          <w:kern w:val="0"/>
          <w:sz w:val="24"/>
          <w:szCs w:val="24"/>
          <w14:ligatures w14:val="none"/>
        </w:rPr>
        <w:t>Šis įsakymas per vieną mėnesį nuo įsakymo paskelbimo dienos gali būti skundžiamas Lietuvos administracinių ginčų komisijos Kauno apygardos skyriui adresu: Laisvės al. 36, Kaunas, arba Regionų administracinio teismo Kauno rūmams adresu: A. Mickevičiaus g. 8A, Kaunas</w:t>
      </w:r>
      <w:r w:rsidRPr="007755D4">
        <w:rPr>
          <w:rFonts w:ascii="Times New Roman" w:eastAsia="Calibri" w:hAnsi="Times New Roman" w:cs="Times New Roman"/>
          <w:bCs/>
          <w:color w:val="000000"/>
          <w:kern w:val="0"/>
          <w:sz w:val="24"/>
          <w:szCs w:val="24"/>
          <w14:ligatures w14:val="none"/>
        </w:rPr>
        <w:t>.</w:t>
      </w:r>
    </w:p>
    <w:p w14:paraId="496B48E9" w14:textId="77777777" w:rsidR="00880EDC" w:rsidRDefault="00880EDC" w:rsidP="00570CA1">
      <w:pPr>
        <w:tabs>
          <w:tab w:val="left" w:pos="7371"/>
          <w:tab w:val="left" w:pos="7797"/>
        </w:tabs>
        <w:suppressAutoHyphens/>
        <w:spacing w:after="0" w:line="360" w:lineRule="auto"/>
        <w:rPr>
          <w:rFonts w:ascii="Times New Roman" w:eastAsia="Times New Roman" w:hAnsi="Times New Roman" w:cs="Times New Roman"/>
          <w:bCs/>
          <w:color w:val="00000A"/>
          <w:kern w:val="1"/>
          <w:sz w:val="24"/>
          <w:szCs w:val="24"/>
          <w:lang w:eastAsia="zh-CN"/>
          <w14:ligatures w14:val="none"/>
        </w:rPr>
      </w:pPr>
    </w:p>
    <w:p w14:paraId="32669180" w14:textId="6491D37D" w:rsidR="00942B03" w:rsidRPr="00570CA1" w:rsidRDefault="00942B03" w:rsidP="00570CA1">
      <w:pPr>
        <w:tabs>
          <w:tab w:val="left" w:pos="7371"/>
          <w:tab w:val="left" w:pos="7797"/>
        </w:tabs>
        <w:suppressAutoHyphens/>
        <w:spacing w:after="0" w:line="36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bCs/>
          <w:color w:val="00000A"/>
          <w:kern w:val="1"/>
          <w:sz w:val="24"/>
          <w:szCs w:val="24"/>
          <w:lang w:eastAsia="zh-CN"/>
          <w14:ligatures w14:val="none"/>
        </w:rPr>
        <w:t>Administracijos direktorius</w:t>
      </w:r>
      <w:r w:rsidRPr="007755D4">
        <w:rPr>
          <w:rFonts w:ascii="Times New Roman" w:eastAsia="Times New Roman" w:hAnsi="Times New Roman" w:cs="Times New Roman"/>
          <w:bCs/>
          <w:color w:val="00000A"/>
          <w:kern w:val="1"/>
          <w:sz w:val="24"/>
          <w:szCs w:val="24"/>
          <w:lang w:eastAsia="zh-CN"/>
          <w14:ligatures w14:val="none"/>
        </w:rPr>
        <w:tab/>
        <w:t>Vytautas Ižganaitis</w:t>
      </w:r>
    </w:p>
    <w:p w14:paraId="4DF70331" w14:textId="77777777" w:rsidR="00600DA8" w:rsidRDefault="00600DA8"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3E4C6C4F" w14:textId="550C5425" w:rsidR="00880EDC" w:rsidRPr="007755D4"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7755D4"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A</w:t>
      </w:r>
      <w:r w:rsidR="00942B03" w:rsidRPr="007755D4">
        <w:rPr>
          <w:rFonts w:ascii="Times New Roman" w:eastAsia="Times New Roman" w:hAnsi="Times New Roman" w:cs="Times New Roman"/>
          <w:color w:val="00000A"/>
          <w:kern w:val="1"/>
          <w:sz w:val="24"/>
          <w:szCs w:val="24"/>
          <w:lang w:eastAsia="zh-CN"/>
          <w14:ligatures w14:val="none"/>
        </w:rPr>
        <w:t xml:space="preserve">rchitektūros ir </w:t>
      </w:r>
      <w:r w:rsidRPr="007755D4">
        <w:rPr>
          <w:rFonts w:ascii="Times New Roman" w:eastAsia="Times New Roman" w:hAnsi="Times New Roman" w:cs="Times New Roman"/>
          <w:color w:val="00000A"/>
          <w:kern w:val="1"/>
          <w:sz w:val="24"/>
          <w:szCs w:val="24"/>
          <w:lang w:eastAsia="zh-CN"/>
          <w14:ligatures w14:val="none"/>
        </w:rPr>
        <w:t>urbanistikos</w:t>
      </w:r>
      <w:r w:rsidR="00942B03" w:rsidRPr="007755D4">
        <w:rPr>
          <w:rFonts w:ascii="Times New Roman" w:eastAsia="Times New Roman" w:hAnsi="Times New Roman" w:cs="Times New Roman"/>
          <w:color w:val="00000A"/>
          <w:kern w:val="1"/>
          <w:sz w:val="24"/>
          <w:szCs w:val="24"/>
          <w:lang w:eastAsia="zh-CN"/>
          <w14:ligatures w14:val="none"/>
        </w:rPr>
        <w:t xml:space="preserve"> skyriaus </w:t>
      </w:r>
    </w:p>
    <w:p w14:paraId="77C236E9" w14:textId="658E5F07" w:rsidR="00942B03" w:rsidRDefault="00600DA8" w:rsidP="00600DA8">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Pr>
          <w:rFonts w:ascii="Times New Roman" w:eastAsia="Times New Roman" w:hAnsi="Times New Roman" w:cs="Times New Roman"/>
          <w:color w:val="00000A"/>
          <w:kern w:val="1"/>
          <w:sz w:val="24"/>
          <w:szCs w:val="24"/>
          <w:lang w:eastAsia="zh-CN"/>
          <w14:ligatures w14:val="none"/>
        </w:rPr>
        <w:t>v</w:t>
      </w:r>
      <w:r w:rsidR="00942B03" w:rsidRPr="007755D4">
        <w:rPr>
          <w:rFonts w:ascii="Times New Roman" w:eastAsia="Times New Roman" w:hAnsi="Times New Roman" w:cs="Times New Roman"/>
          <w:color w:val="00000A"/>
          <w:kern w:val="1"/>
          <w:sz w:val="24"/>
          <w:szCs w:val="24"/>
          <w:lang w:eastAsia="zh-CN"/>
          <w14:ligatures w14:val="none"/>
        </w:rPr>
        <w:t>yriausi</w:t>
      </w:r>
      <w:r w:rsidR="00471C7D">
        <w:rPr>
          <w:rFonts w:ascii="Times New Roman" w:eastAsia="Times New Roman" w:hAnsi="Times New Roman" w:cs="Times New Roman"/>
          <w:color w:val="00000A"/>
          <w:kern w:val="1"/>
          <w:sz w:val="24"/>
          <w:szCs w:val="24"/>
          <w:lang w:eastAsia="zh-CN"/>
          <w14:ligatures w14:val="none"/>
        </w:rPr>
        <w:t>oji</w:t>
      </w:r>
      <w:r>
        <w:rPr>
          <w:rFonts w:ascii="Times New Roman" w:eastAsia="Times New Roman" w:hAnsi="Times New Roman" w:cs="Times New Roman"/>
          <w:color w:val="00000A"/>
          <w:kern w:val="1"/>
          <w:sz w:val="24"/>
          <w:szCs w:val="24"/>
          <w:lang w:eastAsia="zh-CN"/>
          <w14:ligatures w14:val="none"/>
        </w:rPr>
        <w:t xml:space="preserve"> </w:t>
      </w:r>
      <w:r w:rsidR="00942B03" w:rsidRPr="007755D4">
        <w:rPr>
          <w:rFonts w:ascii="Times New Roman" w:eastAsia="Times New Roman" w:hAnsi="Times New Roman" w:cs="Times New Roman"/>
          <w:color w:val="00000A"/>
          <w:kern w:val="1"/>
          <w:sz w:val="24"/>
          <w:szCs w:val="24"/>
          <w:lang w:eastAsia="zh-CN"/>
          <w14:ligatures w14:val="none"/>
        </w:rPr>
        <w:t>specialist</w:t>
      </w:r>
      <w:r>
        <w:rPr>
          <w:rFonts w:ascii="Times New Roman" w:eastAsia="Times New Roman" w:hAnsi="Times New Roman" w:cs="Times New Roman"/>
          <w:color w:val="00000A"/>
          <w:kern w:val="1"/>
          <w:sz w:val="24"/>
          <w:szCs w:val="24"/>
          <w:lang w:eastAsia="zh-CN"/>
          <w14:ligatures w14:val="none"/>
        </w:rPr>
        <w:t>ė</w:t>
      </w:r>
    </w:p>
    <w:p w14:paraId="72B93459" w14:textId="77777777" w:rsidR="00600DA8" w:rsidRDefault="00600DA8" w:rsidP="00600DA8">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03AE570A" w14:textId="77777777" w:rsidR="009E51FA" w:rsidRDefault="00600DA8" w:rsidP="00570CA1">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Pr>
          <w:rFonts w:ascii="Times New Roman" w:eastAsia="Times New Roman" w:hAnsi="Times New Roman" w:cs="Times New Roman"/>
          <w:color w:val="00000A"/>
          <w:kern w:val="1"/>
          <w:sz w:val="24"/>
          <w:szCs w:val="24"/>
          <w:lang w:eastAsia="zh-CN"/>
          <w14:ligatures w14:val="none"/>
        </w:rPr>
        <w:t>Laima Savukaitienė</w:t>
      </w:r>
    </w:p>
    <w:p w14:paraId="0927A9AC" w14:textId="59005AEE" w:rsidR="007A70B8" w:rsidRPr="009E51FA" w:rsidRDefault="00942B03" w:rsidP="00570CA1">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202</w:t>
      </w:r>
      <w:r w:rsidR="00C47EA5" w:rsidRPr="007755D4">
        <w:rPr>
          <w:rFonts w:ascii="Times New Roman" w:eastAsia="Times New Roman" w:hAnsi="Times New Roman" w:cs="Times New Roman"/>
          <w:color w:val="00000A"/>
          <w:kern w:val="1"/>
          <w:sz w:val="24"/>
          <w:szCs w:val="24"/>
          <w:lang w:eastAsia="zh-CN"/>
          <w14:ligatures w14:val="none"/>
        </w:rPr>
        <w:t>4</w:t>
      </w:r>
      <w:r w:rsidRPr="007755D4">
        <w:rPr>
          <w:rFonts w:ascii="Times New Roman" w:eastAsia="Times New Roman" w:hAnsi="Times New Roman" w:cs="Times New Roman"/>
          <w:color w:val="00000A"/>
          <w:kern w:val="1"/>
          <w:sz w:val="24"/>
          <w:szCs w:val="24"/>
          <w:lang w:eastAsia="zh-CN"/>
          <w14:ligatures w14:val="none"/>
        </w:rPr>
        <w:t>-</w:t>
      </w:r>
      <w:r w:rsidR="00570CA1">
        <w:rPr>
          <w:rFonts w:ascii="Times New Roman" w:eastAsia="Times New Roman" w:hAnsi="Times New Roman" w:cs="Times New Roman"/>
          <w:color w:val="00000A"/>
          <w:kern w:val="1"/>
          <w:sz w:val="24"/>
          <w:szCs w:val="24"/>
          <w:lang w:eastAsia="zh-CN"/>
          <w14:ligatures w14:val="none"/>
        </w:rPr>
        <w:t>1</w:t>
      </w:r>
      <w:r w:rsidR="00A177A3">
        <w:rPr>
          <w:rFonts w:ascii="Times New Roman" w:eastAsia="Times New Roman" w:hAnsi="Times New Roman" w:cs="Times New Roman"/>
          <w:color w:val="00000A"/>
          <w:kern w:val="1"/>
          <w:sz w:val="24"/>
          <w:szCs w:val="24"/>
          <w:lang w:eastAsia="zh-CN"/>
          <w14:ligatures w14:val="none"/>
        </w:rPr>
        <w:t>2</w:t>
      </w:r>
      <w:r w:rsidR="00750234" w:rsidRPr="007755D4">
        <w:rPr>
          <w:rFonts w:ascii="Times New Roman" w:eastAsia="Times New Roman" w:hAnsi="Times New Roman" w:cs="Times New Roman"/>
          <w:color w:val="00000A"/>
          <w:kern w:val="1"/>
          <w:sz w:val="24"/>
          <w:szCs w:val="24"/>
          <w:lang w:eastAsia="zh-CN"/>
          <w14:ligatures w14:val="none"/>
        </w:rPr>
        <w:t>-</w:t>
      </w:r>
      <w:r w:rsidR="00A177A3">
        <w:rPr>
          <w:rFonts w:ascii="Times New Roman" w:eastAsia="Times New Roman" w:hAnsi="Times New Roman" w:cs="Times New Roman"/>
          <w:color w:val="00000A"/>
          <w:kern w:val="1"/>
          <w:sz w:val="24"/>
          <w:szCs w:val="24"/>
          <w:lang w:eastAsia="zh-CN"/>
          <w14:ligatures w14:val="none"/>
        </w:rPr>
        <w:t>1</w:t>
      </w:r>
      <w:r w:rsidR="00570CA1">
        <w:rPr>
          <w:rFonts w:ascii="Times New Roman" w:eastAsia="Times New Roman" w:hAnsi="Times New Roman" w:cs="Times New Roman"/>
          <w:color w:val="00000A"/>
          <w:kern w:val="1"/>
          <w:sz w:val="24"/>
          <w:szCs w:val="24"/>
          <w:lang w:eastAsia="zh-CN"/>
          <w14:ligatures w14:val="none"/>
        </w:rPr>
        <w:t>9</w:t>
      </w:r>
    </w:p>
    <w:sectPr w:rsidR="007A70B8" w:rsidRPr="009E51FA" w:rsidSect="00CF1867">
      <w:headerReference w:type="default" r:id="rId8"/>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703878" w14:textId="77777777" w:rsidR="0018027A" w:rsidRDefault="0018027A">
      <w:pPr>
        <w:spacing w:after="0" w:line="240" w:lineRule="auto"/>
      </w:pPr>
      <w:r>
        <w:separator/>
      </w:r>
    </w:p>
  </w:endnote>
  <w:endnote w:type="continuationSeparator" w:id="0">
    <w:p w14:paraId="224970B1" w14:textId="77777777" w:rsidR="0018027A" w:rsidRDefault="00180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roman"/>
    <w:pitch w:val="variable"/>
    <w:sig w:usb0="00000001"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A30ADF" w14:textId="77777777" w:rsidR="0018027A" w:rsidRDefault="0018027A">
      <w:pPr>
        <w:spacing w:after="0" w:line="240" w:lineRule="auto"/>
      </w:pPr>
      <w:r>
        <w:separator/>
      </w:r>
    </w:p>
  </w:footnote>
  <w:footnote w:type="continuationSeparator" w:id="0">
    <w:p w14:paraId="365F4309" w14:textId="77777777" w:rsidR="0018027A" w:rsidRDefault="001802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4784751"/>
      <w:docPartObj>
        <w:docPartGallery w:val="Page Numbers (Top of Page)"/>
        <w:docPartUnique/>
      </w:docPartObj>
    </w:sdtPr>
    <w:sdtContent>
      <w:p w14:paraId="07A9F144" w14:textId="77777777" w:rsidR="00B21048" w:rsidRDefault="00056FF0">
        <w:pPr>
          <w:pStyle w:val="Header"/>
          <w:jc w:val="center"/>
        </w:pPr>
        <w:r>
          <w:fldChar w:fldCharType="begin"/>
        </w:r>
        <w:r>
          <w:instrText>PAGE   \* MERGEFORMAT</w:instrText>
        </w:r>
        <w:r>
          <w:fldChar w:fldCharType="separate"/>
        </w:r>
        <w:r>
          <w:t>2</w:t>
        </w:r>
        <w:r>
          <w:fldChar w:fldCharType="end"/>
        </w:r>
      </w:p>
    </w:sdtContent>
  </w:sdt>
  <w:p w14:paraId="1D99772D" w14:textId="77777777" w:rsidR="00B21048" w:rsidRDefault="00B210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6E96198"/>
    <w:multiLevelType w:val="hybridMultilevel"/>
    <w:tmpl w:val="84009006"/>
    <w:lvl w:ilvl="0" w:tplc="35CE7268">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num w:numId="1" w16cid:durableId="16477381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6"/>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03"/>
    <w:rsid w:val="00014921"/>
    <w:rsid w:val="00056FF0"/>
    <w:rsid w:val="000571FA"/>
    <w:rsid w:val="00057528"/>
    <w:rsid w:val="00087C26"/>
    <w:rsid w:val="00094D81"/>
    <w:rsid w:val="00097F15"/>
    <w:rsid w:val="000C3B6D"/>
    <w:rsid w:val="001271C3"/>
    <w:rsid w:val="001462CB"/>
    <w:rsid w:val="001728DA"/>
    <w:rsid w:val="0018027A"/>
    <w:rsid w:val="00186538"/>
    <w:rsid w:val="00192AB5"/>
    <w:rsid w:val="001A071C"/>
    <w:rsid w:val="00221A82"/>
    <w:rsid w:val="002275D7"/>
    <w:rsid w:val="002C42DF"/>
    <w:rsid w:val="003149B2"/>
    <w:rsid w:val="00371E83"/>
    <w:rsid w:val="003945DC"/>
    <w:rsid w:val="003A14E8"/>
    <w:rsid w:val="003B0296"/>
    <w:rsid w:val="003E3C7F"/>
    <w:rsid w:val="00414B70"/>
    <w:rsid w:val="00471C7D"/>
    <w:rsid w:val="00482BDD"/>
    <w:rsid w:val="004D6C36"/>
    <w:rsid w:val="004F17FF"/>
    <w:rsid w:val="00546C5C"/>
    <w:rsid w:val="00570CA1"/>
    <w:rsid w:val="00574D58"/>
    <w:rsid w:val="005C2735"/>
    <w:rsid w:val="005D043F"/>
    <w:rsid w:val="005F3E5A"/>
    <w:rsid w:val="00600DA8"/>
    <w:rsid w:val="00664197"/>
    <w:rsid w:val="00664B00"/>
    <w:rsid w:val="00666E2D"/>
    <w:rsid w:val="00746C57"/>
    <w:rsid w:val="00750234"/>
    <w:rsid w:val="007654BD"/>
    <w:rsid w:val="007755D4"/>
    <w:rsid w:val="00793C1F"/>
    <w:rsid w:val="007A70B8"/>
    <w:rsid w:val="007B225C"/>
    <w:rsid w:val="007F0AE5"/>
    <w:rsid w:val="0084684A"/>
    <w:rsid w:val="008554A1"/>
    <w:rsid w:val="00880EDC"/>
    <w:rsid w:val="008A5086"/>
    <w:rsid w:val="008B6964"/>
    <w:rsid w:val="008C180F"/>
    <w:rsid w:val="00942B03"/>
    <w:rsid w:val="00943055"/>
    <w:rsid w:val="00972068"/>
    <w:rsid w:val="00980B9C"/>
    <w:rsid w:val="009E51FA"/>
    <w:rsid w:val="00A00490"/>
    <w:rsid w:val="00A177A3"/>
    <w:rsid w:val="00AA279A"/>
    <w:rsid w:val="00AD5F6A"/>
    <w:rsid w:val="00AF487C"/>
    <w:rsid w:val="00B03679"/>
    <w:rsid w:val="00B21048"/>
    <w:rsid w:val="00B26077"/>
    <w:rsid w:val="00B6242A"/>
    <w:rsid w:val="00C166CD"/>
    <w:rsid w:val="00C203C7"/>
    <w:rsid w:val="00C47EA5"/>
    <w:rsid w:val="00C51960"/>
    <w:rsid w:val="00C53721"/>
    <w:rsid w:val="00C91A99"/>
    <w:rsid w:val="00C94121"/>
    <w:rsid w:val="00CF1867"/>
    <w:rsid w:val="00CF2278"/>
    <w:rsid w:val="00CF3BD0"/>
    <w:rsid w:val="00D26CB6"/>
    <w:rsid w:val="00D46D5A"/>
    <w:rsid w:val="00D50085"/>
    <w:rsid w:val="00D5614D"/>
    <w:rsid w:val="00D95EED"/>
    <w:rsid w:val="00E377E1"/>
    <w:rsid w:val="00E8016B"/>
    <w:rsid w:val="00ED6AAC"/>
    <w:rsid w:val="00F6003D"/>
    <w:rsid w:val="00F74DFD"/>
    <w:rsid w:val="00F86498"/>
    <w:rsid w:val="00F9616C"/>
    <w:rsid w:val="00FB042C"/>
    <w:rsid w:val="00FF33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B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2B03"/>
    <w:pPr>
      <w:tabs>
        <w:tab w:val="center" w:pos="4819"/>
        <w:tab w:val="right" w:pos="9638"/>
      </w:tabs>
      <w:spacing w:after="0" w:line="240" w:lineRule="auto"/>
    </w:pPr>
  </w:style>
  <w:style w:type="character" w:customStyle="1" w:styleId="HeaderChar">
    <w:name w:val="Header Char"/>
    <w:basedOn w:val="DefaultParagraphFont"/>
    <w:link w:val="Header"/>
    <w:uiPriority w:val="99"/>
    <w:rsid w:val="00942B03"/>
  </w:style>
  <w:style w:type="paragraph" w:styleId="ListParagraph">
    <w:name w:val="List Paragraph"/>
    <w:basedOn w:val="Normal"/>
    <w:uiPriority w:val="34"/>
    <w:qFormat/>
    <w:rsid w:val="00F600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36BA75-28D4-4F24-893C-E1F514D926A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15</TotalTime>
  <Pages>1</Pages>
  <Words>1251</Words>
  <Characters>714</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Laima Savukaitienė</cp:lastModifiedBy>
  <cp:revision>6</cp:revision>
  <cp:lastPrinted>2023-10-16T11:43:00Z</cp:lastPrinted>
  <dcterms:created xsi:type="dcterms:W3CDTF">2024-12-19T06:47:00Z</dcterms:created>
  <dcterms:modified xsi:type="dcterms:W3CDTF">2024-12-19T09:04:00Z</dcterms:modified>
</cp:coreProperties>
</file>