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7443778E"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2F0ECD">
        <w:rPr>
          <w:rFonts w:ascii="Times New Roman" w:hAnsi="Times New Roman"/>
          <w:lang w:eastAsia="en-US"/>
        </w:rPr>
        <w:t>4</w:t>
      </w:r>
      <w:r w:rsidRPr="008B4997">
        <w:rPr>
          <w:rFonts w:ascii="Times New Roman" w:hAnsi="Times New Roman"/>
          <w:lang w:eastAsia="en-US"/>
        </w:rPr>
        <w:t xml:space="preserve"> m. </w:t>
      </w:r>
      <w:r w:rsidR="00CA71CF">
        <w:rPr>
          <w:rFonts w:ascii="Times New Roman" w:hAnsi="Times New Roman"/>
          <w:lang w:eastAsia="en-US"/>
        </w:rPr>
        <w:t>gruodžio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5716D670" w14:textId="3294F1CD" w:rsidR="006B2148" w:rsidRPr="006B2148" w:rsidRDefault="001438D0" w:rsidP="006B2148">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CA71CF">
        <w:rPr>
          <w:rFonts w:ascii="Times New Roman" w:hAnsi="Times New Roman"/>
          <w:b/>
          <w:bCs/>
          <w:szCs w:val="24"/>
        </w:rPr>
        <w:t>VYTAUTO DIDŽIOJO UNIVERSITETO Š</w:t>
      </w:r>
      <w:r w:rsidR="006B2148">
        <w:rPr>
          <w:rFonts w:ascii="Times New Roman" w:hAnsi="Times New Roman"/>
          <w:b/>
          <w:bCs/>
          <w:szCs w:val="24"/>
        </w:rPr>
        <w:t xml:space="preserve">AKIŲ </w:t>
      </w:r>
      <w:r w:rsidR="002F0ECD">
        <w:rPr>
          <w:rFonts w:ascii="Times New Roman" w:hAnsi="Times New Roman"/>
          <w:b/>
          <w:bCs/>
          <w:szCs w:val="24"/>
        </w:rPr>
        <w:t>„</w:t>
      </w:r>
      <w:r w:rsidR="00CA71CF">
        <w:rPr>
          <w:rFonts w:ascii="Times New Roman" w:hAnsi="Times New Roman"/>
          <w:b/>
          <w:bCs/>
          <w:szCs w:val="24"/>
        </w:rPr>
        <w:t>ŽIBURIO</w:t>
      </w:r>
      <w:r w:rsidR="002F0ECD">
        <w:rPr>
          <w:rFonts w:ascii="Times New Roman" w:hAnsi="Times New Roman"/>
          <w:b/>
          <w:bCs/>
          <w:szCs w:val="24"/>
        </w:rPr>
        <w:t xml:space="preserve">“ </w:t>
      </w:r>
      <w:r w:rsidR="00CA71CF">
        <w:rPr>
          <w:rFonts w:ascii="Times New Roman" w:hAnsi="Times New Roman"/>
          <w:b/>
          <w:bCs/>
          <w:szCs w:val="24"/>
        </w:rPr>
        <w:t>GIMNAZIJOS</w:t>
      </w:r>
      <w:r w:rsidR="006B2148" w:rsidRPr="006B2148">
        <w:rPr>
          <w:rFonts w:ascii="Times New Roman" w:hAnsi="Times New Roman"/>
          <w:b/>
          <w:bCs/>
          <w:szCs w:val="24"/>
        </w:rPr>
        <w:t> DIREKTORIAUS</w:t>
      </w:r>
    </w:p>
    <w:p w14:paraId="222D773B"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4E56F987"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CA71CF">
        <w:rPr>
          <w:rFonts w:ascii="Times New Roman" w:hAnsi="Times New Roman"/>
          <w:szCs w:val="24"/>
        </w:rPr>
        <w:t xml:space="preserve">Vytauto Didžiojo universiteto </w:t>
      </w:r>
      <w:r w:rsidR="006B2148" w:rsidRPr="00946D21">
        <w:rPr>
          <w:rFonts w:ascii="Times New Roman" w:hAnsi="Times New Roman"/>
          <w:szCs w:val="24"/>
        </w:rPr>
        <w:t xml:space="preserve">Šakių </w:t>
      </w:r>
      <w:r w:rsidR="00C92A33">
        <w:rPr>
          <w:rFonts w:ascii="Times New Roman" w:hAnsi="Times New Roman"/>
          <w:szCs w:val="24"/>
        </w:rPr>
        <w:t>„</w:t>
      </w:r>
      <w:r w:rsidR="00CA71CF">
        <w:rPr>
          <w:rFonts w:ascii="Times New Roman" w:hAnsi="Times New Roman"/>
          <w:szCs w:val="24"/>
        </w:rPr>
        <w:t>Žiburio</w:t>
      </w:r>
      <w:r w:rsidR="00C92A33">
        <w:rPr>
          <w:rFonts w:ascii="Times New Roman" w:hAnsi="Times New Roman"/>
          <w:szCs w:val="24"/>
        </w:rPr>
        <w:t>“</w:t>
      </w:r>
      <w:r w:rsidR="006B2148" w:rsidRPr="00946D21">
        <w:rPr>
          <w:rFonts w:ascii="Times New Roman" w:hAnsi="Times New Roman"/>
          <w:szCs w:val="24"/>
        </w:rPr>
        <w:t xml:space="preserve"> </w:t>
      </w:r>
      <w:r w:rsidR="00CA71CF">
        <w:rPr>
          <w:rFonts w:ascii="Times New Roman" w:hAnsi="Times New Roman"/>
          <w:szCs w:val="24"/>
        </w:rPr>
        <w:t>gimnazijos</w:t>
      </w:r>
      <w:r w:rsidR="006B2148" w:rsidRPr="00946D21">
        <w:rPr>
          <w:rFonts w:ascii="Times New Roman" w:hAnsi="Times New Roman"/>
          <w:szCs w:val="24"/>
        </w:rPr>
        <w:t xml:space="preserve"> direktorius yra švietimo įstaigos </w:t>
      </w:r>
      <w:r w:rsidR="00201076" w:rsidRPr="00946D21">
        <w:rPr>
          <w:rFonts w:ascii="Times New Roman" w:hAnsi="Times New Roman"/>
          <w:szCs w:val="24"/>
        </w:rPr>
        <w:t>vadovas</w:t>
      </w:r>
      <w:bookmarkStart w:id="2" w:name="part_4154643942db4db5a5409fe6395ac535"/>
      <w:bookmarkEnd w:id="2"/>
      <w:r w:rsidR="002C02F7" w:rsidRPr="00946D21">
        <w:rPr>
          <w:rFonts w:ascii="Times New Roman" w:hAnsi="Times New Roman"/>
          <w:szCs w:val="24"/>
        </w:rPr>
        <w:t>.</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54C983BA"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turėti ne mažesnę kaip 3 metų profesinės veiklos patirtį, kuri atitinka VI ar aukštesnį kvalifikacijų lygį pagal Lietuvos kvalifikacijų sandaros aprašą, ir Aprašo 5.1 papunktyje apibrėžtos lyderystės mokymui ir mokymuisi kompetencijos įvertinimas turėtų būti ne žemesnio kaip aukšto lygio (4 balai);</w:t>
      </w:r>
    </w:p>
    <w:p w14:paraId="0DE160B4" w14:textId="2BC7C582"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464AB" w:rsidRPr="00DE6B1B">
        <w:rPr>
          <w:rFonts w:ascii="Times New Roman" w:hAnsi="Times New Roman"/>
          <w:color w:val="000000"/>
          <w:szCs w:val="24"/>
          <w:shd w:val="clear" w:color="auto" w:fill="FFFFFF"/>
        </w:rPr>
        <w:t xml:space="preserve">turėti </w:t>
      </w:r>
      <w:r w:rsidR="001464AB">
        <w:rPr>
          <w:rFonts w:ascii="Times New Roman" w:hAnsi="Times New Roman"/>
          <w:color w:val="000000"/>
          <w:szCs w:val="24"/>
          <w:shd w:val="clear" w:color="auto" w:fill="FFFFFF"/>
        </w:rPr>
        <w:t xml:space="preserve">Kvalifikacinių reikalavimų valstybinių ir savivaldybių </w:t>
      </w:r>
      <w:r w:rsidR="001464AB" w:rsidRPr="00760337">
        <w:rPr>
          <w:rFonts w:ascii="Times New Roman" w:hAnsi="Times New Roman"/>
          <w:color w:val="00000A"/>
          <w:kern w:val="1"/>
          <w:szCs w:val="24"/>
          <w:lang w:eastAsia="zh-CN"/>
        </w:rPr>
        <w:t>švietimo įstaigų (išskyrus aukštąsias mokyklas) vadovams apraš</w:t>
      </w:r>
      <w:r w:rsidR="001464AB">
        <w:rPr>
          <w:rFonts w:ascii="Times New Roman" w:hAnsi="Times New Roman"/>
          <w:color w:val="00000A"/>
          <w:kern w:val="1"/>
          <w:szCs w:val="24"/>
          <w:lang w:eastAsia="zh-CN"/>
        </w:rPr>
        <w:t>o</w:t>
      </w:r>
      <w:r w:rsidR="001464AB" w:rsidRPr="00760337">
        <w:rPr>
          <w:rFonts w:ascii="Times New Roman" w:hAnsi="Times New Roman" w:cs="TimesLT"/>
          <w:color w:val="00000A"/>
          <w:kern w:val="1"/>
          <w:szCs w:val="24"/>
          <w:shd w:val="clear" w:color="auto" w:fill="FFFFFF"/>
          <w:lang w:eastAsia="zh-CN"/>
        </w:rPr>
        <w:t>, patvirtint</w:t>
      </w:r>
      <w:r w:rsidR="001464AB">
        <w:rPr>
          <w:rFonts w:ascii="Times New Roman" w:hAnsi="Times New Roman" w:cs="TimesLT"/>
          <w:color w:val="00000A"/>
          <w:kern w:val="1"/>
          <w:szCs w:val="24"/>
          <w:shd w:val="clear" w:color="auto" w:fill="FFFFFF"/>
          <w:lang w:eastAsia="zh-CN"/>
        </w:rPr>
        <w:t>o</w:t>
      </w:r>
      <w:r w:rsidR="001464AB" w:rsidRPr="00760337">
        <w:rPr>
          <w:rFonts w:ascii="Times New Roman" w:hAnsi="Times New Roman" w:cs="TimesLT"/>
          <w:color w:val="00000A"/>
          <w:kern w:val="1"/>
          <w:szCs w:val="24"/>
          <w:shd w:val="clear" w:color="auto" w:fill="FFFFFF"/>
          <w:lang w:eastAsia="zh-CN"/>
        </w:rPr>
        <w:t xml:space="preserve"> Lietuvos Respublikos švietimo, mokslo ir sporto ministro 2011 m. liepos 1 d. įsakymu Nr. V-1194 </w:t>
      </w:r>
      <w:r w:rsidR="001464AB" w:rsidRPr="00760337">
        <w:rPr>
          <w:rFonts w:ascii="Times New Roman" w:hAnsi="Times New Roman" w:cs="TimesLT"/>
          <w:color w:val="00000A"/>
          <w:szCs w:val="24"/>
          <w:lang w:eastAsia="zh-CN"/>
        </w:rPr>
        <w:t xml:space="preserve">„Dėl </w:t>
      </w:r>
      <w:r w:rsidR="001464AB" w:rsidRPr="00760337">
        <w:rPr>
          <w:rFonts w:ascii="Times New Roman" w:hAnsi="Times New Roman"/>
          <w:color w:val="00000A"/>
          <w:kern w:val="1"/>
          <w:szCs w:val="24"/>
          <w:lang w:eastAsia="zh-CN"/>
        </w:rPr>
        <w:t>kvalifikacinių reikalavimų valstybinių ir savivaldybių švietimo įstaigų (išskyrus aukštąsias mokyklas) vadovams aprašo patvirtinimo</w:t>
      </w:r>
      <w:r w:rsidR="001464AB" w:rsidRPr="00760337">
        <w:rPr>
          <w:rFonts w:ascii="Times New Roman" w:hAnsi="Times New Roman" w:cs="TimesLT"/>
          <w:color w:val="00000A"/>
          <w:kern w:val="1"/>
          <w:szCs w:val="24"/>
        </w:rPr>
        <w:t>“</w:t>
      </w:r>
      <w:r w:rsidR="001464AB">
        <w:rPr>
          <w:rFonts w:ascii="Times New Roman" w:hAnsi="Times New Roman" w:cs="TimesLT"/>
          <w:color w:val="00000A"/>
          <w:kern w:val="1"/>
          <w:szCs w:val="24"/>
        </w:rPr>
        <w:t>,</w:t>
      </w:r>
      <w:r w:rsidR="001464AB" w:rsidRPr="00DE6B1B">
        <w:rPr>
          <w:rFonts w:ascii="Times New Roman" w:hAnsi="Times New Roman"/>
          <w:color w:val="000000"/>
          <w:szCs w:val="24"/>
          <w:shd w:val="clear" w:color="auto" w:fill="FFFFFF"/>
        </w:rPr>
        <w:t xml:space="preserve"> 5 punkte nustatytas vadovavimo švietimo įstaigai kompetencijas</w:t>
      </w:r>
      <w:r w:rsidR="0019528F" w:rsidRPr="00DE6B1B">
        <w:rPr>
          <w:rFonts w:ascii="Times New Roman" w:hAnsi="Times New Roman"/>
          <w:color w:val="000000"/>
          <w:szCs w:val="24"/>
          <w:shd w:val="clear" w:color="auto" w:fill="FFFFFF"/>
        </w:rPr>
        <w:t>;</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lastRenderedPageBreak/>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turėti ne mažesnę kaip vienų metų nepertraukiamo vadovavimo ne mažesnei kaip 5 suaugusių asmenų grupei (grupėms) patirtį arba turėti ne mažesnę kaip vienų metų švietimo 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(„Europass“),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lastRenderedPageBreak/>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 siekdamas efektyvaus įstaigos valdymo, ugdymo kokybės ir mokinių saugumo;</w:t>
      </w:r>
    </w:p>
    <w:p w14:paraId="24C7BF10" w14:textId="350E3D43"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kiekvienais metais iki sausio 20 dienos valstybinės ar savivaldybės mokyklos (išskyrus aukštąją mokyklą) vadovas teikia švietimo įstaigos (išskyrus aukštąją mokyklą) bendruomenei ir mokyklos tarybai, valstybinės ar savivaldybės švietimo pagalbos įstaigos vadovas – švietimo pagalbos įstaigos savivaldos institucijai, jeigu ji yra, o jeigu švietimo pagalbos įstaigoje savivaldos institucijos nėra, – darbuotojų atstovavimą įgyvendinantiems asmenims svarstyti bei viešai paskelbia savo metų veiklos ataskaitą. Valstybinės ar savivaldybės švietimo įstaigos (išskyrus aukštąją mokyklą) vadovo metų veiklos ataskaitos struktūrą ir reikalavimus nustato švietimo, mokslo ir sporto ministras;</w:t>
      </w:r>
    </w:p>
    <w:p w14:paraId="1DF99205" w14:textId="21C2F09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5FCB2" w14:textId="77777777" w:rsidR="004A20E8" w:rsidRDefault="004A20E8">
      <w:r>
        <w:separator/>
      </w:r>
    </w:p>
  </w:endnote>
  <w:endnote w:type="continuationSeparator" w:id="0">
    <w:p w14:paraId="43D47AAE" w14:textId="77777777" w:rsidR="004A20E8" w:rsidRDefault="004A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1047F3" w14:textId="77777777" w:rsidR="004A20E8" w:rsidRDefault="004A20E8">
      <w:r>
        <w:separator/>
      </w:r>
    </w:p>
  </w:footnote>
  <w:footnote w:type="continuationSeparator" w:id="0">
    <w:p w14:paraId="3A967BE7" w14:textId="77777777" w:rsidR="004A20E8" w:rsidRDefault="004A2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A5415"/>
    <w:rsid w:val="000C3A6A"/>
    <w:rsid w:val="000C4540"/>
    <w:rsid w:val="000D26E1"/>
    <w:rsid w:val="000F2FC9"/>
    <w:rsid w:val="000F5240"/>
    <w:rsid w:val="00106582"/>
    <w:rsid w:val="0011157C"/>
    <w:rsid w:val="0011639D"/>
    <w:rsid w:val="00117499"/>
    <w:rsid w:val="00131D22"/>
    <w:rsid w:val="0013516E"/>
    <w:rsid w:val="001438D0"/>
    <w:rsid w:val="001464AB"/>
    <w:rsid w:val="001554C5"/>
    <w:rsid w:val="001719F6"/>
    <w:rsid w:val="00180B8C"/>
    <w:rsid w:val="001825D6"/>
    <w:rsid w:val="00194880"/>
    <w:rsid w:val="0019528F"/>
    <w:rsid w:val="001A2626"/>
    <w:rsid w:val="001A785F"/>
    <w:rsid w:val="001B0345"/>
    <w:rsid w:val="001D38EF"/>
    <w:rsid w:val="001E7250"/>
    <w:rsid w:val="001F520A"/>
    <w:rsid w:val="00200FE6"/>
    <w:rsid w:val="00201076"/>
    <w:rsid w:val="00211DFB"/>
    <w:rsid w:val="002258E8"/>
    <w:rsid w:val="00257F89"/>
    <w:rsid w:val="002812B2"/>
    <w:rsid w:val="0028463C"/>
    <w:rsid w:val="00286F37"/>
    <w:rsid w:val="0028720A"/>
    <w:rsid w:val="002B232D"/>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676E2"/>
    <w:rsid w:val="00472D58"/>
    <w:rsid w:val="004A20E8"/>
    <w:rsid w:val="004B07CB"/>
    <w:rsid w:val="004D2FE6"/>
    <w:rsid w:val="004E7C23"/>
    <w:rsid w:val="004F5089"/>
    <w:rsid w:val="00521A57"/>
    <w:rsid w:val="00521D86"/>
    <w:rsid w:val="00565CCC"/>
    <w:rsid w:val="005673FF"/>
    <w:rsid w:val="00577B1F"/>
    <w:rsid w:val="00585DF1"/>
    <w:rsid w:val="00590284"/>
    <w:rsid w:val="00593025"/>
    <w:rsid w:val="005A5E66"/>
    <w:rsid w:val="005B78F5"/>
    <w:rsid w:val="005E0F82"/>
    <w:rsid w:val="006020DE"/>
    <w:rsid w:val="00610881"/>
    <w:rsid w:val="00633FA5"/>
    <w:rsid w:val="00680370"/>
    <w:rsid w:val="00682D5B"/>
    <w:rsid w:val="006877DB"/>
    <w:rsid w:val="006B1382"/>
    <w:rsid w:val="006B2148"/>
    <w:rsid w:val="006B2440"/>
    <w:rsid w:val="006B7235"/>
    <w:rsid w:val="006C3251"/>
    <w:rsid w:val="006C497B"/>
    <w:rsid w:val="0070001E"/>
    <w:rsid w:val="00707C6E"/>
    <w:rsid w:val="007128EA"/>
    <w:rsid w:val="00723158"/>
    <w:rsid w:val="00724EAA"/>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61C73"/>
    <w:rsid w:val="00A84709"/>
    <w:rsid w:val="00A96C29"/>
    <w:rsid w:val="00B5485D"/>
    <w:rsid w:val="00B67B79"/>
    <w:rsid w:val="00B71B0A"/>
    <w:rsid w:val="00B72837"/>
    <w:rsid w:val="00B82457"/>
    <w:rsid w:val="00B83BE9"/>
    <w:rsid w:val="00BC69FD"/>
    <w:rsid w:val="00BD2207"/>
    <w:rsid w:val="00BD5C50"/>
    <w:rsid w:val="00BE1E33"/>
    <w:rsid w:val="00BE6D25"/>
    <w:rsid w:val="00C01C62"/>
    <w:rsid w:val="00C336BC"/>
    <w:rsid w:val="00C539B6"/>
    <w:rsid w:val="00C66396"/>
    <w:rsid w:val="00C67F45"/>
    <w:rsid w:val="00C838D9"/>
    <w:rsid w:val="00C916EF"/>
    <w:rsid w:val="00C921BD"/>
    <w:rsid w:val="00C92A33"/>
    <w:rsid w:val="00C94F08"/>
    <w:rsid w:val="00C97BE4"/>
    <w:rsid w:val="00CA6697"/>
    <w:rsid w:val="00CA6ECE"/>
    <w:rsid w:val="00CA71CF"/>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85744"/>
    <w:rsid w:val="00D90352"/>
    <w:rsid w:val="00D95E1F"/>
    <w:rsid w:val="00DA2616"/>
    <w:rsid w:val="00DD1F15"/>
    <w:rsid w:val="00DD2AC2"/>
    <w:rsid w:val="00DD47CE"/>
    <w:rsid w:val="00DD549A"/>
    <w:rsid w:val="00DE6B1B"/>
    <w:rsid w:val="00DE78CF"/>
    <w:rsid w:val="00DF71E1"/>
    <w:rsid w:val="00E27B17"/>
    <w:rsid w:val="00E918BB"/>
    <w:rsid w:val="00EA3D46"/>
    <w:rsid w:val="00EB6CB1"/>
    <w:rsid w:val="00EC0A7F"/>
    <w:rsid w:val="00ED113F"/>
    <w:rsid w:val="00EE1766"/>
    <w:rsid w:val="00EE6462"/>
    <w:rsid w:val="00F01EF6"/>
    <w:rsid w:val="00F1647D"/>
    <w:rsid w:val="00F229FD"/>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948</TotalTime>
  <Pages>3</Pages>
  <Words>4596</Words>
  <Characters>2621</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7203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5</cp:revision>
  <cp:lastPrinted>2022-12-29T14:02:00Z</cp:lastPrinted>
  <dcterms:created xsi:type="dcterms:W3CDTF">2024-12-19T13:18:00Z</dcterms:created>
  <dcterms:modified xsi:type="dcterms:W3CDTF">2024-12-20T06:55:00Z</dcterms:modified>
</cp:coreProperties>
</file>