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623DBD31" w:rsidR="00D55FA7" w:rsidRDefault="00D55FA7" w:rsidP="00A93096">
      <w:pPr>
        <w:pStyle w:val="Standard"/>
        <w:ind w:left="3888" w:firstLine="1296"/>
        <w:rPr>
          <w:lang w:val="lt-LT"/>
        </w:rPr>
      </w:pPr>
      <w:r>
        <w:rPr>
          <w:lang w:val="lt-LT"/>
        </w:rPr>
        <w:t>PATVIRTINTA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17D48165" w:rsidR="00D55FA7" w:rsidRDefault="00D55FA7" w:rsidP="00D55FA7">
      <w:pPr>
        <w:pStyle w:val="Standard"/>
        <w:rPr>
          <w:lang w:val="lt-LT"/>
        </w:rPr>
      </w:pPr>
      <w:r>
        <w:rPr>
          <w:lang w:val="lt-LT"/>
        </w:rPr>
        <w:tab/>
      </w:r>
      <w:r>
        <w:rPr>
          <w:lang w:val="lt-LT"/>
        </w:rPr>
        <w:tab/>
      </w:r>
      <w:r>
        <w:rPr>
          <w:lang w:val="lt-LT"/>
        </w:rPr>
        <w:tab/>
      </w:r>
      <w:r>
        <w:rPr>
          <w:lang w:val="lt-LT"/>
        </w:rPr>
        <w:tab/>
        <w:t>202</w:t>
      </w:r>
      <w:r w:rsidR="00466161">
        <w:rPr>
          <w:lang w:val="lt-LT"/>
        </w:rPr>
        <w:t>4</w:t>
      </w:r>
      <w:r>
        <w:rPr>
          <w:lang w:val="lt-LT"/>
        </w:rPr>
        <w:t xml:space="preserve"> m. </w:t>
      </w:r>
      <w:r w:rsidR="00466161">
        <w:rPr>
          <w:lang w:val="lt-LT"/>
        </w:rPr>
        <w:t>gruodžio</w:t>
      </w:r>
      <w:r w:rsidR="00A93096">
        <w:rPr>
          <w:lang w:val="lt-LT"/>
        </w:rPr>
        <w:t xml:space="preserve"> 20</w:t>
      </w:r>
      <w:r>
        <w:rPr>
          <w:lang w:val="lt-LT"/>
        </w:rPr>
        <w:t xml:space="preserve"> d. sprendimu Nr.</w:t>
      </w:r>
      <w:r w:rsidR="00970A63">
        <w:rPr>
          <w:lang w:val="lt-LT"/>
        </w:rPr>
        <w:t xml:space="preserve"> T-</w:t>
      </w:r>
      <w:r w:rsidR="007C379C">
        <w:rPr>
          <w:lang w:val="lt-LT"/>
        </w:rPr>
        <w:t>436</w:t>
      </w:r>
    </w:p>
    <w:p w14:paraId="73A59B9A" w14:textId="77777777" w:rsidR="00466161" w:rsidRPr="00621480" w:rsidRDefault="00466161" w:rsidP="00D55FA7">
      <w:pPr>
        <w:pStyle w:val="Standard"/>
        <w:rPr>
          <w:lang w:val="en-US"/>
        </w:rPr>
      </w:pPr>
    </w:p>
    <w:p w14:paraId="7EB75838" w14:textId="6327AA4D" w:rsidR="00D55FA7" w:rsidRDefault="00466161" w:rsidP="00466161">
      <w:pPr>
        <w:pStyle w:val="Standard"/>
        <w:jc w:val="center"/>
        <w:rPr>
          <w:b/>
          <w:bCs/>
          <w:lang w:val="lt-LT"/>
        </w:rPr>
      </w:pPr>
      <w:r w:rsidRPr="00466161">
        <w:rPr>
          <w:b/>
          <w:bCs/>
          <w:lang w:val="lt-LT"/>
        </w:rPr>
        <w:t>ŠAKIŲ RAJONO SAVIVALDYBĖS NARKOTIKŲ KONTROLĖS KOMISIJOS 2023 METŲ VEIKLOS ATASKAITA</w:t>
      </w:r>
    </w:p>
    <w:p w14:paraId="4237B3D4" w14:textId="6DFA91C5" w:rsidR="00466161" w:rsidRDefault="00466161" w:rsidP="00466161">
      <w:pPr>
        <w:pStyle w:val="Standard"/>
        <w:jc w:val="center"/>
        <w:rPr>
          <w:b/>
          <w:bCs/>
          <w:lang w:val="lt-LT"/>
        </w:rPr>
      </w:pPr>
    </w:p>
    <w:p w14:paraId="40B736E4" w14:textId="382E92EB" w:rsidR="00466161" w:rsidRDefault="00466161" w:rsidP="00AD237E">
      <w:pPr>
        <w:pStyle w:val="Standard"/>
        <w:spacing w:line="360" w:lineRule="auto"/>
        <w:ind w:firstLine="720"/>
        <w:jc w:val="both"/>
        <w:rPr>
          <w:lang w:val="lt-LT"/>
        </w:rPr>
      </w:pPr>
      <w:r w:rsidRPr="00466161">
        <w:rPr>
          <w:lang w:val="lt-LT"/>
        </w:rPr>
        <w:t xml:space="preserve">Šakių rajono savivaldybės </w:t>
      </w:r>
      <w:r w:rsidR="00A23FB7">
        <w:rPr>
          <w:lang w:val="lt-LT"/>
        </w:rPr>
        <w:t>N</w:t>
      </w:r>
      <w:r w:rsidRPr="00466161">
        <w:rPr>
          <w:lang w:val="lt-LT"/>
        </w:rPr>
        <w:t>arkotikų kontrolės komisija yra</w:t>
      </w:r>
      <w:r w:rsidR="00DA7A49">
        <w:rPr>
          <w:lang w:val="lt-LT"/>
        </w:rPr>
        <w:t xml:space="preserve"> </w:t>
      </w:r>
      <w:r w:rsidRPr="00466161">
        <w:rPr>
          <w:lang w:val="lt-LT"/>
        </w:rPr>
        <w:t>nuolatinė komisija, koordinuojanti narkotikų kontrolės ir narkomanijos prevencijos veiksmus Šakių rajono savivaldybės teritorijoje. Komisija sudaroma savivaldybės tarybos sprendimu trejiems metams iš 11 narių, savivaldybės ir valstybės institucijų bei įstaigų pasiūlytų atstovų.</w:t>
      </w:r>
    </w:p>
    <w:p w14:paraId="1F5F01B3" w14:textId="792DB29E" w:rsidR="0003510D" w:rsidRDefault="0003510D" w:rsidP="00AD237E">
      <w:pPr>
        <w:pStyle w:val="Standard"/>
        <w:spacing w:line="360" w:lineRule="auto"/>
        <w:ind w:firstLine="720"/>
        <w:jc w:val="both"/>
        <w:rPr>
          <w:lang w:val="lt-LT"/>
        </w:rPr>
      </w:pPr>
      <w:r w:rsidRPr="0003510D">
        <w:rPr>
          <w:lang w:val="lt-LT"/>
        </w:rPr>
        <w:t xml:space="preserve">2022-05-20 dienos savivaldybės </w:t>
      </w:r>
      <w:r w:rsidR="00AB3ACE">
        <w:rPr>
          <w:lang w:val="lt-LT"/>
        </w:rPr>
        <w:t>t</w:t>
      </w:r>
      <w:r w:rsidRPr="0003510D">
        <w:rPr>
          <w:lang w:val="lt-LT"/>
        </w:rPr>
        <w:t>arybos sprendimu Nr.</w:t>
      </w:r>
      <w:r w:rsidR="00A93096">
        <w:rPr>
          <w:lang w:val="lt-LT"/>
        </w:rPr>
        <w:t xml:space="preserve"> </w:t>
      </w:r>
      <w:r w:rsidRPr="0003510D">
        <w:rPr>
          <w:lang w:val="lt-LT"/>
        </w:rPr>
        <w:t>T-177 trejų metų laikotarpiui (iki 2025-05-20) patvirtinta naujos sudėties narkotikų kontrolės komisija</w:t>
      </w:r>
      <w:r w:rsidR="0042202A">
        <w:rPr>
          <w:lang w:val="lt-LT"/>
        </w:rPr>
        <w:t xml:space="preserve">, susidedanti iš 11 narių: </w:t>
      </w:r>
      <w:r w:rsidRPr="0003510D">
        <w:rPr>
          <w:lang w:val="lt-LT"/>
        </w:rPr>
        <w:t xml:space="preserve">Gerda Dobrovolskytė </w:t>
      </w:r>
      <w:r w:rsidR="00AB3ACE">
        <w:rPr>
          <w:lang w:val="lt-LT"/>
        </w:rPr>
        <w:t>–</w:t>
      </w:r>
      <w:r w:rsidRPr="0003510D">
        <w:rPr>
          <w:lang w:val="lt-LT"/>
        </w:rPr>
        <w:t xml:space="preserve"> Šakių rajono savivaldybės tarybos narė (komisijos pirmininkė), Daiva Pilypaitytė </w:t>
      </w:r>
      <w:r w:rsidR="00AB3ACE">
        <w:rPr>
          <w:lang w:val="lt-LT"/>
        </w:rPr>
        <w:t>–</w:t>
      </w:r>
      <w:r w:rsidRPr="0003510D">
        <w:rPr>
          <w:lang w:val="lt-LT"/>
        </w:rPr>
        <w:t xml:space="preserve"> Šakių rajono savivaldybės administracijos Socialinės paramos skyriaus vedėja (komisijos pirmininko pavaduotoja), Diana Jazukevičienė </w:t>
      </w:r>
      <w:r w:rsidR="00AB3ACE">
        <w:rPr>
          <w:lang w:val="lt-LT"/>
        </w:rPr>
        <w:t>–</w:t>
      </w:r>
      <w:r w:rsidRPr="0003510D">
        <w:rPr>
          <w:lang w:val="lt-LT"/>
        </w:rPr>
        <w:t xml:space="preserve"> Šakių rajono Švietimo pagalbos tarnybos direktorė, Redas Juškaitis </w:t>
      </w:r>
      <w:r w:rsidR="00AB3ACE">
        <w:rPr>
          <w:lang w:val="lt-LT"/>
        </w:rPr>
        <w:t>–</w:t>
      </w:r>
      <w:r w:rsidRPr="0003510D">
        <w:rPr>
          <w:lang w:val="lt-LT"/>
        </w:rPr>
        <w:t xml:space="preserve"> Šakių rajono savivaldybės administracijos direktoriaus pavaduotojas, Indrė Jurjonienė  </w:t>
      </w:r>
      <w:r w:rsidR="00AB3ACE">
        <w:rPr>
          <w:lang w:val="lt-LT"/>
        </w:rPr>
        <w:t>–</w:t>
      </w:r>
      <w:r w:rsidRPr="0003510D">
        <w:rPr>
          <w:lang w:val="lt-LT"/>
        </w:rPr>
        <w:t xml:space="preserve"> Valstybės vaiko teisių apsaugos ir įvaikinimo tarnybos prie Socialinės apsaugos ir darbo ministerijos Marijampolės apskrities vaiko teisių apsaugos skyriaus patarėja Šakių rajono savivaldybėje, Ingrida Kasparavičienė </w:t>
      </w:r>
      <w:r w:rsidR="00AB3ACE">
        <w:rPr>
          <w:lang w:val="lt-LT"/>
        </w:rPr>
        <w:t xml:space="preserve">– </w:t>
      </w:r>
      <w:r w:rsidRPr="0003510D">
        <w:rPr>
          <w:lang w:val="lt-LT"/>
        </w:rPr>
        <w:t xml:space="preserve">Šakių rajono savivaldybės administracijos Švietimo, kultūros ir sporto skyriaus vyriausioji specialistė, Aušra Mockevičiūtė </w:t>
      </w:r>
      <w:r w:rsidR="00AB3ACE">
        <w:rPr>
          <w:lang w:val="lt-LT"/>
        </w:rPr>
        <w:t>–</w:t>
      </w:r>
      <w:r w:rsidRPr="0003510D">
        <w:rPr>
          <w:lang w:val="lt-LT"/>
        </w:rPr>
        <w:t xml:space="preserve"> Marijampolės apskrities vyriausiojo policijos komisariato Šakių rajono policijos komisariato Veiklos skyriaus vyriausioji tyrėja, Aušra Pavydienė </w:t>
      </w:r>
      <w:r w:rsidR="00AB3ACE">
        <w:rPr>
          <w:lang w:val="lt-LT"/>
        </w:rPr>
        <w:t>–</w:t>
      </w:r>
      <w:r w:rsidRPr="0003510D">
        <w:rPr>
          <w:lang w:val="lt-LT"/>
        </w:rPr>
        <w:t xml:space="preserve"> Šakių rajono savivaldybės administracijos vyriausioji specialistė (tarpinstitucinio bendradarbiavimo koordinatorė), Viktoras Lebedžinskas </w:t>
      </w:r>
      <w:r w:rsidR="00AB3ACE">
        <w:rPr>
          <w:lang w:val="lt-LT"/>
        </w:rPr>
        <w:t>–</w:t>
      </w:r>
      <w:r w:rsidRPr="0003510D">
        <w:rPr>
          <w:lang w:val="lt-LT"/>
        </w:rPr>
        <w:t xml:space="preserve"> Šakių rajono savivaldybės Visuomenės sveikatos biuro direktorius, Edita Zubrickienė </w:t>
      </w:r>
      <w:r w:rsidR="00AB3ACE">
        <w:rPr>
          <w:lang w:val="lt-LT"/>
        </w:rPr>
        <w:t>–</w:t>
      </w:r>
      <w:r w:rsidRPr="0003510D">
        <w:rPr>
          <w:lang w:val="lt-LT"/>
        </w:rPr>
        <w:t xml:space="preserve"> Šakių rajono savivaldybės administracijos vyriausioji specialistė (savivaldybės gydytoja), Milda Trumpienė </w:t>
      </w:r>
      <w:r w:rsidR="00AB3ACE">
        <w:rPr>
          <w:lang w:val="lt-LT"/>
        </w:rPr>
        <w:t>–</w:t>
      </w:r>
      <w:r w:rsidRPr="0003510D">
        <w:rPr>
          <w:lang w:val="lt-LT"/>
        </w:rPr>
        <w:t xml:space="preserve"> Vilniaus psichoterapijos ir psichoanalizės centro Šakių padalinio socialinė darbuotoja. </w:t>
      </w:r>
    </w:p>
    <w:p w14:paraId="7C9981E3" w14:textId="1B444ABC" w:rsidR="00AD237E" w:rsidRPr="00AD237E" w:rsidRDefault="00F65AD0" w:rsidP="00BF050B">
      <w:pPr>
        <w:pStyle w:val="Standard"/>
        <w:spacing w:line="360" w:lineRule="auto"/>
        <w:ind w:firstLine="720"/>
        <w:jc w:val="both"/>
        <w:rPr>
          <w:lang w:val="lt-LT"/>
        </w:rPr>
      </w:pPr>
      <w:r>
        <w:rPr>
          <w:lang w:val="lt-LT"/>
        </w:rPr>
        <w:t xml:space="preserve">Vadovaujantis Šakių rajono savivaldybės tarybos </w:t>
      </w:r>
      <w:r w:rsidR="000B4DFC">
        <w:rPr>
          <w:lang w:val="lt-LT"/>
        </w:rPr>
        <w:t>2023 m. birželio 23 d. sprendimu Nr. T-198</w:t>
      </w:r>
      <w:r w:rsidR="00BF050B">
        <w:rPr>
          <w:lang w:val="lt-LT"/>
        </w:rPr>
        <w:t>, komisijos sudėtis buvo pakeista: vietoje</w:t>
      </w:r>
      <w:r w:rsidR="0003510D" w:rsidRPr="0003510D">
        <w:rPr>
          <w:lang w:val="lt-LT"/>
        </w:rPr>
        <w:t xml:space="preserve"> Redo Juškaičio </w:t>
      </w:r>
      <w:r>
        <w:rPr>
          <w:lang w:val="lt-LT"/>
        </w:rPr>
        <w:t>k</w:t>
      </w:r>
      <w:r w:rsidR="0003510D" w:rsidRPr="0003510D">
        <w:rPr>
          <w:lang w:val="lt-LT"/>
        </w:rPr>
        <w:t>omisijos nario pareigas vykdyti pas</w:t>
      </w:r>
      <w:r w:rsidR="00D328B5">
        <w:rPr>
          <w:lang w:val="lt-LT"/>
        </w:rPr>
        <w:t>kirta</w:t>
      </w:r>
      <w:r w:rsidR="0003510D" w:rsidRPr="0003510D">
        <w:rPr>
          <w:lang w:val="lt-LT"/>
        </w:rPr>
        <w:t xml:space="preserve"> tarybos nar</w:t>
      </w:r>
      <w:r w:rsidR="00D328B5">
        <w:rPr>
          <w:lang w:val="lt-LT"/>
        </w:rPr>
        <w:t>ė</w:t>
      </w:r>
      <w:r w:rsidR="0003510D" w:rsidRPr="0003510D">
        <w:rPr>
          <w:lang w:val="lt-LT"/>
        </w:rPr>
        <w:t xml:space="preserve"> Ilona Šeflerien</w:t>
      </w:r>
      <w:r w:rsidR="00D328B5">
        <w:rPr>
          <w:lang w:val="lt-LT"/>
        </w:rPr>
        <w:t>ė</w:t>
      </w:r>
      <w:r w:rsidR="0003510D" w:rsidRPr="0003510D">
        <w:rPr>
          <w:lang w:val="lt-LT"/>
        </w:rPr>
        <w:t xml:space="preserve"> </w:t>
      </w:r>
      <w:r w:rsidR="00D328B5">
        <w:rPr>
          <w:lang w:val="lt-LT"/>
        </w:rPr>
        <w:t>(</w:t>
      </w:r>
      <w:r w:rsidR="0003510D" w:rsidRPr="0003510D">
        <w:rPr>
          <w:lang w:val="lt-LT"/>
        </w:rPr>
        <w:t>sutikimas gautas</w:t>
      </w:r>
      <w:r w:rsidR="00D328B5">
        <w:rPr>
          <w:lang w:val="lt-LT"/>
        </w:rPr>
        <w:t>)</w:t>
      </w:r>
      <w:r w:rsidR="0003510D" w:rsidRPr="0003510D">
        <w:rPr>
          <w:lang w:val="lt-LT"/>
        </w:rPr>
        <w:t>.</w:t>
      </w:r>
      <w:r w:rsidR="0063021C">
        <w:rPr>
          <w:lang w:val="lt-LT"/>
        </w:rPr>
        <w:t xml:space="preserve"> </w:t>
      </w:r>
    </w:p>
    <w:p w14:paraId="2818DD19" w14:textId="10A5947E" w:rsidR="00AD237E" w:rsidRPr="00AD237E" w:rsidRDefault="00AD237E" w:rsidP="00A23FB7">
      <w:pPr>
        <w:pStyle w:val="Standard"/>
        <w:spacing w:line="360" w:lineRule="auto"/>
        <w:ind w:firstLine="720"/>
        <w:jc w:val="both"/>
        <w:rPr>
          <w:lang w:val="lt-LT"/>
        </w:rPr>
      </w:pPr>
      <w:r w:rsidRPr="00AD237E">
        <w:rPr>
          <w:lang w:val="lt-LT"/>
        </w:rPr>
        <w:t>2023 metais Šakių rajono savivaldybės Narkotikų kontrolės komisija (NKK) kryptingai dirbo, įgyvendindama suplanuotas veiklas, skirtas narkotikų prevencijai, kontrolei ir visuomenės švietimui. Per metus buvo surengti du posėdžiai, kuriuose svarstyti 22 klausimai ir priimti reikšmingi sprendimai. Komisijos veikla buvo vykdoma pagal patvirtintą 2023 metų veiklos planą, kuriame numatytos prevencinės priemonės, edukaciniai renginiai bei visuomenės informavimo iniciatyvos. Komisijos veiklai buvo skirta 1000 eurų iš savivaldybės Visuomenės sveikatos rėmimo specialiosios programos,</w:t>
      </w:r>
      <w:r w:rsidR="00D747A7">
        <w:rPr>
          <w:lang w:val="lt-LT"/>
        </w:rPr>
        <w:t xml:space="preserve"> o </w:t>
      </w:r>
      <w:r w:rsidRPr="00AD237E">
        <w:rPr>
          <w:lang w:val="lt-LT"/>
        </w:rPr>
        <w:t>lėšos efektyviai panaudotos švietimo veikloms ir renginiams organizuoti.</w:t>
      </w:r>
    </w:p>
    <w:p w14:paraId="5CE6D6D5" w14:textId="1FCF7C4E" w:rsidR="00AD237E" w:rsidRPr="00AD237E" w:rsidRDefault="00AD237E" w:rsidP="00A23FB7">
      <w:pPr>
        <w:pStyle w:val="Standard"/>
        <w:spacing w:line="360" w:lineRule="auto"/>
        <w:ind w:firstLine="720"/>
        <w:jc w:val="both"/>
        <w:rPr>
          <w:lang w:val="lt-LT"/>
        </w:rPr>
      </w:pPr>
      <w:r w:rsidRPr="00AD237E">
        <w:rPr>
          <w:lang w:val="lt-LT"/>
        </w:rPr>
        <w:lastRenderedPageBreak/>
        <w:t>Viena svarbiausių prevencinės veiklos sričių buvo interaktyvūs protmūšiai,</w:t>
      </w:r>
      <w:r w:rsidR="00C1280F">
        <w:rPr>
          <w:lang w:val="lt-LT"/>
        </w:rPr>
        <w:t xml:space="preserve"> </w:t>
      </w:r>
      <w:r w:rsidRPr="00AD237E">
        <w:rPr>
          <w:lang w:val="lt-LT"/>
        </w:rPr>
        <w:t>organizuoti moksleiviams, bendradarbiaujant su Šakių rajono Visuomenės sveikatos biuru. Šių renginių tikslas – ugdyti jaunimo sąmoningumą, skatinti sveikos gyvensenos įpročius ir gilinti žinias apie priklausomybių žalą. Protmūšiai buvo pritaikyti moksleivių amžiui ir interesams, o užduotys sukurtos taip, kad dalyviai ne tik atsakytų į klausimus, bet ir analizuotų mitus bei faktus apie rūkymo, elektroninių cigarečių ir kitų psichoaktyviųjų medžiagų poveikį sveikatai.</w:t>
      </w:r>
    </w:p>
    <w:p w14:paraId="1ECC7F8C" w14:textId="13DB99FA" w:rsidR="00AD237E" w:rsidRPr="00AD237E" w:rsidRDefault="00AD237E" w:rsidP="00A23FB7">
      <w:pPr>
        <w:pStyle w:val="Standard"/>
        <w:spacing w:line="360" w:lineRule="auto"/>
        <w:ind w:firstLine="720"/>
        <w:jc w:val="both"/>
        <w:rPr>
          <w:lang w:val="lt-LT"/>
        </w:rPr>
      </w:pPr>
      <w:r w:rsidRPr="00AD237E">
        <w:rPr>
          <w:lang w:val="lt-LT"/>
        </w:rPr>
        <w:t>Renginių metu moksleiviai ne tik dalyvavo viktorinose, bet ir žaidė komandinius žaidimus, tokius kaip „Alias“, kurie skatino aktyvumą, kūrybiškumą ir bendradarbiavimą. Žaidimų metu dalyviai turėjo galimybę gilinti žinias, diskutuoti apie priklausomybių pasekmes ir aptarti sveikos gyvensenos naudą. Tokie užsiėmimai ne tik suteikė naudingų žinių, bet ir buvo linksmi bei įtraukiantys – tai padėjo dalyviams geriau įsisavinti informaciją. Renginiai sulaukė didelio susidomėjimo: moksleiviai aktyviai dalyvavo ir demonstravo puikias žinias. Visi dalyviai buvo apdovanoti už aktyvumą, o komandų nariai – simbolinėmis dovanomis</w:t>
      </w:r>
      <w:r w:rsidR="00E21BA4">
        <w:rPr>
          <w:lang w:val="lt-LT"/>
        </w:rPr>
        <w:t>.</w:t>
      </w:r>
    </w:p>
    <w:p w14:paraId="5C3C31C2" w14:textId="294FFDBE" w:rsidR="00AD237E" w:rsidRPr="00AD237E" w:rsidRDefault="00AD237E" w:rsidP="00A23FB7">
      <w:pPr>
        <w:pStyle w:val="Standard"/>
        <w:spacing w:line="360" w:lineRule="auto"/>
        <w:ind w:firstLine="720"/>
        <w:jc w:val="both"/>
        <w:rPr>
          <w:lang w:val="lt-LT"/>
        </w:rPr>
      </w:pPr>
      <w:r w:rsidRPr="00AD237E">
        <w:rPr>
          <w:lang w:val="lt-LT"/>
        </w:rPr>
        <w:t>Komisija taip pat organizavo paskaitas, kurias vedė žinomi specialistai, įskaitant psichologą Liudą Vincentą Sinkevičių. Šios paskaitos suteikė tėvams, pedagogams ir jaunimui vertingų žinių apie priklausomybių formavimosi mechanizmus, jų pasekmes ir sprendimo būdus. Didelis dėmesys buvo skiriamas klausimui, kodėl vaikai pradeda vartoti psichoaktyviąsias medžiagas ir kaip anksti atpažinti priklausomybių požymius.</w:t>
      </w:r>
      <w:r w:rsidR="00C1280F">
        <w:rPr>
          <w:lang w:val="lt-LT"/>
        </w:rPr>
        <w:t xml:space="preserve"> </w:t>
      </w:r>
      <w:r w:rsidRPr="00AD237E">
        <w:rPr>
          <w:lang w:val="lt-LT"/>
        </w:rPr>
        <w:t>Be to, komisijos nariai aktyviai dalyvavo mokymuose, kuriuos organizavo Narkotikų, tabako ir alkoholio kontrolės departamentas. Šie mokymai ne tik sustiprino komisijos narių kompetencijas, bet ir suteikė galimybę susipažinti su gerąja praktika bei naujausiais priklausomybių kontrolės metodais. Mokymų metu įgytos žinios buvo integruotos į komisijos veiklą, siekiant geresnių rezultatų.</w:t>
      </w:r>
    </w:p>
    <w:p w14:paraId="0C4DBE57" w14:textId="11B84BC8" w:rsidR="00AD237E" w:rsidRPr="00AD237E" w:rsidRDefault="00AD237E" w:rsidP="00A23FB7">
      <w:pPr>
        <w:pStyle w:val="Standard"/>
        <w:spacing w:line="360" w:lineRule="auto"/>
        <w:ind w:firstLine="720"/>
        <w:jc w:val="both"/>
        <w:rPr>
          <w:lang w:val="lt-LT"/>
        </w:rPr>
      </w:pPr>
      <w:r w:rsidRPr="00AD237E">
        <w:rPr>
          <w:lang w:val="lt-LT"/>
        </w:rPr>
        <w:t>Aktyvus bendradarbiavimas su švietimo įstaigomis, Visuomenės sveikatos biuru ir kitomis institucijomis padėjo pasiekti daugiau visuomenės grupių. Edukacinės veiklos buvo pritaikytos ne tik jaunimui, bet</w:t>
      </w:r>
      <w:r w:rsidR="00E21BA4">
        <w:rPr>
          <w:lang w:val="lt-LT"/>
        </w:rPr>
        <w:t xml:space="preserve"> </w:t>
      </w:r>
      <w:r w:rsidRPr="00AD237E">
        <w:rPr>
          <w:lang w:val="lt-LT"/>
        </w:rPr>
        <w:t>ir suaugusiems, siekiant kuo efektyviau spręsti priklausomybių problemas bendruomenėje.</w:t>
      </w:r>
    </w:p>
    <w:p w14:paraId="16301388" w14:textId="79E23C23" w:rsidR="00F20D0D" w:rsidRDefault="00AD237E" w:rsidP="00A23FB7">
      <w:pPr>
        <w:pStyle w:val="Standard"/>
        <w:spacing w:line="360" w:lineRule="auto"/>
        <w:ind w:firstLine="720"/>
        <w:jc w:val="both"/>
        <w:rPr>
          <w:lang w:val="lt-LT"/>
        </w:rPr>
      </w:pPr>
      <w:r w:rsidRPr="00AD237E">
        <w:rPr>
          <w:lang w:val="lt-LT"/>
        </w:rPr>
        <w:t>Apibendrinant, 2023 metais NKK veikla buvo kryptinga, rezultatyvi ir įtraukianti. Edukaciniai renginiai, protmūšiai, paskaitos ir stiprinamas bendradarbiavimas padėjo kelti visuomenės sąmoningumą, skatinti sveiką gyvenseną. Ateityje svarbu užtikrinti veiklos tęstinumą, ilgalaikių prevencinių programų plėtrą ir stabilų finansavimą. Nuoseklus darbas ir aktyvus bendruomenės įsitraukimas yra pagrindas sveikai ir saugiai aplinkai kurti.</w:t>
      </w:r>
    </w:p>
    <w:p w14:paraId="629850AE" w14:textId="7D6336E4" w:rsidR="00D55FA7" w:rsidRPr="00F20D0D" w:rsidRDefault="00A93096" w:rsidP="00A93096">
      <w:pPr>
        <w:pStyle w:val="Standard"/>
        <w:tabs>
          <w:tab w:val="left" w:pos="7371"/>
          <w:tab w:val="left" w:pos="7655"/>
        </w:tabs>
        <w:jc w:val="center"/>
        <w:rPr>
          <w:lang w:val="lt-LT"/>
        </w:rPr>
      </w:pPr>
      <w:r>
        <w:rPr>
          <w:lang w:val="lt-LT"/>
        </w:rPr>
        <w:t>_________________________</w:t>
      </w:r>
    </w:p>
    <w:sectPr w:rsidR="00D55FA7" w:rsidRPr="00F20D0D" w:rsidSect="006454D5">
      <w:headerReference w:type="default" r:id="rId6"/>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78DFC" w14:textId="77777777" w:rsidR="007A238D" w:rsidRDefault="007A238D">
      <w:r>
        <w:separator/>
      </w:r>
    </w:p>
  </w:endnote>
  <w:endnote w:type="continuationSeparator" w:id="0">
    <w:p w14:paraId="4A1BC32F" w14:textId="77777777" w:rsidR="007A238D" w:rsidRDefault="007A2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67D36" w14:textId="77777777" w:rsidR="007A238D" w:rsidRDefault="007A238D">
      <w:r>
        <w:separator/>
      </w:r>
    </w:p>
  </w:footnote>
  <w:footnote w:type="continuationSeparator" w:id="0">
    <w:p w14:paraId="76B1AFCF" w14:textId="77777777" w:rsidR="007A238D" w:rsidRDefault="007A2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7A172E" w:rsidRDefault="00D55FA7">
        <w:pPr>
          <w:pStyle w:val="Antrats"/>
          <w:jc w:val="center"/>
        </w:pPr>
        <w:r>
          <w:fldChar w:fldCharType="begin"/>
        </w:r>
        <w:r>
          <w:instrText xml:space="preserve"> PAGE   \* MERGEFORMAT </w:instrText>
        </w:r>
        <w:r>
          <w:fldChar w:fldCharType="separate"/>
        </w:r>
        <w:r w:rsidR="0042202A">
          <w:rPr>
            <w:noProof/>
          </w:rPr>
          <w:t>2</w:t>
        </w:r>
        <w:r>
          <w:rPr>
            <w:noProof/>
          </w:rPr>
          <w:fldChar w:fldCharType="end"/>
        </w:r>
      </w:p>
    </w:sdtContent>
  </w:sdt>
  <w:p w14:paraId="49B5D761" w14:textId="77777777" w:rsidR="007A172E" w:rsidRDefault="007A172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FA7"/>
    <w:rsid w:val="0003510D"/>
    <w:rsid w:val="000524D2"/>
    <w:rsid w:val="00064D5A"/>
    <w:rsid w:val="00066087"/>
    <w:rsid w:val="0008391A"/>
    <w:rsid w:val="00086E1B"/>
    <w:rsid w:val="000A4BC3"/>
    <w:rsid w:val="000A7256"/>
    <w:rsid w:val="000B4DFC"/>
    <w:rsid w:val="000E1FE5"/>
    <w:rsid w:val="000E2328"/>
    <w:rsid w:val="00103ECE"/>
    <w:rsid w:val="00150B0A"/>
    <w:rsid w:val="00187B2C"/>
    <w:rsid w:val="00192BED"/>
    <w:rsid w:val="001A32F7"/>
    <w:rsid w:val="002362D4"/>
    <w:rsid w:val="0025043C"/>
    <w:rsid w:val="002556BE"/>
    <w:rsid w:val="002C52D9"/>
    <w:rsid w:val="002D29C8"/>
    <w:rsid w:val="002F5C8F"/>
    <w:rsid w:val="0030323E"/>
    <w:rsid w:val="00347445"/>
    <w:rsid w:val="00354425"/>
    <w:rsid w:val="003656FC"/>
    <w:rsid w:val="003759AE"/>
    <w:rsid w:val="003A1113"/>
    <w:rsid w:val="003A69EB"/>
    <w:rsid w:val="003D3E7D"/>
    <w:rsid w:val="0042202A"/>
    <w:rsid w:val="00427C21"/>
    <w:rsid w:val="00460E5D"/>
    <w:rsid w:val="00466161"/>
    <w:rsid w:val="00466A56"/>
    <w:rsid w:val="004727D6"/>
    <w:rsid w:val="00477EA2"/>
    <w:rsid w:val="00483F5A"/>
    <w:rsid w:val="004A713C"/>
    <w:rsid w:val="004C10FA"/>
    <w:rsid w:val="004C7F26"/>
    <w:rsid w:val="004D4B9F"/>
    <w:rsid w:val="004D6D28"/>
    <w:rsid w:val="005064E2"/>
    <w:rsid w:val="00540725"/>
    <w:rsid w:val="005A1B99"/>
    <w:rsid w:val="005B6A59"/>
    <w:rsid w:val="005C4ED5"/>
    <w:rsid w:val="005E1401"/>
    <w:rsid w:val="005E78F1"/>
    <w:rsid w:val="00616F57"/>
    <w:rsid w:val="0063021C"/>
    <w:rsid w:val="006455F5"/>
    <w:rsid w:val="00661C04"/>
    <w:rsid w:val="0066663A"/>
    <w:rsid w:val="00692261"/>
    <w:rsid w:val="006A40C0"/>
    <w:rsid w:val="006B027D"/>
    <w:rsid w:val="006C6521"/>
    <w:rsid w:val="007027A9"/>
    <w:rsid w:val="007041BE"/>
    <w:rsid w:val="00754C76"/>
    <w:rsid w:val="007A172E"/>
    <w:rsid w:val="007A238D"/>
    <w:rsid w:val="007C379C"/>
    <w:rsid w:val="00803F52"/>
    <w:rsid w:val="00847A5A"/>
    <w:rsid w:val="00877246"/>
    <w:rsid w:val="008C2B70"/>
    <w:rsid w:val="008D5244"/>
    <w:rsid w:val="008E6325"/>
    <w:rsid w:val="008F6F7A"/>
    <w:rsid w:val="009274B7"/>
    <w:rsid w:val="00970A63"/>
    <w:rsid w:val="009915FF"/>
    <w:rsid w:val="009B491F"/>
    <w:rsid w:val="009C051B"/>
    <w:rsid w:val="00A23FB7"/>
    <w:rsid w:val="00A67270"/>
    <w:rsid w:val="00A702AD"/>
    <w:rsid w:val="00A823E2"/>
    <w:rsid w:val="00A93096"/>
    <w:rsid w:val="00AB3ACE"/>
    <w:rsid w:val="00AD237E"/>
    <w:rsid w:val="00AD5AA8"/>
    <w:rsid w:val="00AE1406"/>
    <w:rsid w:val="00AE3BF2"/>
    <w:rsid w:val="00B07A9C"/>
    <w:rsid w:val="00B44436"/>
    <w:rsid w:val="00B57590"/>
    <w:rsid w:val="00B8680E"/>
    <w:rsid w:val="00B87F3C"/>
    <w:rsid w:val="00BD1878"/>
    <w:rsid w:val="00BF050B"/>
    <w:rsid w:val="00C1280F"/>
    <w:rsid w:val="00C370C2"/>
    <w:rsid w:val="00C466EA"/>
    <w:rsid w:val="00C60C0C"/>
    <w:rsid w:val="00C75412"/>
    <w:rsid w:val="00CC71C8"/>
    <w:rsid w:val="00CE40B1"/>
    <w:rsid w:val="00CE5B22"/>
    <w:rsid w:val="00D328B5"/>
    <w:rsid w:val="00D45F64"/>
    <w:rsid w:val="00D55FA7"/>
    <w:rsid w:val="00D747A7"/>
    <w:rsid w:val="00D85335"/>
    <w:rsid w:val="00DA7A49"/>
    <w:rsid w:val="00DB393F"/>
    <w:rsid w:val="00DD1508"/>
    <w:rsid w:val="00E0718E"/>
    <w:rsid w:val="00E21BA4"/>
    <w:rsid w:val="00E81203"/>
    <w:rsid w:val="00EA5793"/>
    <w:rsid w:val="00EB2C7D"/>
    <w:rsid w:val="00EB6314"/>
    <w:rsid w:val="00EC43FC"/>
    <w:rsid w:val="00EE233D"/>
    <w:rsid w:val="00F20D0D"/>
    <w:rsid w:val="00F22958"/>
    <w:rsid w:val="00F5037D"/>
    <w:rsid w:val="00F61507"/>
    <w:rsid w:val="00F65AD0"/>
    <w:rsid w:val="00F90CA4"/>
    <w:rsid w:val="00F9460A"/>
    <w:rsid w:val="00FB3CF8"/>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customStyle="1" w:styleId="Neapdorotaspaminjimas1">
    <w:name w:val="Neapdorotas paminėjimas1"/>
    <w:basedOn w:val="Numatytasispastraiposriftas"/>
    <w:uiPriority w:val="99"/>
    <w:semiHidden/>
    <w:unhideWhenUsed/>
    <w:rsid w:val="00347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5442F-D678-4599-8A07-EEAC33FE42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3594</Words>
  <Characters>2049</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4</cp:revision>
  <cp:lastPrinted>2023-02-17T07:24:00Z</cp:lastPrinted>
  <dcterms:created xsi:type="dcterms:W3CDTF">2024-12-12T07:06:00Z</dcterms:created>
  <dcterms:modified xsi:type="dcterms:W3CDTF">2024-12-23T08:22:00Z</dcterms:modified>
</cp:coreProperties>
</file>