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1DEF" w14:textId="2694BE6D" w:rsidR="000A5714" w:rsidRPr="00E06CB9" w:rsidRDefault="000A5714" w:rsidP="003B114C">
      <w:pPr>
        <w:ind w:left="5184"/>
        <w:rPr>
          <w:caps/>
          <w:szCs w:val="24"/>
        </w:rPr>
      </w:pPr>
      <w:r w:rsidRPr="00E06CB9">
        <w:rPr>
          <w:caps/>
          <w:szCs w:val="24"/>
        </w:rPr>
        <w:t>PATVIRTINTA</w:t>
      </w:r>
    </w:p>
    <w:p w14:paraId="220991AE" w14:textId="43430181" w:rsidR="000A5714" w:rsidRDefault="000A5714" w:rsidP="003B114C">
      <w:pPr>
        <w:ind w:left="5184"/>
        <w:rPr>
          <w:szCs w:val="24"/>
        </w:rPr>
      </w:pPr>
      <w:r w:rsidRPr="00D86FA7">
        <w:rPr>
          <w:caps/>
          <w:szCs w:val="24"/>
        </w:rPr>
        <w:t>Š</w:t>
      </w:r>
      <w:r w:rsidRPr="00D86FA7">
        <w:rPr>
          <w:szCs w:val="24"/>
        </w:rPr>
        <w:t>akių rajono savivaldybės administracijos direktoriaus</w:t>
      </w:r>
    </w:p>
    <w:p w14:paraId="04EF4836" w14:textId="72017EF7" w:rsidR="009035BC" w:rsidRPr="00D86FA7" w:rsidRDefault="009035BC" w:rsidP="003B114C">
      <w:pPr>
        <w:ind w:left="5184"/>
        <w:rPr>
          <w:caps/>
          <w:szCs w:val="24"/>
        </w:rPr>
      </w:pPr>
      <w:r>
        <w:rPr>
          <w:szCs w:val="24"/>
        </w:rPr>
        <w:t xml:space="preserve">2024 m. gruodžio    d. įsakymu Nr. </w:t>
      </w:r>
    </w:p>
    <w:p w14:paraId="6D068180" w14:textId="77777777" w:rsidR="000A5714" w:rsidRDefault="000A5714">
      <w:pPr>
        <w:jc w:val="center"/>
        <w:rPr>
          <w:b/>
          <w:bCs/>
          <w:caps/>
          <w:szCs w:val="24"/>
        </w:rPr>
      </w:pPr>
    </w:p>
    <w:p w14:paraId="597FB5A9" w14:textId="3E7A1864" w:rsidR="00610B67" w:rsidRDefault="00C63C15">
      <w:pPr>
        <w:jc w:val="center"/>
        <w:rPr>
          <w:b/>
          <w:bCs/>
          <w:caps/>
          <w:szCs w:val="24"/>
        </w:rPr>
      </w:pPr>
      <w:r>
        <w:rPr>
          <w:b/>
          <w:bCs/>
          <w:caps/>
          <w:szCs w:val="24"/>
        </w:rPr>
        <w:t>ŠAKIŲ RAJONO SAVIVALDYBĖS ADMINISTRACIJOS</w:t>
      </w:r>
      <w:r w:rsidR="008E5126">
        <w:rPr>
          <w:b/>
          <w:bCs/>
          <w:caps/>
          <w:szCs w:val="24"/>
        </w:rPr>
        <w:t xml:space="preserve"> INFORMACINIŲ SISTEMŲ DUOMENŲ SAUGOS NUOSTATAI</w:t>
      </w:r>
    </w:p>
    <w:p w14:paraId="1368FBE0" w14:textId="77777777" w:rsidR="00610B67" w:rsidRDefault="00610B67">
      <w:pPr>
        <w:ind w:firstLine="312"/>
        <w:jc w:val="both"/>
        <w:rPr>
          <w:szCs w:val="24"/>
        </w:rPr>
      </w:pPr>
    </w:p>
    <w:p w14:paraId="3D936DEF" w14:textId="77777777" w:rsidR="00610B67" w:rsidRDefault="008E5126">
      <w:pPr>
        <w:jc w:val="center"/>
        <w:rPr>
          <w:b/>
          <w:bCs/>
          <w:caps/>
          <w:szCs w:val="24"/>
        </w:rPr>
      </w:pPr>
      <w:r>
        <w:rPr>
          <w:b/>
          <w:bCs/>
          <w:caps/>
          <w:szCs w:val="24"/>
        </w:rPr>
        <w:t>I SKYRIUS</w:t>
      </w:r>
    </w:p>
    <w:p w14:paraId="5BED2E15" w14:textId="77777777" w:rsidR="00610B67" w:rsidRDefault="008E5126">
      <w:pPr>
        <w:jc w:val="center"/>
        <w:rPr>
          <w:b/>
          <w:bCs/>
          <w:caps/>
          <w:szCs w:val="24"/>
        </w:rPr>
      </w:pPr>
      <w:r>
        <w:rPr>
          <w:b/>
          <w:bCs/>
          <w:caps/>
          <w:szCs w:val="24"/>
        </w:rPr>
        <w:t>BENDROSIOS NUOSTATOS</w:t>
      </w:r>
    </w:p>
    <w:p w14:paraId="350DC7AD" w14:textId="77777777" w:rsidR="00610B67" w:rsidRDefault="00610B67">
      <w:pPr>
        <w:ind w:firstLine="312"/>
        <w:jc w:val="both"/>
        <w:rPr>
          <w:szCs w:val="24"/>
        </w:rPr>
      </w:pPr>
    </w:p>
    <w:p w14:paraId="6CB20ED6" w14:textId="2CD3264C" w:rsidR="00610B67" w:rsidRDefault="008E5126">
      <w:pPr>
        <w:tabs>
          <w:tab w:val="left" w:pos="993"/>
        </w:tabs>
        <w:ind w:firstLine="709"/>
        <w:jc w:val="both"/>
        <w:rPr>
          <w:szCs w:val="24"/>
        </w:rPr>
      </w:pPr>
      <w:r>
        <w:rPr>
          <w:szCs w:val="24"/>
        </w:rPr>
        <w:t>1.</w:t>
      </w:r>
      <w:r>
        <w:rPr>
          <w:szCs w:val="24"/>
        </w:rPr>
        <w:tab/>
      </w:r>
      <w:r w:rsidR="00C63C15">
        <w:t xml:space="preserve">Šakių rajono savivaldybės administracijos (toliau − Savivaldybės administracija) </w:t>
      </w:r>
      <w:r>
        <w:rPr>
          <w:szCs w:val="24"/>
        </w:rPr>
        <w:t xml:space="preserve">valdomų informacinių sistemų duomenų saugos nuostatai (toliau – Saugos nuostatai) reglamentuoja </w:t>
      </w:r>
      <w:r w:rsidR="00C63C15">
        <w:rPr>
          <w:szCs w:val="24"/>
        </w:rPr>
        <w:t>Savivaldybės administracijos</w:t>
      </w:r>
      <w:r>
        <w:rPr>
          <w:szCs w:val="24"/>
        </w:rPr>
        <w:t xml:space="preserve"> valdomų bei tvarkomų informacinių sistemų (toliau – informacinės sistemos) elektroninės informacijos saugos politiką ir kibernetinio saugumo politiką (toliau – elektroninės informacijos saugos politika)</w:t>
      </w:r>
      <w:r>
        <w:rPr>
          <w:color w:val="000000"/>
          <w:spacing w:val="-2"/>
          <w:szCs w:val="24"/>
        </w:rPr>
        <w:t>.</w:t>
      </w:r>
    </w:p>
    <w:p w14:paraId="05F02387" w14:textId="02E9519B" w:rsidR="00610B67" w:rsidRDefault="008E5126">
      <w:pPr>
        <w:tabs>
          <w:tab w:val="left" w:pos="993"/>
        </w:tabs>
        <w:ind w:firstLine="709"/>
        <w:jc w:val="both"/>
        <w:rPr>
          <w:szCs w:val="24"/>
        </w:rPr>
      </w:pPr>
      <w:r>
        <w:rPr>
          <w:szCs w:val="24"/>
        </w:rPr>
        <w:t>2.</w:t>
      </w:r>
      <w:r>
        <w:rPr>
          <w:szCs w:val="24"/>
        </w:rPr>
        <w:tab/>
      </w:r>
      <w:r>
        <w:rPr>
          <w:color w:val="000000"/>
          <w:spacing w:val="-2"/>
          <w:szCs w:val="24"/>
        </w:rPr>
        <w:t xml:space="preserve">Saugos nuostatų reikalavimai taikomi tvarkant informacines sistemas, nurodytas </w:t>
      </w:r>
      <w:r w:rsidR="00C63C15">
        <w:rPr>
          <w:color w:val="000000"/>
          <w:spacing w:val="-2"/>
          <w:szCs w:val="24"/>
        </w:rPr>
        <w:t>Savivaldybės administracijos</w:t>
      </w:r>
      <w:r>
        <w:rPr>
          <w:color w:val="000000"/>
          <w:spacing w:val="-2"/>
          <w:szCs w:val="24"/>
        </w:rPr>
        <w:t xml:space="preserve"> informacinių sistemų sąraše (Saugos nuostatų priedas).</w:t>
      </w:r>
    </w:p>
    <w:p w14:paraId="688FA837" w14:textId="0CB9AC73" w:rsidR="00610B67" w:rsidRDefault="008E5126">
      <w:pPr>
        <w:tabs>
          <w:tab w:val="left" w:pos="993"/>
        </w:tabs>
        <w:ind w:firstLine="709"/>
        <w:jc w:val="both"/>
        <w:rPr>
          <w:szCs w:val="24"/>
        </w:rPr>
      </w:pPr>
      <w:r>
        <w:rPr>
          <w:bCs/>
          <w:szCs w:val="24"/>
        </w:rPr>
        <w:t>3.</w:t>
      </w:r>
      <w:r>
        <w:rPr>
          <w:bCs/>
          <w:szCs w:val="24"/>
        </w:rPr>
        <w:tab/>
      </w:r>
      <w:r>
        <w:rPr>
          <w:szCs w:val="24"/>
        </w:rPr>
        <w:t xml:space="preserve">Elektroninės informacijos saugos politika įgyvendinama pagal </w:t>
      </w:r>
      <w:r w:rsidR="00C63C15">
        <w:rPr>
          <w:szCs w:val="24"/>
        </w:rPr>
        <w:t xml:space="preserve">Savivaldybės administracijos direktoriaus </w:t>
      </w:r>
      <w:r>
        <w:rPr>
          <w:szCs w:val="24"/>
        </w:rPr>
        <w:t>tvirtinamus informacinių sistemų saugos politiką įgyvendinančius dokumentus – saugaus elektroninės informacijos tvarkymo taisykles, naudotojų administravimo taisykles, veiklos tęstinumo valdymo planą (toliau – saugos politiką įgyvendinantys dokumentai).</w:t>
      </w:r>
    </w:p>
    <w:p w14:paraId="6A352C55" w14:textId="77777777" w:rsidR="00610B67" w:rsidRDefault="008E5126">
      <w:pPr>
        <w:tabs>
          <w:tab w:val="left" w:pos="993"/>
        </w:tabs>
        <w:ind w:firstLine="709"/>
        <w:jc w:val="both"/>
      </w:pPr>
      <w:r>
        <w:rPr>
          <w:bCs/>
        </w:rPr>
        <w:t>4.</w:t>
      </w:r>
      <w:r>
        <w:rPr>
          <w:bCs/>
        </w:rPr>
        <w:tab/>
      </w:r>
      <w:r>
        <w:rPr>
          <w:color w:val="000000"/>
          <w:spacing w:val="-2"/>
        </w:rPr>
        <w:t xml:space="preserve">Saugos nuostatuose </w:t>
      </w:r>
      <w:r>
        <w:t>vartojamos sąvokos atitinka Lietuvos Respublikos valstybės informacinių išteklių valdymo įstatyme, Lietuvos Respublikos kibernetinio saugumo įstatyme, Bendrųjų elektroninės informacijos saugos reikalavimų apraše,</w:t>
      </w:r>
      <w:r>
        <w:rPr>
          <w:color w:val="000000"/>
        </w:rPr>
        <w:t xml:space="preserve"> patvirtintame Lietuvos Respublikos Vyriausybės 2013 m. liepos 24 d. nutarimu Nr. 716 „Dėl Bendrųjų elektroninės informacijos saugos reikalavimų aprašo ir Saugos dokumentų turinio gairių aprašo patvirtinimo“ </w:t>
      </w:r>
      <w:r>
        <w:t>(toliau – Bendrųjų saugos reikalavimų aprašas), Organizacinių ir techninių kibernetinio saugumo reikalavimų, taikomų kibernetinio saugumo subjektams, aprašo, patvirtinto Lietuvos Respublikos Vyriausybės 2018 m. rugpjūčio 13 d. nutarimu Nr. 818 „Dėl Lietuvos Respublikos kibernetinio saugumo įstatymo įgyvendinimo“ (toliau – Kibernetinio saugumo reikalavimų aprašas), vartojamas sąvokas</w:t>
      </w:r>
      <w:r>
        <w:rPr>
          <w:szCs w:val="24"/>
        </w:rPr>
        <w:t>,</w:t>
      </w:r>
      <w:r>
        <w:rPr>
          <w:color w:val="000000"/>
        </w:rPr>
        <w:t xml:space="preserve"> Techninių valstybės registrų (kadastrų), žinybinių registrų, valstybės informacinių sistemų ir kitų informacinių sistemų elektroninės informacijos saugos reikalavimų apraše, patvirtintame Lietuvos Respublikos krašto apsaugos ministro 2020 m. gruodžio 4 d. įsakymu Nr. V-941 „Dėl Techninių valstybės registrų (kadastrų), žinybinių registrų, valstybės informacinių sistemų ir kitų informacinių sistemų elektroninės informacijos saugos reikalavimų aprašo ir Informacinių technologijų saugos atitikties vertinimo metodikos patvirtinimo“ (toliau – Techniniai elektroninės informacijos saugos reikalavimai)</w:t>
      </w:r>
      <w:r>
        <w:rPr>
          <w:szCs w:val="24"/>
        </w:rPr>
        <w:t xml:space="preserve"> .</w:t>
      </w:r>
      <w:r>
        <w:t xml:space="preserve"> </w:t>
      </w:r>
    </w:p>
    <w:p w14:paraId="14F2975E" w14:textId="77777777" w:rsidR="00610B67" w:rsidRDefault="008E5126">
      <w:pPr>
        <w:tabs>
          <w:tab w:val="left" w:pos="1276"/>
        </w:tabs>
        <w:ind w:firstLine="709"/>
        <w:jc w:val="both"/>
      </w:pPr>
      <w:r>
        <w:rPr>
          <w:bCs/>
        </w:rPr>
        <w:t>5.</w:t>
      </w:r>
      <w:r>
        <w:rPr>
          <w:bCs/>
        </w:rPr>
        <w:tab/>
      </w:r>
      <w:r>
        <w:t>Informacinių sistemų elektroninės informacijos saugos ir kibernetinio saugumo (toliau – elektroninės informacijos sauga) užtikrinimo tikslai:</w:t>
      </w:r>
    </w:p>
    <w:p w14:paraId="39A5A680" w14:textId="77777777" w:rsidR="00610B67" w:rsidRDefault="008E5126">
      <w:pPr>
        <w:tabs>
          <w:tab w:val="left" w:pos="1276"/>
        </w:tabs>
        <w:suppressAutoHyphens/>
        <w:ind w:firstLine="709"/>
        <w:jc w:val="both"/>
        <w:textAlignment w:val="center"/>
        <w:rPr>
          <w:szCs w:val="24"/>
        </w:rPr>
      </w:pPr>
      <w:r>
        <w:rPr>
          <w:szCs w:val="24"/>
        </w:rPr>
        <w:t>5.1.</w:t>
      </w:r>
      <w:r>
        <w:rPr>
          <w:szCs w:val="24"/>
        </w:rPr>
        <w:tab/>
        <w:t>sudaryti sąlygas saugiai automatiniu būdu tvarkyti Informacinių sistemų elektroninę informaciją;</w:t>
      </w:r>
    </w:p>
    <w:p w14:paraId="22F13C91" w14:textId="77777777" w:rsidR="00610B67" w:rsidRDefault="008E5126">
      <w:pPr>
        <w:tabs>
          <w:tab w:val="left" w:pos="1276"/>
        </w:tabs>
        <w:suppressAutoHyphens/>
        <w:ind w:firstLine="709"/>
        <w:jc w:val="both"/>
        <w:textAlignment w:val="center"/>
        <w:rPr>
          <w:szCs w:val="24"/>
        </w:rPr>
      </w:pPr>
      <w:r>
        <w:rPr>
          <w:szCs w:val="24"/>
        </w:rPr>
        <w:t>5.2.</w:t>
      </w:r>
      <w:r>
        <w:rPr>
          <w:szCs w:val="24"/>
        </w:rPr>
        <w:tab/>
        <w:t>užtikrinti, kad elektroninė informacija būtų patikima ir apsaugota nuo atsitiktinio ar neteisėto sunaikinimo, pakeitimo, atskleidimo, praradimo, taip pat nuo bet kokio kito neteisėto tvarkymo;</w:t>
      </w:r>
    </w:p>
    <w:p w14:paraId="1BAD45C5" w14:textId="77777777" w:rsidR="00610B67" w:rsidRDefault="008E5126">
      <w:pPr>
        <w:tabs>
          <w:tab w:val="left" w:pos="1276"/>
        </w:tabs>
        <w:suppressAutoHyphens/>
        <w:ind w:firstLine="709"/>
        <w:jc w:val="both"/>
        <w:textAlignment w:val="center"/>
        <w:rPr>
          <w:szCs w:val="24"/>
        </w:rPr>
      </w:pPr>
      <w:r>
        <w:rPr>
          <w:szCs w:val="24"/>
        </w:rPr>
        <w:t>5.3.</w:t>
      </w:r>
      <w:r>
        <w:rPr>
          <w:szCs w:val="24"/>
        </w:rPr>
        <w:tab/>
        <w:t xml:space="preserve">vykdyti elektroninės informacijos saugos ir kibernetinių incidentų </w:t>
      </w:r>
      <w:r>
        <w:rPr>
          <w:szCs w:val="24"/>
          <w:lang w:eastAsia="lt-LT"/>
        </w:rPr>
        <w:t xml:space="preserve">(toliau – saugos incidentai) </w:t>
      </w:r>
      <w:r>
        <w:rPr>
          <w:szCs w:val="24"/>
        </w:rPr>
        <w:t>prevenciją;</w:t>
      </w:r>
    </w:p>
    <w:p w14:paraId="615A47CB" w14:textId="77777777" w:rsidR="00610B67" w:rsidRDefault="008E5126">
      <w:pPr>
        <w:tabs>
          <w:tab w:val="left" w:pos="1276"/>
        </w:tabs>
        <w:suppressAutoHyphens/>
        <w:ind w:firstLine="709"/>
        <w:jc w:val="both"/>
        <w:textAlignment w:val="center"/>
        <w:rPr>
          <w:szCs w:val="24"/>
        </w:rPr>
      </w:pPr>
      <w:r>
        <w:rPr>
          <w:szCs w:val="24"/>
        </w:rPr>
        <w:t>5.4.</w:t>
      </w:r>
      <w:r>
        <w:rPr>
          <w:szCs w:val="24"/>
        </w:rPr>
        <w:tab/>
        <w:t>užtikrinti informacinėse sistemose tvarkomos elektroninės informacijos konfidencialumą, vientisumą ir prieinamumą.</w:t>
      </w:r>
    </w:p>
    <w:p w14:paraId="5F811D8C" w14:textId="77777777" w:rsidR="00610B67" w:rsidRDefault="008E5126">
      <w:pPr>
        <w:tabs>
          <w:tab w:val="left" w:pos="1276"/>
        </w:tabs>
        <w:ind w:firstLine="709"/>
        <w:jc w:val="both"/>
      </w:pPr>
      <w:r>
        <w:rPr>
          <w:bCs/>
        </w:rPr>
        <w:t>6.</w:t>
      </w:r>
      <w:r>
        <w:rPr>
          <w:bCs/>
        </w:rPr>
        <w:tab/>
      </w:r>
      <w:r>
        <w:t>Informacinių sistemų elektroninės informacijos saugos užtikrinimo prioritetinės kryptys:</w:t>
      </w:r>
    </w:p>
    <w:p w14:paraId="775765CA" w14:textId="77777777" w:rsidR="00610B67" w:rsidRDefault="008E5126">
      <w:pPr>
        <w:tabs>
          <w:tab w:val="left" w:pos="1276"/>
        </w:tabs>
        <w:ind w:firstLine="709"/>
        <w:jc w:val="both"/>
        <w:rPr>
          <w:szCs w:val="24"/>
        </w:rPr>
      </w:pPr>
      <w:r>
        <w:rPr>
          <w:szCs w:val="24"/>
        </w:rPr>
        <w:t>6.1.</w:t>
      </w:r>
      <w:r>
        <w:rPr>
          <w:szCs w:val="24"/>
        </w:rPr>
        <w:tab/>
        <w:t>elektroninės informacijos tvarkymo bei jos naudojimo kontrolė;</w:t>
      </w:r>
    </w:p>
    <w:p w14:paraId="6EE8DFBB" w14:textId="77777777" w:rsidR="00610B67" w:rsidRDefault="008E5126">
      <w:pPr>
        <w:tabs>
          <w:tab w:val="left" w:pos="1276"/>
        </w:tabs>
        <w:ind w:firstLine="709"/>
        <w:jc w:val="both"/>
        <w:rPr>
          <w:szCs w:val="24"/>
        </w:rPr>
      </w:pPr>
      <w:r>
        <w:rPr>
          <w:szCs w:val="24"/>
        </w:rPr>
        <w:lastRenderedPageBreak/>
        <w:t>6.2.</w:t>
      </w:r>
      <w:r>
        <w:rPr>
          <w:szCs w:val="24"/>
        </w:rPr>
        <w:tab/>
        <w:t>elektroninės informacijos tvarkymui naudojamos techninės ir programinės įrangos kontrolė;</w:t>
      </w:r>
    </w:p>
    <w:p w14:paraId="76DBF1C1" w14:textId="77777777" w:rsidR="00610B67" w:rsidRDefault="008E5126">
      <w:pPr>
        <w:tabs>
          <w:tab w:val="left" w:pos="1276"/>
        </w:tabs>
        <w:ind w:firstLine="709"/>
        <w:jc w:val="both"/>
        <w:rPr>
          <w:szCs w:val="24"/>
        </w:rPr>
      </w:pPr>
      <w:r>
        <w:rPr>
          <w:szCs w:val="24"/>
        </w:rPr>
        <w:t>6.3.</w:t>
      </w:r>
      <w:r>
        <w:rPr>
          <w:szCs w:val="24"/>
        </w:rPr>
        <w:tab/>
        <w:t>informacinėse sistemose tvarkomų asmens duomenų apsauga;</w:t>
      </w:r>
    </w:p>
    <w:p w14:paraId="6ED67DCF" w14:textId="77777777" w:rsidR="00610B67" w:rsidRDefault="008E5126">
      <w:pPr>
        <w:tabs>
          <w:tab w:val="left" w:pos="1276"/>
        </w:tabs>
        <w:ind w:firstLine="709"/>
        <w:jc w:val="both"/>
        <w:rPr>
          <w:szCs w:val="24"/>
        </w:rPr>
      </w:pPr>
      <w:r>
        <w:rPr>
          <w:szCs w:val="24"/>
        </w:rPr>
        <w:t>6.4.</w:t>
      </w:r>
      <w:r>
        <w:rPr>
          <w:szCs w:val="24"/>
        </w:rPr>
        <w:tab/>
        <w:t>informacinių sistemų veikos tęstinumo užtikrinimas.</w:t>
      </w:r>
    </w:p>
    <w:p w14:paraId="35A5626A" w14:textId="77777777" w:rsidR="00610B67" w:rsidRDefault="008E5126">
      <w:pPr>
        <w:tabs>
          <w:tab w:val="left" w:pos="1276"/>
        </w:tabs>
        <w:ind w:firstLine="709"/>
        <w:jc w:val="both"/>
        <w:rPr>
          <w:szCs w:val="24"/>
        </w:rPr>
      </w:pPr>
      <w:r>
        <w:rPr>
          <w:bCs/>
          <w:szCs w:val="24"/>
        </w:rPr>
        <w:t>7.</w:t>
      </w:r>
      <w:r>
        <w:rPr>
          <w:bCs/>
          <w:szCs w:val="24"/>
        </w:rPr>
        <w:tab/>
      </w:r>
      <w:r>
        <w:rPr>
          <w:szCs w:val="24"/>
        </w:rPr>
        <w:t>Informacinių sistemų elektroninės informacijos saugai užtikrinti kompleksiškai naudojamos organizacinės, techninės ir programinės priemonės.</w:t>
      </w:r>
    </w:p>
    <w:p w14:paraId="24BD4BDC" w14:textId="77777777" w:rsidR="00610B67" w:rsidRDefault="008E5126">
      <w:pPr>
        <w:tabs>
          <w:tab w:val="left" w:pos="1276"/>
        </w:tabs>
        <w:ind w:firstLine="709"/>
        <w:jc w:val="both"/>
        <w:rPr>
          <w:szCs w:val="24"/>
        </w:rPr>
      </w:pPr>
      <w:r>
        <w:rPr>
          <w:bCs/>
          <w:szCs w:val="24"/>
        </w:rPr>
        <w:t>8.</w:t>
      </w:r>
      <w:r>
        <w:rPr>
          <w:bCs/>
          <w:szCs w:val="24"/>
        </w:rPr>
        <w:tab/>
      </w:r>
      <w:r>
        <w:rPr>
          <w:szCs w:val="24"/>
        </w:rPr>
        <w:t>Saugos nuostatų reikalavimai taikomi:</w:t>
      </w:r>
    </w:p>
    <w:p w14:paraId="0D13F81D" w14:textId="70C3C647" w:rsidR="00610B67" w:rsidRPr="00C63C15" w:rsidRDefault="008E5126" w:rsidP="00C63C15">
      <w:pPr>
        <w:ind w:firstLine="720"/>
        <w:jc w:val="both"/>
        <w:rPr>
          <w:color w:val="000000"/>
          <w:lang w:eastAsia="lt-LT"/>
        </w:rPr>
      </w:pPr>
      <w:r>
        <w:t>8.1.</w:t>
      </w:r>
      <w:r>
        <w:tab/>
        <w:t xml:space="preserve">informacinių sistemų valdytojui ir tvarkytojui, </w:t>
      </w:r>
      <w:r w:rsidR="00C63C15">
        <w:rPr>
          <w:color w:val="000000"/>
          <w:lang w:eastAsia="lt-LT"/>
        </w:rPr>
        <w:t>Šakių</w:t>
      </w:r>
      <w:r w:rsidR="00C63C15" w:rsidRPr="006646B8">
        <w:rPr>
          <w:color w:val="000000"/>
          <w:lang w:eastAsia="lt-LT"/>
        </w:rPr>
        <w:t xml:space="preserve"> rajono savivaldybės administracijai, </w:t>
      </w:r>
      <w:r w:rsidR="00C63C15">
        <w:rPr>
          <w:color w:val="000000"/>
          <w:lang w:eastAsia="lt-LT"/>
        </w:rPr>
        <w:t>Bažnyčios g. 4, Šakiai</w:t>
      </w:r>
      <w:r w:rsidR="00C63C15" w:rsidRPr="006646B8">
        <w:rPr>
          <w:color w:val="000000"/>
          <w:lang w:eastAsia="lt-LT"/>
        </w:rPr>
        <w:t>;</w:t>
      </w:r>
    </w:p>
    <w:p w14:paraId="5222250F" w14:textId="6CBAFB74" w:rsidR="00610B67" w:rsidRDefault="008E5126">
      <w:pPr>
        <w:tabs>
          <w:tab w:val="left" w:pos="426"/>
          <w:tab w:val="left" w:pos="1276"/>
        </w:tabs>
        <w:ind w:firstLine="709"/>
        <w:jc w:val="both"/>
      </w:pPr>
      <w:r>
        <w:t>8.2.</w:t>
      </w:r>
      <w:r>
        <w:tab/>
      </w:r>
      <w:r w:rsidR="00C63C15">
        <w:t>Savivaldybės administracijos</w:t>
      </w:r>
      <w:r>
        <w:t xml:space="preserve"> informacijos saugos įgaliotiniui;</w:t>
      </w:r>
    </w:p>
    <w:p w14:paraId="02F496F5" w14:textId="595038D3" w:rsidR="00610B67" w:rsidRDefault="008E5126">
      <w:pPr>
        <w:tabs>
          <w:tab w:val="left" w:pos="426"/>
          <w:tab w:val="left" w:pos="1276"/>
        </w:tabs>
        <w:ind w:firstLine="709"/>
        <w:jc w:val="both"/>
      </w:pPr>
      <w:r>
        <w:t>8.3.</w:t>
      </w:r>
      <w:r>
        <w:tab/>
      </w:r>
      <w:r w:rsidR="00C63C15">
        <w:t>Savivaldybės administracijos</w:t>
      </w:r>
      <w:r>
        <w:t xml:space="preserve"> administratoriams;</w:t>
      </w:r>
    </w:p>
    <w:p w14:paraId="7C4FD4B2" w14:textId="0A2AC8F0" w:rsidR="00610B67" w:rsidRDefault="008E5126">
      <w:pPr>
        <w:tabs>
          <w:tab w:val="left" w:pos="426"/>
          <w:tab w:val="left" w:pos="1276"/>
        </w:tabs>
        <w:ind w:firstLine="709"/>
        <w:jc w:val="both"/>
      </w:pPr>
      <w:r>
        <w:t>8.4.</w:t>
      </w:r>
      <w:r>
        <w:tab/>
      </w:r>
      <w:r w:rsidR="00C63C15">
        <w:t>Savivaldybės administracijos</w:t>
      </w:r>
      <w:r>
        <w:t xml:space="preserve"> informacinių sistemų naudotojams;</w:t>
      </w:r>
    </w:p>
    <w:p w14:paraId="1D9FAA81" w14:textId="77777777" w:rsidR="00610B67" w:rsidRDefault="008E5126">
      <w:pPr>
        <w:tabs>
          <w:tab w:val="left" w:pos="426"/>
          <w:tab w:val="left" w:pos="1276"/>
        </w:tabs>
        <w:ind w:firstLine="709"/>
        <w:jc w:val="both"/>
      </w:pPr>
      <w:r>
        <w:t>8.5.</w:t>
      </w:r>
      <w:r>
        <w:tab/>
        <w:t>paslaugų, susijusių su informacinėmis sistemomis, teikėjams.</w:t>
      </w:r>
    </w:p>
    <w:p w14:paraId="115CC865" w14:textId="77777777" w:rsidR="00610B67" w:rsidRDefault="008E5126">
      <w:pPr>
        <w:tabs>
          <w:tab w:val="left" w:pos="1276"/>
        </w:tabs>
        <w:ind w:firstLine="709"/>
        <w:jc w:val="both"/>
        <w:rPr>
          <w:szCs w:val="24"/>
        </w:rPr>
      </w:pPr>
      <w:r>
        <w:rPr>
          <w:bCs/>
          <w:szCs w:val="24"/>
        </w:rPr>
        <w:t>9.</w:t>
      </w:r>
      <w:r>
        <w:rPr>
          <w:bCs/>
          <w:szCs w:val="24"/>
        </w:rPr>
        <w:tab/>
      </w:r>
      <w:r>
        <w:rPr>
          <w:szCs w:val="24"/>
        </w:rPr>
        <w:t>Už elektroninės informacijos saugą pagal kompetenciją atsako informacinių sistemų valdytojas ir tvarkytojas.</w:t>
      </w:r>
    </w:p>
    <w:p w14:paraId="2F8080A4" w14:textId="77777777" w:rsidR="00610B67" w:rsidRDefault="008E5126">
      <w:pPr>
        <w:tabs>
          <w:tab w:val="left" w:pos="1276"/>
        </w:tabs>
        <w:ind w:firstLine="709"/>
        <w:jc w:val="both"/>
        <w:rPr>
          <w:szCs w:val="24"/>
        </w:rPr>
      </w:pPr>
      <w:r>
        <w:rPr>
          <w:bCs/>
          <w:szCs w:val="24"/>
        </w:rPr>
        <w:t>10.</w:t>
      </w:r>
      <w:r>
        <w:rPr>
          <w:bCs/>
          <w:szCs w:val="24"/>
        </w:rPr>
        <w:tab/>
      </w:r>
      <w:r>
        <w:rPr>
          <w:szCs w:val="24"/>
        </w:rPr>
        <w:t xml:space="preserve">Informacinių sistemų valdytojas atsako už informacinių sistemų elektroninės informacijos saugos politikos formavimą, jos įgyvendinimo organizavimą ir priežiūrą, elektroninės informacijos ir duomenų tvarkymo bei duomenų teikimo duomenų gavėjams teisėtumą. </w:t>
      </w:r>
    </w:p>
    <w:p w14:paraId="6FD3E506" w14:textId="78812D2B" w:rsidR="00610B67" w:rsidRDefault="008E5126" w:rsidP="00530245">
      <w:pPr>
        <w:tabs>
          <w:tab w:val="left" w:pos="1276"/>
        </w:tabs>
        <w:ind w:firstLine="709"/>
        <w:jc w:val="both"/>
        <w:rPr>
          <w:szCs w:val="24"/>
        </w:rPr>
      </w:pPr>
      <w:r>
        <w:rPr>
          <w:bCs/>
          <w:szCs w:val="24"/>
        </w:rPr>
        <w:t>11.</w:t>
      </w:r>
      <w:r>
        <w:rPr>
          <w:bCs/>
          <w:szCs w:val="24"/>
        </w:rPr>
        <w:tab/>
      </w:r>
      <w:r>
        <w:rPr>
          <w:szCs w:val="24"/>
        </w:rPr>
        <w:t>Informacinių sistemų naudotojai, tvarkantys duomenis, informaciją, dokumentus ir (arba) jų kopijas, privalo įsipareigoti saugoti duomenų ir informacijos paslaptį</w:t>
      </w:r>
      <w:r w:rsidR="00530245">
        <w:rPr>
          <w:szCs w:val="24"/>
        </w:rPr>
        <w:t xml:space="preserve"> </w:t>
      </w:r>
      <w:r w:rsidR="00530245" w:rsidRPr="003A450B">
        <w:rPr>
          <w:i/>
          <w:iCs/>
          <w:szCs w:val="24"/>
        </w:rPr>
        <w:t>(Šakių rajono savivaldybės administracijos informacinių sistemų naudotojų administravimo taisyklių priedas)</w:t>
      </w:r>
      <w:r w:rsidRPr="003A450B">
        <w:rPr>
          <w:i/>
          <w:iCs/>
          <w:szCs w:val="24"/>
        </w:rPr>
        <w:t>.</w:t>
      </w:r>
      <w:r w:rsidRPr="003A450B">
        <w:rPr>
          <w:szCs w:val="24"/>
        </w:rPr>
        <w:t xml:space="preserve"> </w:t>
      </w:r>
      <w:r>
        <w:rPr>
          <w:szCs w:val="24"/>
        </w:rPr>
        <w:t>Įsipareigojimas saugoti duomenų ir informacijos paslaptį galioja ir nutraukus su duomenų, informacijos, dokumentų ir (arba) jų kopijų tvarkymu susijusią veiklą.</w:t>
      </w:r>
    </w:p>
    <w:p w14:paraId="2F060207" w14:textId="313FC49A" w:rsidR="00610B67" w:rsidRDefault="008E5126">
      <w:pPr>
        <w:ind w:firstLine="709"/>
        <w:jc w:val="both"/>
        <w:rPr>
          <w:szCs w:val="24"/>
        </w:rPr>
      </w:pPr>
      <w:r>
        <w:rPr>
          <w:bCs/>
          <w:szCs w:val="24"/>
        </w:rPr>
        <w:t>12.</w:t>
      </w:r>
      <w:r>
        <w:rPr>
          <w:bCs/>
          <w:szCs w:val="24"/>
        </w:rPr>
        <w:tab/>
      </w:r>
      <w:r>
        <w:rPr>
          <w:szCs w:val="24"/>
        </w:rPr>
        <w:t>Paslaugų, susijusių su informacinėmis sistemomis, teikėjai</w:t>
      </w:r>
      <w:r w:rsidR="00F80158">
        <w:rPr>
          <w:szCs w:val="24"/>
        </w:rPr>
        <w:t>,</w:t>
      </w:r>
      <w:r w:rsidR="00530245">
        <w:rPr>
          <w:szCs w:val="24"/>
        </w:rPr>
        <w:t xml:space="preserve"> </w:t>
      </w:r>
      <w:r w:rsidR="00530245" w:rsidRPr="00476298">
        <w:rPr>
          <w:i/>
          <w:iCs/>
          <w:szCs w:val="24"/>
        </w:rPr>
        <w:t>pasirašydami paslaugų teikimo sutartį</w:t>
      </w:r>
      <w:r w:rsidR="00F80158">
        <w:rPr>
          <w:i/>
          <w:iCs/>
          <w:szCs w:val="24"/>
        </w:rPr>
        <w:t>,</w:t>
      </w:r>
      <w:r w:rsidRPr="00476298">
        <w:rPr>
          <w:i/>
          <w:iCs/>
          <w:szCs w:val="24"/>
        </w:rPr>
        <w:t xml:space="preserve"> privalo</w:t>
      </w:r>
      <w:r w:rsidR="00530245" w:rsidRPr="00476298">
        <w:rPr>
          <w:i/>
          <w:iCs/>
          <w:szCs w:val="24"/>
        </w:rPr>
        <w:t xml:space="preserve"> suderinti ir pasirašyti konfidencialumo pasižadėjimo formą, taip</w:t>
      </w:r>
      <w:r w:rsidRPr="00476298">
        <w:rPr>
          <w:szCs w:val="24"/>
        </w:rPr>
        <w:t xml:space="preserve"> įsipareigo</w:t>
      </w:r>
      <w:r w:rsidR="00530245" w:rsidRPr="00476298">
        <w:rPr>
          <w:szCs w:val="24"/>
        </w:rPr>
        <w:t>jant</w:t>
      </w:r>
      <w:r w:rsidRPr="00476298">
        <w:rPr>
          <w:szCs w:val="24"/>
        </w:rPr>
        <w:t xml:space="preserve"> </w:t>
      </w:r>
      <w:r>
        <w:rPr>
          <w:szCs w:val="24"/>
        </w:rPr>
        <w:t>saugoti duomenų ir informacijos paslaptį. Įsipareigojimas saugoti duomenų ir informacijos paslaptį galioja ir pasibaigus paslaugų teikimo laikui ar nutraukus šią veiklą.</w:t>
      </w:r>
    </w:p>
    <w:p w14:paraId="1488A149" w14:textId="77777777" w:rsidR="00610B67" w:rsidRDefault="008E5126">
      <w:pPr>
        <w:tabs>
          <w:tab w:val="left" w:pos="1276"/>
        </w:tabs>
        <w:ind w:firstLine="709"/>
        <w:jc w:val="both"/>
      </w:pPr>
      <w:r>
        <w:rPr>
          <w:bCs/>
        </w:rPr>
        <w:t>13.</w:t>
      </w:r>
      <w:r>
        <w:rPr>
          <w:bCs/>
        </w:rPr>
        <w:tab/>
      </w:r>
      <w:r>
        <w:t>Informacinių sistemų valdytojas atlieka informacinių sistemų nuostatuose nustatytas funkcijas, o taip pat:</w:t>
      </w:r>
    </w:p>
    <w:p w14:paraId="58A01FB8" w14:textId="77777777" w:rsidR="00610B67" w:rsidRDefault="008E5126">
      <w:pPr>
        <w:tabs>
          <w:tab w:val="left" w:pos="1276"/>
        </w:tabs>
        <w:ind w:firstLine="709"/>
        <w:jc w:val="both"/>
        <w:rPr>
          <w:szCs w:val="24"/>
        </w:rPr>
      </w:pPr>
      <w:r>
        <w:rPr>
          <w:szCs w:val="24"/>
        </w:rPr>
        <w:t>13.1.</w:t>
      </w:r>
      <w:r>
        <w:rPr>
          <w:szCs w:val="24"/>
        </w:rPr>
        <w:tab/>
        <w:t>tvirtina Saugos nuostatus, saugos politiką įgyvendinančius dokumentus, kitus dokumentus, susijusius su elektroninės informacijos sauga;</w:t>
      </w:r>
    </w:p>
    <w:p w14:paraId="11EDCA83" w14:textId="77777777" w:rsidR="00610B67" w:rsidRDefault="008E5126">
      <w:pPr>
        <w:tabs>
          <w:tab w:val="left" w:pos="1276"/>
        </w:tabs>
        <w:ind w:firstLine="709"/>
        <w:jc w:val="both"/>
        <w:rPr>
          <w:szCs w:val="24"/>
        </w:rPr>
      </w:pPr>
      <w:r>
        <w:rPr>
          <w:szCs w:val="24"/>
        </w:rPr>
        <w:t>13.2.</w:t>
      </w:r>
      <w:r>
        <w:rPr>
          <w:szCs w:val="24"/>
        </w:rPr>
        <w:tab/>
      </w:r>
      <w:r>
        <w:rPr>
          <w:color w:val="000000"/>
          <w:szCs w:val="24"/>
        </w:rPr>
        <w:t>prižiūri ir kontroliuoja, kad informacinės sistemos būtų tvarkomos vadovaujantis informacinių sistemų nuostatais, Saugos nuostatais, saugos politiką įgyvendinančiais dokumentais ir kitais teisės aktais;</w:t>
      </w:r>
    </w:p>
    <w:p w14:paraId="6A7EAFF2" w14:textId="77777777" w:rsidR="00610B67" w:rsidRDefault="008E5126">
      <w:pPr>
        <w:tabs>
          <w:tab w:val="left" w:pos="1276"/>
        </w:tabs>
        <w:ind w:firstLine="709"/>
        <w:jc w:val="both"/>
        <w:rPr>
          <w:szCs w:val="24"/>
        </w:rPr>
      </w:pPr>
      <w:r>
        <w:rPr>
          <w:szCs w:val="24"/>
        </w:rPr>
        <w:t>13.3.</w:t>
      </w:r>
      <w:r>
        <w:rPr>
          <w:szCs w:val="24"/>
        </w:rPr>
        <w:tab/>
      </w:r>
      <w:r>
        <w:rPr>
          <w:color w:val="000000"/>
          <w:szCs w:val="24"/>
        </w:rPr>
        <w:t>priima sprendimus dėl techninių ir programinių priemonių, būtinų elektroninės informacijos saugai užtikrinti, įsigijimo, įdiegimo ir modernizavimo;</w:t>
      </w:r>
    </w:p>
    <w:p w14:paraId="1930C523" w14:textId="77777777" w:rsidR="00610B67" w:rsidRDefault="008E5126">
      <w:pPr>
        <w:tabs>
          <w:tab w:val="left" w:pos="1276"/>
        </w:tabs>
        <w:ind w:firstLine="709"/>
        <w:jc w:val="both"/>
        <w:rPr>
          <w:szCs w:val="24"/>
        </w:rPr>
      </w:pPr>
      <w:r>
        <w:rPr>
          <w:szCs w:val="24"/>
        </w:rPr>
        <w:t>13.4.</w:t>
      </w:r>
      <w:r>
        <w:rPr>
          <w:szCs w:val="24"/>
        </w:rPr>
        <w:tab/>
        <w:t>tvirtina informacinių sistemų rizikos įvertinimo ir rizikos valdymo priemonių planą ir informacinių technologijų saugos atitikties vertinimo metu nustatytų trūkumų šalinimo planą (esant poreikiui šie planai gali būti sujungti ir tvirtinamas bendras planas);</w:t>
      </w:r>
    </w:p>
    <w:p w14:paraId="7F078A9B" w14:textId="77777777" w:rsidR="00610B67" w:rsidRDefault="008E5126">
      <w:pPr>
        <w:tabs>
          <w:tab w:val="left" w:pos="1276"/>
        </w:tabs>
        <w:ind w:firstLine="709"/>
        <w:jc w:val="both"/>
        <w:rPr>
          <w:szCs w:val="24"/>
        </w:rPr>
      </w:pPr>
      <w:r>
        <w:rPr>
          <w:szCs w:val="24"/>
        </w:rPr>
        <w:t>13.5.</w:t>
      </w:r>
      <w:r>
        <w:rPr>
          <w:szCs w:val="24"/>
        </w:rPr>
        <w:tab/>
        <w:t>priima sprendimus dėl informacinių sistemų elektroninės informacijos saugos priemonių finansavimo;</w:t>
      </w:r>
    </w:p>
    <w:p w14:paraId="5F5D53AB" w14:textId="77777777" w:rsidR="00610B67" w:rsidRDefault="008E5126">
      <w:pPr>
        <w:tabs>
          <w:tab w:val="left" w:pos="1276"/>
        </w:tabs>
        <w:ind w:firstLine="709"/>
        <w:jc w:val="both"/>
        <w:rPr>
          <w:szCs w:val="24"/>
        </w:rPr>
      </w:pPr>
      <w:r>
        <w:rPr>
          <w:szCs w:val="24"/>
        </w:rPr>
        <w:t>13.6.</w:t>
      </w:r>
      <w:r>
        <w:rPr>
          <w:szCs w:val="24"/>
        </w:rPr>
        <w:tab/>
        <w:t>skiria saugos įgaliotinį ir administratorius;</w:t>
      </w:r>
    </w:p>
    <w:p w14:paraId="1A5FAE9A" w14:textId="77777777" w:rsidR="00610B67" w:rsidRDefault="008E5126">
      <w:pPr>
        <w:tabs>
          <w:tab w:val="left" w:pos="1276"/>
        </w:tabs>
        <w:ind w:firstLine="709"/>
        <w:jc w:val="both"/>
        <w:rPr>
          <w:szCs w:val="24"/>
        </w:rPr>
      </w:pPr>
      <w:r>
        <w:rPr>
          <w:szCs w:val="24"/>
        </w:rPr>
        <w:t>13.7.</w:t>
      </w:r>
      <w:r>
        <w:rPr>
          <w:szCs w:val="24"/>
        </w:rPr>
        <w:tab/>
        <w:t>atlieka kitas Valstybės informacinių išteklių valdymo įstatyme, Kibernetinio saugumo įstatyme, Bendrųjų saugos reikalavimų apraše, Kibernetinio saugumo reikalavimų apraše, informacinių sistemų nuostatuose bei saugos politiką įgyvendinančiuose dokumentuose nustatytas funkcijas.</w:t>
      </w:r>
    </w:p>
    <w:p w14:paraId="63B9F780" w14:textId="77777777" w:rsidR="00610B67" w:rsidRDefault="008E5126">
      <w:pPr>
        <w:tabs>
          <w:tab w:val="left" w:pos="1276"/>
        </w:tabs>
        <w:ind w:firstLine="709"/>
        <w:jc w:val="both"/>
      </w:pPr>
      <w:r>
        <w:rPr>
          <w:bCs/>
        </w:rPr>
        <w:t>14.</w:t>
      </w:r>
      <w:r>
        <w:rPr>
          <w:bCs/>
        </w:rPr>
        <w:tab/>
      </w:r>
      <w:r>
        <w:t xml:space="preserve">Informacinių sistemų tvarkytojas atlieka informacinių sistemų nuostatuose nustatytas funkcijas, o taip pat: </w:t>
      </w:r>
    </w:p>
    <w:p w14:paraId="7058D41F" w14:textId="77777777" w:rsidR="00610B67" w:rsidRDefault="008E5126">
      <w:pPr>
        <w:tabs>
          <w:tab w:val="left" w:pos="1276"/>
        </w:tabs>
        <w:ind w:firstLine="709"/>
        <w:jc w:val="both"/>
        <w:rPr>
          <w:szCs w:val="24"/>
        </w:rPr>
      </w:pPr>
      <w:r>
        <w:rPr>
          <w:szCs w:val="24"/>
        </w:rPr>
        <w:t>14.1.</w:t>
      </w:r>
      <w:r>
        <w:rPr>
          <w:szCs w:val="24"/>
        </w:rPr>
        <w:tab/>
        <w:t xml:space="preserve">užtikrina elektroninės informacijos, esančios informacinių sistemų duomenų bazėse, saugą; </w:t>
      </w:r>
    </w:p>
    <w:p w14:paraId="1ACE9550" w14:textId="77777777" w:rsidR="00610B67" w:rsidRDefault="008E5126">
      <w:pPr>
        <w:tabs>
          <w:tab w:val="left" w:pos="1276"/>
        </w:tabs>
        <w:ind w:firstLine="709"/>
        <w:jc w:val="both"/>
        <w:rPr>
          <w:szCs w:val="24"/>
        </w:rPr>
      </w:pPr>
      <w:r>
        <w:rPr>
          <w:szCs w:val="24"/>
        </w:rPr>
        <w:t>14.2.</w:t>
      </w:r>
      <w:r>
        <w:rPr>
          <w:szCs w:val="24"/>
        </w:rPr>
        <w:tab/>
        <w:t>užtikrina saugų elektroninės informacijos perdavimą elektroninių ryšių tinklais;</w:t>
      </w:r>
    </w:p>
    <w:p w14:paraId="0242CED8" w14:textId="77777777" w:rsidR="00610B67" w:rsidRDefault="008E5126">
      <w:pPr>
        <w:tabs>
          <w:tab w:val="left" w:pos="1276"/>
        </w:tabs>
        <w:ind w:firstLine="709"/>
        <w:jc w:val="both"/>
        <w:rPr>
          <w:szCs w:val="24"/>
        </w:rPr>
      </w:pPr>
      <w:r>
        <w:rPr>
          <w:szCs w:val="24"/>
        </w:rPr>
        <w:lastRenderedPageBreak/>
        <w:t>14.3.</w:t>
      </w:r>
      <w:r>
        <w:rPr>
          <w:szCs w:val="24"/>
        </w:rPr>
        <w:tab/>
        <w:t>užtikrina tinkamą Saugos nuostatų, informacinių sistemų saugos politiką įgyvendinančių dokumentų, kitų dokumentų, susijusių su elektroninės informacijos sauga, įgyvendinimą;</w:t>
      </w:r>
    </w:p>
    <w:p w14:paraId="5805F176" w14:textId="77777777" w:rsidR="00610B67" w:rsidRDefault="008E5126">
      <w:pPr>
        <w:tabs>
          <w:tab w:val="left" w:pos="1276"/>
        </w:tabs>
        <w:ind w:firstLine="709"/>
        <w:jc w:val="both"/>
        <w:rPr>
          <w:szCs w:val="24"/>
        </w:rPr>
      </w:pPr>
      <w:r>
        <w:rPr>
          <w:szCs w:val="24"/>
        </w:rPr>
        <w:t>14.4.</w:t>
      </w:r>
      <w:r>
        <w:rPr>
          <w:szCs w:val="24"/>
        </w:rPr>
        <w:tab/>
        <w:t>rengia informacinių sistemų rizikos įvertinimo ir rizikos valdymo priemonių planą ir informacinių technologijų saugos atitikties vertinimo metu nustatytų trūkumų šalinimo planą (esant poreikiui šie planai gali būti sujungti ir rengiamas bendras planas);</w:t>
      </w:r>
    </w:p>
    <w:p w14:paraId="770D1029" w14:textId="77777777" w:rsidR="00610B67" w:rsidRDefault="008E5126">
      <w:pPr>
        <w:tabs>
          <w:tab w:val="left" w:pos="1276"/>
        </w:tabs>
        <w:ind w:firstLine="709"/>
        <w:jc w:val="both"/>
        <w:rPr>
          <w:szCs w:val="24"/>
        </w:rPr>
      </w:pPr>
      <w:r>
        <w:rPr>
          <w:szCs w:val="24"/>
        </w:rPr>
        <w:t>14.5.</w:t>
      </w:r>
      <w:r>
        <w:rPr>
          <w:szCs w:val="24"/>
        </w:rPr>
        <w:tab/>
        <w:t>planuoja ir įgyvendina priemones, mažinančias duomenų atskleidimo ir praradimo riziką bei užtikrinančias prarastų duomenų atkūrimą ir duomenų apsaugą nuo klastojimo;</w:t>
      </w:r>
    </w:p>
    <w:p w14:paraId="4B31F300" w14:textId="77777777" w:rsidR="00610B67" w:rsidRDefault="008E5126">
      <w:pPr>
        <w:tabs>
          <w:tab w:val="left" w:pos="1276"/>
        </w:tabs>
        <w:ind w:firstLine="709"/>
        <w:jc w:val="both"/>
        <w:rPr>
          <w:szCs w:val="24"/>
        </w:rPr>
      </w:pPr>
      <w:r>
        <w:rPr>
          <w:szCs w:val="24"/>
        </w:rPr>
        <w:t>14.6.</w:t>
      </w:r>
      <w:r>
        <w:rPr>
          <w:szCs w:val="24"/>
        </w:rPr>
        <w:tab/>
        <w:t>užtikrina, kad informacinės sistemos veiktų nepertraukiamai;</w:t>
      </w:r>
    </w:p>
    <w:p w14:paraId="56441573" w14:textId="77777777" w:rsidR="00610B67" w:rsidRDefault="008E5126">
      <w:pPr>
        <w:tabs>
          <w:tab w:val="left" w:pos="1276"/>
        </w:tabs>
        <w:ind w:firstLine="709"/>
        <w:jc w:val="both"/>
        <w:rPr>
          <w:szCs w:val="24"/>
        </w:rPr>
      </w:pPr>
      <w:r>
        <w:rPr>
          <w:szCs w:val="24"/>
        </w:rPr>
        <w:t>14.7.</w:t>
      </w:r>
      <w:r>
        <w:rPr>
          <w:szCs w:val="24"/>
        </w:rPr>
        <w:tab/>
        <w:t>vykdo kibernetinio saugumo organizavimo ir užtikrinimo funkcijas, nustatytas Kibernetinio saugumo įstatyme, Kibernetinio saugumo reikalavimų apraše ir kituose kibernetinį saugumą reglamentuojančiuose teisės aktuose;</w:t>
      </w:r>
    </w:p>
    <w:p w14:paraId="0CF7BD70" w14:textId="77777777" w:rsidR="00610B67" w:rsidRDefault="008E5126">
      <w:pPr>
        <w:tabs>
          <w:tab w:val="left" w:pos="1276"/>
        </w:tabs>
        <w:ind w:firstLine="709"/>
        <w:jc w:val="both"/>
        <w:rPr>
          <w:szCs w:val="24"/>
        </w:rPr>
      </w:pPr>
      <w:r>
        <w:rPr>
          <w:szCs w:val="24"/>
        </w:rPr>
        <w:t>14.8.</w:t>
      </w:r>
      <w:r>
        <w:rPr>
          <w:szCs w:val="24"/>
        </w:rPr>
        <w:tab/>
        <w:t>atlieka kitas Valstybės informacinių išteklių valdymo įstatyme, Bendrųjų saugos reikalavimų apraše, Kibernetinio saugumo reikalavimų apraše, informacinių sistemų nuostatuose bei saugos politiką įgyvendinančiuose dokumentuose nustatytas funkcijas.</w:t>
      </w:r>
    </w:p>
    <w:p w14:paraId="172B314E" w14:textId="3BEB0B96" w:rsidR="00610B67" w:rsidRDefault="008E5126">
      <w:pPr>
        <w:tabs>
          <w:tab w:val="left" w:pos="1276"/>
        </w:tabs>
        <w:ind w:firstLine="709"/>
        <w:jc w:val="both"/>
      </w:pPr>
      <w:r>
        <w:rPr>
          <w:bCs/>
        </w:rPr>
        <w:t>15.</w:t>
      </w:r>
      <w:r>
        <w:rPr>
          <w:bCs/>
        </w:rPr>
        <w:tab/>
      </w:r>
      <w:r w:rsidR="00C63C15">
        <w:t>Savivaldybės administracijos</w:t>
      </w:r>
      <w:r>
        <w:t xml:space="preserve"> saugos įgaliotinis:</w:t>
      </w:r>
    </w:p>
    <w:p w14:paraId="6F0F38FA" w14:textId="77777777" w:rsidR="00610B67" w:rsidRDefault="008E5126">
      <w:pPr>
        <w:tabs>
          <w:tab w:val="left" w:pos="1276"/>
        </w:tabs>
        <w:ind w:firstLine="709"/>
        <w:jc w:val="both"/>
        <w:rPr>
          <w:szCs w:val="24"/>
        </w:rPr>
      </w:pPr>
      <w:r>
        <w:rPr>
          <w:szCs w:val="24"/>
        </w:rPr>
        <w:t>15.1.</w:t>
      </w:r>
      <w:r>
        <w:rPr>
          <w:szCs w:val="24"/>
        </w:rPr>
        <w:tab/>
      </w:r>
      <w:r>
        <w:rPr>
          <w:szCs w:val="24"/>
          <w:lang w:eastAsia="lt-LT"/>
        </w:rPr>
        <w:t>supažindina i</w:t>
      </w:r>
      <w:r>
        <w:rPr>
          <w:szCs w:val="24"/>
        </w:rPr>
        <w:t>nformacinių sistemų naudotojus</w:t>
      </w:r>
      <w:r>
        <w:rPr>
          <w:szCs w:val="24"/>
          <w:lang w:eastAsia="lt-LT"/>
        </w:rPr>
        <w:t xml:space="preserve"> su Saugos nuostatais, saugos politiką įgyvendinančiais dokumentais, kitais </w:t>
      </w:r>
      <w:r>
        <w:rPr>
          <w:szCs w:val="24"/>
        </w:rPr>
        <w:t>teisės aktais, kuriais vadovaujamasi tvarkant elektroninę informaciją, užtikrinant jos saugumą, atsakomybe už saugos dokumentų nuostatų pažeidimus;</w:t>
      </w:r>
    </w:p>
    <w:p w14:paraId="3609BF24" w14:textId="77777777" w:rsidR="00610B67" w:rsidRDefault="008E5126">
      <w:pPr>
        <w:tabs>
          <w:tab w:val="left" w:pos="1276"/>
        </w:tabs>
        <w:ind w:firstLine="709"/>
        <w:jc w:val="both"/>
        <w:rPr>
          <w:szCs w:val="24"/>
        </w:rPr>
      </w:pPr>
      <w:r>
        <w:rPr>
          <w:szCs w:val="24"/>
        </w:rPr>
        <w:t>15.2.</w:t>
      </w:r>
      <w:r>
        <w:rPr>
          <w:szCs w:val="24"/>
        </w:rPr>
        <w:tab/>
      </w:r>
      <w:r>
        <w:rPr>
          <w:szCs w:val="24"/>
          <w:lang w:eastAsia="lt-LT"/>
        </w:rPr>
        <w:t>rengia saugos dokumentų projektus;</w:t>
      </w:r>
    </w:p>
    <w:p w14:paraId="2EF68658" w14:textId="77777777" w:rsidR="00610B67" w:rsidRDefault="008E5126">
      <w:pPr>
        <w:tabs>
          <w:tab w:val="left" w:pos="1276"/>
        </w:tabs>
        <w:ind w:firstLine="709"/>
        <w:jc w:val="both"/>
        <w:rPr>
          <w:szCs w:val="24"/>
        </w:rPr>
      </w:pPr>
      <w:r>
        <w:rPr>
          <w:szCs w:val="24"/>
        </w:rPr>
        <w:t>15.3.</w:t>
      </w:r>
      <w:r>
        <w:rPr>
          <w:szCs w:val="24"/>
        </w:rPr>
        <w:tab/>
      </w:r>
      <w:r>
        <w:rPr>
          <w:szCs w:val="24"/>
          <w:lang w:eastAsia="lt-LT"/>
        </w:rPr>
        <w:t xml:space="preserve">koordinuoja ir prižiūri </w:t>
      </w:r>
      <w:r>
        <w:rPr>
          <w:szCs w:val="24"/>
        </w:rPr>
        <w:t xml:space="preserve">informacinių sistemų </w:t>
      </w:r>
      <w:r>
        <w:rPr>
          <w:szCs w:val="24"/>
          <w:lang w:eastAsia="lt-LT"/>
        </w:rPr>
        <w:t>elektroninės informacijos saugos politikos įgyvendinimą;</w:t>
      </w:r>
    </w:p>
    <w:p w14:paraId="428CB5A3" w14:textId="77777777" w:rsidR="00610B67" w:rsidRDefault="008E5126">
      <w:pPr>
        <w:tabs>
          <w:tab w:val="left" w:pos="1276"/>
        </w:tabs>
        <w:ind w:firstLine="709"/>
        <w:jc w:val="both"/>
        <w:rPr>
          <w:szCs w:val="24"/>
        </w:rPr>
      </w:pPr>
      <w:r>
        <w:rPr>
          <w:szCs w:val="24"/>
        </w:rPr>
        <w:t>15.4.</w:t>
      </w:r>
      <w:r>
        <w:rPr>
          <w:szCs w:val="24"/>
        </w:rPr>
        <w:tab/>
      </w:r>
      <w:r>
        <w:rPr>
          <w:szCs w:val="24"/>
          <w:lang w:eastAsia="lt-LT"/>
        </w:rPr>
        <w:t xml:space="preserve">koordinuoja </w:t>
      </w:r>
      <w:r>
        <w:rPr>
          <w:szCs w:val="24"/>
        </w:rPr>
        <w:t xml:space="preserve">informacinių sistemų </w:t>
      </w:r>
      <w:r>
        <w:rPr>
          <w:szCs w:val="24"/>
          <w:lang w:eastAsia="lt-LT"/>
        </w:rPr>
        <w:t xml:space="preserve">saugos incidentų tyrimą; </w:t>
      </w:r>
    </w:p>
    <w:p w14:paraId="2B20F5A0" w14:textId="36BB015D" w:rsidR="00610B67" w:rsidRDefault="008E5126">
      <w:pPr>
        <w:tabs>
          <w:tab w:val="left" w:pos="1276"/>
        </w:tabs>
        <w:ind w:firstLine="709"/>
        <w:jc w:val="both"/>
        <w:rPr>
          <w:szCs w:val="24"/>
        </w:rPr>
      </w:pPr>
      <w:r>
        <w:rPr>
          <w:szCs w:val="24"/>
        </w:rPr>
        <w:t>15.5.</w:t>
      </w:r>
      <w:r>
        <w:rPr>
          <w:szCs w:val="24"/>
        </w:rPr>
        <w:tab/>
        <w:t xml:space="preserve">teikia pasiūlymus </w:t>
      </w:r>
      <w:r w:rsidR="00C63C15">
        <w:rPr>
          <w:szCs w:val="24"/>
        </w:rPr>
        <w:t>Savivaldybės administracijos direktoriui</w:t>
      </w:r>
      <w:r>
        <w:rPr>
          <w:szCs w:val="24"/>
        </w:rPr>
        <w:t xml:space="preserve"> dėl:</w:t>
      </w:r>
    </w:p>
    <w:p w14:paraId="2A7BB293" w14:textId="77777777" w:rsidR="00610B67" w:rsidRDefault="008E5126">
      <w:pPr>
        <w:tabs>
          <w:tab w:val="left" w:pos="1418"/>
        </w:tabs>
        <w:ind w:firstLine="709"/>
        <w:jc w:val="both"/>
        <w:rPr>
          <w:szCs w:val="24"/>
        </w:rPr>
      </w:pPr>
      <w:r>
        <w:rPr>
          <w:szCs w:val="24"/>
        </w:rPr>
        <w:t>15.5.1.</w:t>
      </w:r>
      <w:r>
        <w:rPr>
          <w:szCs w:val="24"/>
        </w:rPr>
        <w:tab/>
        <w:t>informacinių sistemų informacinių technologijų saugos atitikties vertinimo atlikimo;</w:t>
      </w:r>
    </w:p>
    <w:p w14:paraId="667E74C3" w14:textId="77777777" w:rsidR="00610B67" w:rsidRDefault="008E5126">
      <w:pPr>
        <w:tabs>
          <w:tab w:val="left" w:pos="1418"/>
        </w:tabs>
        <w:ind w:firstLine="709"/>
        <w:jc w:val="both"/>
        <w:rPr>
          <w:szCs w:val="24"/>
        </w:rPr>
      </w:pPr>
      <w:r>
        <w:rPr>
          <w:szCs w:val="24"/>
        </w:rPr>
        <w:t>15.5.2.</w:t>
      </w:r>
      <w:r>
        <w:rPr>
          <w:szCs w:val="24"/>
        </w:rPr>
        <w:tab/>
        <w:t>administratoriaus paskyrimo;</w:t>
      </w:r>
    </w:p>
    <w:p w14:paraId="1C5241FF" w14:textId="77777777" w:rsidR="00610B67" w:rsidRDefault="008E5126">
      <w:pPr>
        <w:tabs>
          <w:tab w:val="left" w:pos="993"/>
          <w:tab w:val="left" w:pos="1276"/>
        </w:tabs>
        <w:ind w:firstLine="709"/>
        <w:jc w:val="both"/>
        <w:rPr>
          <w:szCs w:val="24"/>
        </w:rPr>
      </w:pPr>
      <w:r>
        <w:rPr>
          <w:szCs w:val="24"/>
        </w:rPr>
        <w:t>15.6.</w:t>
      </w:r>
      <w:r>
        <w:rPr>
          <w:szCs w:val="24"/>
        </w:rPr>
        <w:tab/>
        <w:t>teikia pasiūlymus informacinių sistemų valdytojui dėl Saugos nuostatų ir saugos politiką įgyvendinančių dokumentų priėmimo, keitimo ar panaikinimo;</w:t>
      </w:r>
    </w:p>
    <w:p w14:paraId="1ABA8F5B" w14:textId="77777777" w:rsidR="00610B67" w:rsidRDefault="008E5126">
      <w:pPr>
        <w:tabs>
          <w:tab w:val="left" w:pos="1276"/>
        </w:tabs>
        <w:ind w:firstLine="709"/>
        <w:jc w:val="both"/>
        <w:rPr>
          <w:szCs w:val="24"/>
        </w:rPr>
      </w:pPr>
      <w:r>
        <w:rPr>
          <w:szCs w:val="24"/>
        </w:rPr>
        <w:t>15.7.</w:t>
      </w:r>
      <w:r>
        <w:rPr>
          <w:szCs w:val="24"/>
        </w:rPr>
        <w:tab/>
      </w:r>
      <w:r>
        <w:rPr>
          <w:szCs w:val="24"/>
          <w:lang w:eastAsia="lt-LT"/>
        </w:rPr>
        <w:t>teikia administratoriams, informacinių sistemų naudotojams privalomus vykdyti nurodymus ir pavedimus, susijusius su elektroninės informacijos saugos politikos įgyvendinimu;</w:t>
      </w:r>
    </w:p>
    <w:p w14:paraId="021A66FC" w14:textId="0B8C760C" w:rsidR="00610B67" w:rsidRDefault="008E5126">
      <w:pPr>
        <w:tabs>
          <w:tab w:val="left" w:pos="993"/>
          <w:tab w:val="left" w:pos="1276"/>
        </w:tabs>
        <w:ind w:firstLine="709"/>
        <w:jc w:val="both"/>
        <w:rPr>
          <w:szCs w:val="24"/>
        </w:rPr>
      </w:pPr>
      <w:r>
        <w:rPr>
          <w:szCs w:val="24"/>
        </w:rPr>
        <w:t>15.8.</w:t>
      </w:r>
      <w:r>
        <w:rPr>
          <w:szCs w:val="24"/>
        </w:rPr>
        <w:tab/>
      </w:r>
      <w:r>
        <w:rPr>
          <w:szCs w:val="24"/>
          <w:lang w:eastAsia="lt-LT"/>
        </w:rPr>
        <w:t xml:space="preserve">ne rečiau kaip kartą per kalendorinius metus organizuoja </w:t>
      </w:r>
      <w:r>
        <w:rPr>
          <w:szCs w:val="24"/>
        </w:rPr>
        <w:t>administratorių, naudotojų saugos mokymus (surengdamas saugos tematikos mokymus, organizuodamas mokymo paslaugų įsigijimą ar kitais būdais), reguliariai įvairiais būdais informuoja naudotojus apie elektroninės informacijos saugos problemas, teikia konsultacijas ir rekomendacijas (elektroniniu paštu, telefonu ir pan.).</w:t>
      </w:r>
    </w:p>
    <w:p w14:paraId="49ED8B9E" w14:textId="77777777" w:rsidR="00610B67" w:rsidRDefault="008E5126">
      <w:pPr>
        <w:tabs>
          <w:tab w:val="left" w:pos="993"/>
          <w:tab w:val="left" w:pos="1276"/>
        </w:tabs>
        <w:ind w:firstLine="709"/>
        <w:jc w:val="both"/>
        <w:rPr>
          <w:szCs w:val="24"/>
        </w:rPr>
      </w:pPr>
      <w:r>
        <w:rPr>
          <w:szCs w:val="24"/>
        </w:rPr>
        <w:t>15.9.</w:t>
      </w:r>
      <w:r>
        <w:rPr>
          <w:szCs w:val="24"/>
        </w:rPr>
        <w:tab/>
        <w:t>atlieka kitas Bendrųjų saugos reikalavimų apraše, Kibernetinio saugumo reikalavimų apraše, informacinių sistemų nuostatuose bei saugos politiką įgyvendinančiuose dokumentuose nustatytas funkcijas.</w:t>
      </w:r>
    </w:p>
    <w:p w14:paraId="3911FD79" w14:textId="77777777" w:rsidR="00610B67" w:rsidRDefault="008E5126">
      <w:pPr>
        <w:tabs>
          <w:tab w:val="left" w:pos="1276"/>
          <w:tab w:val="left" w:pos="1560"/>
        </w:tabs>
        <w:ind w:firstLine="709"/>
        <w:jc w:val="both"/>
        <w:rPr>
          <w:szCs w:val="24"/>
        </w:rPr>
      </w:pPr>
      <w:r>
        <w:rPr>
          <w:bCs/>
          <w:szCs w:val="24"/>
        </w:rPr>
        <w:t>16.</w:t>
      </w:r>
      <w:r>
        <w:rPr>
          <w:bCs/>
          <w:szCs w:val="24"/>
        </w:rPr>
        <w:tab/>
      </w:r>
      <w:r>
        <w:rPr>
          <w:szCs w:val="24"/>
        </w:rPr>
        <w:t>Saugos įgaliotinis negali atlikti administratorių funkcijų.</w:t>
      </w:r>
    </w:p>
    <w:p w14:paraId="0235E9F8" w14:textId="6EB9E9DA" w:rsidR="00610B67" w:rsidRDefault="008E5126">
      <w:pPr>
        <w:widowControl w:val="0"/>
        <w:tabs>
          <w:tab w:val="left" w:pos="1276"/>
        </w:tabs>
        <w:suppressAutoHyphens/>
        <w:ind w:firstLine="709"/>
        <w:jc w:val="both"/>
        <w:rPr>
          <w:szCs w:val="24"/>
        </w:rPr>
      </w:pPr>
      <w:r>
        <w:rPr>
          <w:bCs/>
          <w:szCs w:val="24"/>
        </w:rPr>
        <w:t>17.</w:t>
      </w:r>
      <w:r>
        <w:rPr>
          <w:bCs/>
          <w:szCs w:val="24"/>
        </w:rPr>
        <w:tab/>
      </w:r>
      <w:r w:rsidR="00C63C15">
        <w:rPr>
          <w:rFonts w:eastAsia="Andale Sans UI" w:cs="Tahoma"/>
          <w:szCs w:val="24"/>
          <w:lang w:bidi="en-US"/>
        </w:rPr>
        <w:t>Savivaldybės administracijos direktoriaus</w:t>
      </w:r>
      <w:r>
        <w:rPr>
          <w:rFonts w:eastAsia="Andale Sans UI" w:cs="Tahoma"/>
          <w:szCs w:val="24"/>
          <w:lang w:bidi="en-US"/>
        </w:rPr>
        <w:t xml:space="preserve"> įsakymu paskirti administratoriai atlieka funkcijas, susijusias su informacinių sistemų naudotojų administravimu, informacinės sistemos komponentais (kompiuteriais, operacinėmis sistemomis, duomenų bazių valdymo sistemomis, taikomųjų programų sistemomis, ugniasienėmis, įsilaužimų aptikimo sistemomis, elektroninės informacijos perdavimu tinklais, bylų serveriais ir kitais), šių informacinių sistemų komponentų sąranka, informacinių sistemų pažeidžiamų vietų nustatymu, saugumo reikalavimų atitikties nustatymu ir stebėsena, reagavimu į elektroninės informacijos saugos incidentus ir jų valdymu, taip pat privalo vykdyti visus saugos įgaliotinio nurodymus ir pavedimus, susijusius su informacinės sistemos saugos užtikrinimu, ir nuolat teikti saugos įgaliotiniui informaciją apie saugą užtikrinančių komponentų būklę.</w:t>
      </w:r>
    </w:p>
    <w:p w14:paraId="695D8EDB" w14:textId="34452976" w:rsidR="00610B67" w:rsidRDefault="008E5126">
      <w:pPr>
        <w:tabs>
          <w:tab w:val="left" w:pos="1276"/>
          <w:tab w:val="left" w:pos="1418"/>
          <w:tab w:val="left" w:pos="1560"/>
          <w:tab w:val="left" w:pos="1985"/>
        </w:tabs>
        <w:ind w:firstLine="851"/>
        <w:jc w:val="both"/>
        <w:rPr>
          <w:rFonts w:eastAsia="MS Mincho"/>
        </w:rPr>
      </w:pPr>
      <w:r>
        <w:rPr>
          <w:rFonts w:eastAsia="MS Mincho"/>
          <w:bCs/>
        </w:rPr>
        <w:t>18.</w:t>
      </w:r>
      <w:r>
        <w:rPr>
          <w:rFonts w:eastAsia="MS Mincho"/>
          <w:bCs/>
        </w:rPr>
        <w:tab/>
      </w:r>
      <w:r w:rsidR="00C63C15">
        <w:rPr>
          <w:rFonts w:eastAsia="MS Mincho"/>
        </w:rPr>
        <w:t>Savivaldybės administracijos direktoriaus</w:t>
      </w:r>
      <w:r>
        <w:rPr>
          <w:rFonts w:eastAsia="MS Mincho"/>
        </w:rPr>
        <w:t xml:space="preserve"> įsakymu paskirti administratoriai:</w:t>
      </w:r>
    </w:p>
    <w:p w14:paraId="453E5781" w14:textId="77777777" w:rsidR="00610B67" w:rsidRDefault="008E5126">
      <w:pPr>
        <w:tabs>
          <w:tab w:val="left" w:pos="1276"/>
          <w:tab w:val="left" w:pos="1418"/>
          <w:tab w:val="left" w:pos="1560"/>
        </w:tabs>
        <w:ind w:firstLine="851"/>
        <w:jc w:val="both"/>
        <w:rPr>
          <w:szCs w:val="24"/>
        </w:rPr>
      </w:pPr>
      <w:r>
        <w:rPr>
          <w:szCs w:val="24"/>
        </w:rPr>
        <w:t>18.1.</w:t>
      </w:r>
      <w:r>
        <w:rPr>
          <w:szCs w:val="24"/>
        </w:rPr>
        <w:tab/>
      </w:r>
      <w:r>
        <w:rPr>
          <w:szCs w:val="24"/>
        </w:rPr>
        <w:tab/>
      </w:r>
      <w:r>
        <w:rPr>
          <w:rFonts w:eastAsia="MS Mincho"/>
          <w:szCs w:val="24"/>
        </w:rPr>
        <w:t xml:space="preserve">prižiūri informacinių sistemų ir tinklų infrastruktūrą, užtikrina jų veikimą ir elektroninės informacijos saugą; </w:t>
      </w:r>
    </w:p>
    <w:p w14:paraId="03AFC895" w14:textId="77777777" w:rsidR="00610B67" w:rsidRDefault="008E5126">
      <w:pPr>
        <w:tabs>
          <w:tab w:val="left" w:pos="1276"/>
          <w:tab w:val="left" w:pos="1418"/>
          <w:tab w:val="left" w:pos="1985"/>
        </w:tabs>
        <w:ind w:firstLine="851"/>
        <w:jc w:val="both"/>
        <w:rPr>
          <w:szCs w:val="24"/>
        </w:rPr>
      </w:pPr>
      <w:r>
        <w:rPr>
          <w:szCs w:val="24"/>
        </w:rPr>
        <w:lastRenderedPageBreak/>
        <w:t>18.2.</w:t>
      </w:r>
      <w:r>
        <w:rPr>
          <w:szCs w:val="24"/>
        </w:rPr>
        <w:tab/>
      </w:r>
      <w:r>
        <w:rPr>
          <w:rFonts w:eastAsia="Andale Sans UI" w:cs="Tahoma"/>
          <w:szCs w:val="24"/>
          <w:lang w:bidi="en-US"/>
        </w:rPr>
        <w:t>atlieka informacinių sistemų naudotojų administravimo funkcijas (informacinių sistemų naudotojų registravimas ir išregistravimas, prieigos teisių suteikimas ir panaikinimas, informacinių sistemų naudotojų duomenų tvarkymas, klasifikatorių tvarkymas, registracijos žurnalų įrašų analizė ir kt.);</w:t>
      </w:r>
    </w:p>
    <w:p w14:paraId="09AEB202" w14:textId="77777777" w:rsidR="00610B67" w:rsidRDefault="008E5126">
      <w:pPr>
        <w:tabs>
          <w:tab w:val="left" w:pos="1276"/>
          <w:tab w:val="left" w:pos="1418"/>
          <w:tab w:val="left" w:pos="1985"/>
        </w:tabs>
        <w:ind w:firstLine="851"/>
        <w:jc w:val="both"/>
        <w:rPr>
          <w:szCs w:val="24"/>
        </w:rPr>
      </w:pPr>
      <w:r>
        <w:rPr>
          <w:szCs w:val="24"/>
        </w:rPr>
        <w:t>18.3.</w:t>
      </w:r>
      <w:r>
        <w:rPr>
          <w:szCs w:val="24"/>
        </w:rPr>
        <w:tab/>
        <w:t>diegia, konfigūruoja ir prižiūri techninę ir programinę įrangą;</w:t>
      </w:r>
    </w:p>
    <w:p w14:paraId="0DEF9AD8" w14:textId="77777777" w:rsidR="00610B67" w:rsidRDefault="008E5126">
      <w:pPr>
        <w:tabs>
          <w:tab w:val="left" w:pos="1276"/>
          <w:tab w:val="left" w:pos="1418"/>
          <w:tab w:val="left" w:pos="1985"/>
        </w:tabs>
        <w:ind w:firstLine="851"/>
        <w:jc w:val="both"/>
        <w:rPr>
          <w:szCs w:val="24"/>
        </w:rPr>
      </w:pPr>
      <w:r>
        <w:rPr>
          <w:szCs w:val="24"/>
        </w:rPr>
        <w:t>18.4.</w:t>
      </w:r>
      <w:r>
        <w:rPr>
          <w:szCs w:val="24"/>
        </w:rPr>
        <w:tab/>
        <w:t>administruoja ugniasienes, maršrutizatorius, komutatorius;</w:t>
      </w:r>
    </w:p>
    <w:p w14:paraId="3C141913" w14:textId="77777777" w:rsidR="00610B67" w:rsidRDefault="008E5126">
      <w:pPr>
        <w:tabs>
          <w:tab w:val="left" w:pos="1276"/>
          <w:tab w:val="left" w:pos="1418"/>
          <w:tab w:val="left" w:pos="1985"/>
        </w:tabs>
        <w:ind w:firstLine="851"/>
        <w:jc w:val="both"/>
        <w:rPr>
          <w:szCs w:val="24"/>
        </w:rPr>
      </w:pPr>
      <w:r>
        <w:rPr>
          <w:szCs w:val="24"/>
        </w:rPr>
        <w:t>18.5.</w:t>
      </w:r>
      <w:r>
        <w:rPr>
          <w:szCs w:val="24"/>
        </w:rPr>
        <w:tab/>
        <w:t>užtikrina kompiuterių tinklų saugumą (nustato pažeidžiamas vietas);</w:t>
      </w:r>
    </w:p>
    <w:p w14:paraId="6A12C81D" w14:textId="77777777" w:rsidR="00610B67" w:rsidRDefault="008E5126">
      <w:pPr>
        <w:tabs>
          <w:tab w:val="left" w:pos="1276"/>
          <w:tab w:val="left" w:pos="1418"/>
          <w:tab w:val="left" w:pos="1985"/>
        </w:tabs>
        <w:ind w:firstLine="851"/>
        <w:jc w:val="both"/>
        <w:rPr>
          <w:szCs w:val="24"/>
        </w:rPr>
      </w:pPr>
      <w:r>
        <w:rPr>
          <w:szCs w:val="24"/>
        </w:rPr>
        <w:t>18.6.</w:t>
      </w:r>
      <w:r>
        <w:rPr>
          <w:szCs w:val="24"/>
        </w:rPr>
        <w:tab/>
        <w:t>užtikrina tarnybinių stočių veikimą (diegia ir konfigūruoja tarnybinių stočių programinę įrangą,  atnaujinimus), saugą;</w:t>
      </w:r>
    </w:p>
    <w:p w14:paraId="6D93F50C" w14:textId="77777777" w:rsidR="00610B67" w:rsidRDefault="008E5126">
      <w:pPr>
        <w:tabs>
          <w:tab w:val="left" w:pos="1276"/>
          <w:tab w:val="left" w:pos="1418"/>
          <w:tab w:val="left" w:pos="1985"/>
        </w:tabs>
        <w:ind w:firstLine="851"/>
        <w:jc w:val="both"/>
        <w:rPr>
          <w:szCs w:val="24"/>
        </w:rPr>
      </w:pPr>
      <w:r>
        <w:rPr>
          <w:szCs w:val="24"/>
        </w:rPr>
        <w:t>18.7.</w:t>
      </w:r>
      <w:r>
        <w:rPr>
          <w:szCs w:val="24"/>
        </w:rPr>
        <w:tab/>
      </w:r>
      <w:r>
        <w:rPr>
          <w:rFonts w:eastAsia="MS Mincho"/>
          <w:szCs w:val="24"/>
        </w:rPr>
        <w:t>užtikrina duomenų bazių veikimą, tvarko duomenų bazių programinę įrangą;</w:t>
      </w:r>
    </w:p>
    <w:p w14:paraId="602CB881" w14:textId="77777777" w:rsidR="00610B67" w:rsidRDefault="008E5126">
      <w:pPr>
        <w:tabs>
          <w:tab w:val="left" w:pos="1276"/>
          <w:tab w:val="left" w:pos="1418"/>
          <w:tab w:val="left" w:pos="1985"/>
        </w:tabs>
        <w:ind w:firstLine="851"/>
        <w:jc w:val="both"/>
        <w:rPr>
          <w:szCs w:val="24"/>
        </w:rPr>
      </w:pPr>
      <w:r>
        <w:rPr>
          <w:szCs w:val="24"/>
        </w:rPr>
        <w:t>18.8.</w:t>
      </w:r>
      <w:r>
        <w:rPr>
          <w:szCs w:val="24"/>
        </w:rPr>
        <w:tab/>
      </w:r>
      <w:r>
        <w:rPr>
          <w:rFonts w:eastAsia="MS Mincho"/>
          <w:szCs w:val="24"/>
        </w:rPr>
        <w:t>diegia duomenų bazių programinės įrangos atnaujinimus, kuria ir administruoja duomenų bazių naudotojų registracijos į duomenų bazes duomenis;</w:t>
      </w:r>
    </w:p>
    <w:p w14:paraId="2EAF237A" w14:textId="77777777" w:rsidR="00610B67" w:rsidRDefault="008E5126">
      <w:pPr>
        <w:tabs>
          <w:tab w:val="left" w:pos="1276"/>
          <w:tab w:val="left" w:pos="1418"/>
          <w:tab w:val="left" w:pos="1985"/>
        </w:tabs>
        <w:ind w:firstLine="851"/>
        <w:jc w:val="both"/>
        <w:rPr>
          <w:szCs w:val="24"/>
        </w:rPr>
      </w:pPr>
      <w:r>
        <w:rPr>
          <w:szCs w:val="24"/>
        </w:rPr>
        <w:t>18.9.</w:t>
      </w:r>
      <w:r>
        <w:rPr>
          <w:szCs w:val="24"/>
        </w:rPr>
        <w:tab/>
      </w:r>
      <w:r>
        <w:rPr>
          <w:rFonts w:eastAsia="MS Mincho"/>
          <w:szCs w:val="24"/>
        </w:rPr>
        <w:t>kuria ir atkuria atsargines elektroninės informacijos kopijas;</w:t>
      </w:r>
    </w:p>
    <w:p w14:paraId="0FF0C768" w14:textId="77777777" w:rsidR="00610B67" w:rsidRDefault="008E5126">
      <w:pPr>
        <w:tabs>
          <w:tab w:val="left" w:pos="1276"/>
          <w:tab w:val="left" w:pos="1418"/>
          <w:tab w:val="left" w:pos="1560"/>
          <w:tab w:val="left" w:pos="1701"/>
          <w:tab w:val="left" w:pos="1985"/>
        </w:tabs>
        <w:ind w:firstLine="851"/>
        <w:jc w:val="both"/>
        <w:rPr>
          <w:szCs w:val="24"/>
        </w:rPr>
      </w:pPr>
      <w:r>
        <w:rPr>
          <w:szCs w:val="24"/>
        </w:rPr>
        <w:t>18.10.</w:t>
      </w:r>
      <w:r>
        <w:rPr>
          <w:szCs w:val="24"/>
        </w:rPr>
        <w:tab/>
      </w:r>
      <w:r>
        <w:rPr>
          <w:rFonts w:eastAsia="MS Mincho"/>
          <w:szCs w:val="24"/>
        </w:rPr>
        <w:t>pagal kompetenciją reaguoja į saugos incidentus ir juos valdo, atlieka įsilaužimų į informacines sistemas aptikimo funkcijas;</w:t>
      </w:r>
    </w:p>
    <w:p w14:paraId="231E8A38" w14:textId="5D824551" w:rsidR="00610B67" w:rsidRDefault="008E5126">
      <w:pPr>
        <w:tabs>
          <w:tab w:val="left" w:pos="1276"/>
          <w:tab w:val="left" w:pos="1418"/>
          <w:tab w:val="left" w:pos="1560"/>
          <w:tab w:val="left" w:pos="1701"/>
          <w:tab w:val="left" w:pos="1985"/>
        </w:tabs>
        <w:ind w:firstLine="851"/>
        <w:jc w:val="both"/>
        <w:rPr>
          <w:szCs w:val="24"/>
        </w:rPr>
      </w:pPr>
      <w:r>
        <w:rPr>
          <w:szCs w:val="24"/>
        </w:rPr>
        <w:t>18.11.</w:t>
      </w:r>
      <w:r>
        <w:rPr>
          <w:szCs w:val="24"/>
        </w:rPr>
        <w:tab/>
      </w:r>
      <w:r>
        <w:rPr>
          <w:rFonts w:eastAsia="MS Mincho"/>
          <w:szCs w:val="24"/>
        </w:rPr>
        <w:t xml:space="preserve">dalyvauja atliekant informacinių sistemų rizikos vertinimą ir </w:t>
      </w:r>
      <w:r>
        <w:rPr>
          <w:szCs w:val="24"/>
        </w:rPr>
        <w:t>informacinių sistemų informacinių technologijų atitikties saugos reikalavima</w:t>
      </w:r>
      <w:r w:rsidR="002C569B">
        <w:rPr>
          <w:szCs w:val="24"/>
        </w:rPr>
        <w:t>m</w:t>
      </w:r>
      <w:r>
        <w:rPr>
          <w:szCs w:val="24"/>
        </w:rPr>
        <w:t>s vertinimą.</w:t>
      </w:r>
    </w:p>
    <w:p w14:paraId="65A94AFA" w14:textId="26C38900" w:rsidR="00610B67" w:rsidRDefault="008E5126">
      <w:pPr>
        <w:tabs>
          <w:tab w:val="left" w:pos="1276"/>
          <w:tab w:val="left" w:pos="1418"/>
        </w:tabs>
        <w:ind w:firstLine="851"/>
        <w:jc w:val="both"/>
        <w:rPr>
          <w:szCs w:val="24"/>
        </w:rPr>
      </w:pPr>
      <w:r>
        <w:rPr>
          <w:bCs/>
          <w:szCs w:val="24"/>
        </w:rPr>
        <w:t>19.</w:t>
      </w:r>
      <w:r>
        <w:rPr>
          <w:bCs/>
          <w:szCs w:val="24"/>
        </w:rPr>
        <w:tab/>
      </w:r>
      <w:r w:rsidR="00C63C15">
        <w:rPr>
          <w:szCs w:val="24"/>
        </w:rPr>
        <w:t>Savivaldybės administracijos direktoriaus</w:t>
      </w:r>
      <w:r>
        <w:rPr>
          <w:szCs w:val="24"/>
        </w:rPr>
        <w:t xml:space="preserve"> įsakymu paskirti administratoriai privalo vykdyti visus </w:t>
      </w:r>
      <w:r w:rsidR="00C63C15">
        <w:rPr>
          <w:szCs w:val="24"/>
        </w:rPr>
        <w:t>Savivaldybės administracijos</w:t>
      </w:r>
      <w:r>
        <w:rPr>
          <w:szCs w:val="24"/>
        </w:rPr>
        <w:t xml:space="preserve"> saugos įgaliotinio nurodymus ir pavedimus dėl informacinių sistemų elektroninės informacijos saugos užtikrinimo, pagal kompetenciją reaguoti į saugos incidentus, juos valdyti ir nuolat teikti saugos įgaliotiniui informaciją apie saugą užtikrinančių komponentų būklę.</w:t>
      </w:r>
    </w:p>
    <w:p w14:paraId="2AAE4159" w14:textId="77777777" w:rsidR="00610B67" w:rsidRDefault="008E5126">
      <w:pPr>
        <w:widowControl w:val="0"/>
        <w:tabs>
          <w:tab w:val="left" w:pos="1418"/>
        </w:tabs>
        <w:suppressAutoHyphens/>
        <w:ind w:firstLine="851"/>
        <w:jc w:val="both"/>
        <w:rPr>
          <w:rFonts w:eastAsia="Andale Sans UI" w:cs="Tahoma"/>
          <w:szCs w:val="24"/>
          <w:lang w:bidi="en-US"/>
        </w:rPr>
      </w:pPr>
      <w:r>
        <w:rPr>
          <w:rFonts w:eastAsia="Andale Sans UI" w:cs="Tahoma"/>
          <w:bCs/>
          <w:szCs w:val="24"/>
          <w:lang w:bidi="en-US"/>
        </w:rPr>
        <w:t>20.</w:t>
      </w:r>
      <w:r>
        <w:rPr>
          <w:rFonts w:eastAsia="Andale Sans UI" w:cs="Tahoma"/>
          <w:bCs/>
          <w:szCs w:val="24"/>
          <w:lang w:bidi="en-US"/>
        </w:rPr>
        <w:tab/>
      </w:r>
      <w:r>
        <w:rPr>
          <w:rFonts w:eastAsia="Andale Sans UI" w:cs="Tahoma"/>
          <w:szCs w:val="24"/>
          <w:lang w:bidi="en-US"/>
        </w:rPr>
        <w:t>Teisės aktai, kuriais vadovaujantis tvarkoma informacinių sistemų elektroninė informacija ir užtikrinama jos sauga:</w:t>
      </w:r>
    </w:p>
    <w:p w14:paraId="7A0DB5B7" w14:textId="77777777" w:rsidR="00610B67" w:rsidRDefault="008E5126">
      <w:pPr>
        <w:widowControl w:val="0"/>
        <w:tabs>
          <w:tab w:val="left" w:pos="1418"/>
        </w:tabs>
        <w:suppressAutoHyphens/>
        <w:ind w:firstLine="851"/>
        <w:jc w:val="both"/>
        <w:rPr>
          <w:rFonts w:eastAsia="Andale Sans UI" w:cs="Tahoma"/>
          <w:szCs w:val="24"/>
          <w:lang w:bidi="en-US"/>
        </w:rPr>
      </w:pPr>
      <w:r>
        <w:rPr>
          <w:rFonts w:eastAsia="Andale Sans UI" w:cs="Tahoma"/>
          <w:szCs w:val="24"/>
          <w:lang w:bidi="en-US"/>
        </w:rPr>
        <w:t>20.1.</w:t>
      </w:r>
      <w:r>
        <w:rPr>
          <w:rFonts w:eastAsia="Andale Sans UI" w:cs="Tahoma"/>
          <w:szCs w:val="24"/>
          <w:lang w:bidi="en-US"/>
        </w:rPr>
        <w:tab/>
        <w:t>Lietuvos Respublikos informacinių išteklių valdymo įstatymas;</w:t>
      </w:r>
    </w:p>
    <w:p w14:paraId="7B012B22" w14:textId="77777777" w:rsidR="00610B67" w:rsidRDefault="008E5126">
      <w:pPr>
        <w:widowControl w:val="0"/>
        <w:tabs>
          <w:tab w:val="left" w:pos="1418"/>
        </w:tabs>
        <w:suppressAutoHyphens/>
        <w:ind w:firstLine="851"/>
        <w:jc w:val="both"/>
        <w:rPr>
          <w:rFonts w:eastAsia="Andale Sans UI" w:cs="Tahoma"/>
          <w:szCs w:val="24"/>
          <w:lang w:bidi="en-US"/>
        </w:rPr>
      </w:pPr>
      <w:r>
        <w:rPr>
          <w:rFonts w:eastAsia="Andale Sans UI" w:cs="Tahoma"/>
          <w:szCs w:val="24"/>
          <w:lang w:bidi="en-US"/>
        </w:rPr>
        <w:t>20.2.</w:t>
      </w:r>
      <w:r>
        <w:rPr>
          <w:rFonts w:eastAsia="Andale Sans UI" w:cs="Tahoma"/>
          <w:szCs w:val="24"/>
          <w:lang w:bidi="en-US"/>
        </w:rPr>
        <w:tab/>
        <w:t>Lietuvos Respublikos kibernetinio saugumo įstatymas;</w:t>
      </w:r>
    </w:p>
    <w:p w14:paraId="76E0A8B7" w14:textId="77777777" w:rsidR="00610B67" w:rsidRDefault="008E5126">
      <w:pPr>
        <w:widowControl w:val="0"/>
        <w:tabs>
          <w:tab w:val="left" w:pos="1418"/>
        </w:tabs>
        <w:suppressAutoHyphens/>
        <w:ind w:firstLine="851"/>
        <w:jc w:val="both"/>
        <w:rPr>
          <w:rFonts w:eastAsia="Andale Sans UI" w:cs="Tahoma"/>
          <w:szCs w:val="24"/>
          <w:lang w:bidi="en-US"/>
        </w:rPr>
      </w:pPr>
      <w:r>
        <w:rPr>
          <w:rFonts w:eastAsia="Andale Sans UI" w:cs="Tahoma"/>
          <w:szCs w:val="24"/>
          <w:lang w:bidi="en-US"/>
        </w:rPr>
        <w:t>20.3.</w:t>
      </w:r>
      <w:r>
        <w:rPr>
          <w:rFonts w:eastAsia="Andale Sans UI" w:cs="Tahoma"/>
          <w:szCs w:val="24"/>
          <w:lang w:bidi="en-US"/>
        </w:rPr>
        <w:tab/>
        <w:t>Lietuvos Respublikos asmens duomenų teisinės apsaugos įstatymas;</w:t>
      </w:r>
    </w:p>
    <w:p w14:paraId="23B56DF1" w14:textId="77777777" w:rsidR="00610B67" w:rsidRDefault="008E5126">
      <w:pPr>
        <w:widowControl w:val="0"/>
        <w:tabs>
          <w:tab w:val="left" w:pos="1418"/>
        </w:tabs>
        <w:suppressAutoHyphens/>
        <w:ind w:firstLine="851"/>
        <w:jc w:val="both"/>
        <w:rPr>
          <w:rFonts w:eastAsia="Andale Sans UI" w:cs="Tahoma"/>
          <w:szCs w:val="24"/>
          <w:lang w:bidi="en-US"/>
        </w:rPr>
      </w:pPr>
      <w:r>
        <w:rPr>
          <w:rFonts w:eastAsia="Andale Sans UI" w:cs="Tahoma"/>
          <w:szCs w:val="24"/>
          <w:lang w:bidi="en-US"/>
        </w:rPr>
        <w:t>20.4.</w:t>
      </w:r>
      <w:r>
        <w:rPr>
          <w:rFonts w:eastAsia="Andale Sans UI" w:cs="Tahoma"/>
          <w:szCs w:val="24"/>
          <w:lang w:bidi="en-US"/>
        </w:rPr>
        <w:tab/>
      </w:r>
      <w:r>
        <w:rPr>
          <w:szCs w:val="24"/>
        </w:rPr>
        <w:t xml:space="preserve">2016 m. balandžio 27 d. Europos Parlamento ir Tarybos reglamentas </w:t>
      </w:r>
      <w:hyperlink r:id="rId7" w:tgtFrame="_blank" w:history="1">
        <w:r>
          <w:rPr>
            <w:color w:val="0000FF" w:themeColor="hyperlink"/>
            <w:szCs w:val="24"/>
            <w:u w:val="single"/>
          </w:rPr>
          <w:t>(ES) 2016/679</w:t>
        </w:r>
      </w:hyperlink>
      <w:r>
        <w:rPr>
          <w:szCs w:val="24"/>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rPr>
          <w:t>95/46/EB</w:t>
        </w:r>
      </w:hyperlink>
      <w:r>
        <w:rPr>
          <w:szCs w:val="24"/>
        </w:rPr>
        <w:t xml:space="preserve"> (Bendrasis duomenų apsaugos reglamentas)</w:t>
      </w:r>
      <w:r>
        <w:rPr>
          <w:rFonts w:ascii="Arial" w:hAnsi="Arial" w:cs="Arial"/>
          <w:color w:val="000000"/>
          <w:sz w:val="22"/>
          <w:szCs w:val="22"/>
        </w:rPr>
        <w:t xml:space="preserve"> </w:t>
      </w:r>
      <w:r>
        <w:rPr>
          <w:szCs w:val="24"/>
        </w:rPr>
        <w:t>(OL 2016 L 119, p. 1);</w:t>
      </w:r>
    </w:p>
    <w:p w14:paraId="02477AF7" w14:textId="77777777" w:rsidR="00610B67" w:rsidRDefault="008E5126">
      <w:pPr>
        <w:widowControl w:val="0"/>
        <w:tabs>
          <w:tab w:val="left" w:pos="1418"/>
        </w:tabs>
        <w:suppressAutoHyphens/>
        <w:ind w:firstLine="851"/>
        <w:jc w:val="both"/>
        <w:rPr>
          <w:rFonts w:eastAsia="Andale Sans UI" w:cs="Tahoma"/>
          <w:lang w:bidi="en-US"/>
        </w:rPr>
      </w:pPr>
      <w:r>
        <w:rPr>
          <w:rFonts w:eastAsia="Andale Sans UI" w:cs="Tahoma"/>
          <w:lang w:bidi="en-US"/>
        </w:rPr>
        <w:t>20.5.</w:t>
      </w:r>
      <w:r>
        <w:rPr>
          <w:rFonts w:eastAsia="Andale Sans UI" w:cs="Tahoma"/>
          <w:lang w:bidi="en-US"/>
        </w:rPr>
        <w:tab/>
      </w:r>
      <w:r>
        <w:t>Bendrųjų saugos reikalavimų aprašas;</w:t>
      </w:r>
    </w:p>
    <w:p w14:paraId="0B4502FE" w14:textId="77777777" w:rsidR="00610B67" w:rsidRDefault="008E5126">
      <w:pPr>
        <w:widowControl w:val="0"/>
        <w:tabs>
          <w:tab w:val="left" w:pos="1418"/>
        </w:tabs>
        <w:suppressAutoHyphens/>
        <w:ind w:firstLine="851"/>
        <w:jc w:val="both"/>
        <w:rPr>
          <w:rFonts w:eastAsia="Andale Sans UI" w:cs="Tahoma"/>
          <w:szCs w:val="24"/>
          <w:lang w:bidi="en-US"/>
        </w:rPr>
      </w:pPr>
      <w:r>
        <w:rPr>
          <w:rFonts w:eastAsia="Andale Sans UI" w:cs="Tahoma"/>
          <w:szCs w:val="24"/>
          <w:lang w:bidi="en-US"/>
        </w:rPr>
        <w:t>20.6.</w:t>
      </w:r>
      <w:r>
        <w:rPr>
          <w:rFonts w:eastAsia="Andale Sans UI" w:cs="Tahoma"/>
          <w:szCs w:val="24"/>
          <w:lang w:bidi="en-US"/>
        </w:rPr>
        <w:tab/>
      </w:r>
      <w:r>
        <w:rPr>
          <w:szCs w:val="24"/>
        </w:rPr>
        <w:t>Kibernetinio saugumo reikalavimų aprašas;</w:t>
      </w:r>
    </w:p>
    <w:p w14:paraId="719072A9" w14:textId="77777777" w:rsidR="00610B67" w:rsidRDefault="008E5126">
      <w:pPr>
        <w:widowControl w:val="0"/>
        <w:tabs>
          <w:tab w:val="left" w:pos="1418"/>
        </w:tabs>
        <w:suppressAutoHyphens/>
        <w:ind w:firstLine="851"/>
        <w:jc w:val="both"/>
        <w:rPr>
          <w:rFonts w:eastAsia="Andale Sans UI" w:cs="Tahoma"/>
          <w:lang w:bidi="en-US"/>
        </w:rPr>
      </w:pPr>
      <w:r>
        <w:rPr>
          <w:rFonts w:eastAsia="Andale Sans UI" w:cs="Tahoma"/>
          <w:lang w:bidi="en-US"/>
        </w:rPr>
        <w:t>20.7.</w:t>
      </w:r>
      <w:r>
        <w:rPr>
          <w:rFonts w:eastAsia="Andale Sans UI" w:cs="Tahoma"/>
          <w:lang w:bidi="en-US"/>
        </w:rPr>
        <w:tab/>
      </w:r>
      <w:r>
        <w:t>Techninių valstybės registrų (kadastrų), žinybinių registrų, valstybės informacinių sistemų ir kitų informacinių sistemų elektroninės informacijos saugos reikalavimų aprašas, patvirtintas Lietuvos Respublikos krašto apsaugos ministro 2020 m. gruodžio 4 d. įsakymu Nr. V-941 „Dėl techninių valstybės registrų (kadastrų), žinybinių registrų, valstybės informacinių sistemų ir kitų informacinių sistemų elektroninės informacijos saugos reikalavimų aprašo ir Informacinių technologijų saugos atitikties vertinimo metodikos patvirtinimo“ (toliau – Techniniai reikalavimai);</w:t>
      </w:r>
    </w:p>
    <w:p w14:paraId="4D8BAA8E" w14:textId="77777777" w:rsidR="00610B67" w:rsidRDefault="008E5126">
      <w:pPr>
        <w:widowControl w:val="0"/>
        <w:tabs>
          <w:tab w:val="left" w:pos="1418"/>
        </w:tabs>
        <w:suppressAutoHyphens/>
        <w:ind w:firstLine="851"/>
        <w:jc w:val="both"/>
        <w:rPr>
          <w:rFonts w:eastAsia="Andale Sans UI" w:cs="Tahoma"/>
          <w:szCs w:val="24"/>
          <w:lang w:bidi="en-US"/>
        </w:rPr>
      </w:pPr>
      <w:r>
        <w:rPr>
          <w:rFonts w:eastAsia="Andale Sans UI" w:cs="Tahoma"/>
          <w:szCs w:val="24"/>
          <w:lang w:bidi="en-US"/>
        </w:rPr>
        <w:t>20.8.</w:t>
      </w:r>
      <w:r>
        <w:rPr>
          <w:rFonts w:eastAsia="Andale Sans UI" w:cs="Tahoma"/>
          <w:szCs w:val="24"/>
          <w:lang w:bidi="en-US"/>
        </w:rPr>
        <w:tab/>
      </w:r>
      <w:r>
        <w:rPr>
          <w:szCs w:val="24"/>
        </w:rPr>
        <w:t>Informacinių sistemų nuostatai;</w:t>
      </w:r>
    </w:p>
    <w:p w14:paraId="021AED2B" w14:textId="77777777" w:rsidR="00610B67" w:rsidRDefault="008E5126">
      <w:pPr>
        <w:widowControl w:val="0"/>
        <w:tabs>
          <w:tab w:val="left" w:pos="1418"/>
        </w:tabs>
        <w:suppressAutoHyphens/>
        <w:ind w:firstLine="851"/>
        <w:jc w:val="both"/>
        <w:rPr>
          <w:rFonts w:eastAsia="Andale Sans UI" w:cs="Tahoma"/>
          <w:szCs w:val="24"/>
          <w:lang w:bidi="en-US"/>
        </w:rPr>
      </w:pPr>
      <w:r>
        <w:rPr>
          <w:rFonts w:eastAsia="Andale Sans UI" w:cs="Tahoma"/>
          <w:szCs w:val="24"/>
          <w:lang w:bidi="en-US"/>
        </w:rPr>
        <w:t>20.9.</w:t>
      </w:r>
      <w:r>
        <w:rPr>
          <w:rFonts w:eastAsia="Andale Sans UI" w:cs="Tahoma"/>
          <w:szCs w:val="24"/>
          <w:lang w:bidi="en-US"/>
        </w:rPr>
        <w:tab/>
      </w:r>
      <w:r>
        <w:rPr>
          <w:szCs w:val="24"/>
        </w:rPr>
        <w:t>Lietuvos standartai LST EN ISO/IEC 27002 ir LST EN ISO/IEC 27001 bei Lietuvos ir tarptautiniai „Informacijos technologijos. Saugumo metodai“ grupės standartai, reglamentuojantys saugų duomenų tvarkymą;</w:t>
      </w:r>
    </w:p>
    <w:p w14:paraId="5E094D75" w14:textId="77777777" w:rsidR="00610B67" w:rsidRDefault="008E5126">
      <w:pPr>
        <w:widowControl w:val="0"/>
        <w:tabs>
          <w:tab w:val="left" w:pos="1418"/>
        </w:tabs>
        <w:suppressAutoHyphens/>
        <w:ind w:firstLine="851"/>
        <w:jc w:val="both"/>
        <w:rPr>
          <w:rFonts w:eastAsia="Andale Sans UI" w:cs="Tahoma"/>
          <w:szCs w:val="24"/>
          <w:lang w:bidi="en-US"/>
        </w:rPr>
      </w:pPr>
      <w:r>
        <w:rPr>
          <w:rFonts w:eastAsia="Andale Sans UI" w:cs="Tahoma"/>
          <w:szCs w:val="24"/>
          <w:lang w:bidi="en-US"/>
        </w:rPr>
        <w:t>20.10.</w:t>
      </w:r>
      <w:r>
        <w:rPr>
          <w:rFonts w:eastAsia="Andale Sans UI" w:cs="Tahoma"/>
          <w:szCs w:val="24"/>
          <w:lang w:bidi="en-US"/>
        </w:rPr>
        <w:tab/>
      </w:r>
      <w:r>
        <w:rPr>
          <w:szCs w:val="24"/>
        </w:rPr>
        <w:t>Valstybės informacinių išteklių svarbos vertinimo tvarkos aprašas, patvirtintas Lietuvos Respublikos Vyriausybės 2023 m. liepos 19 d. nutarimu Nr. 576 „Dėl Valstybės informacinių išteklių svarbos vertinimo tvarkos aprašo patvirtinimo“;</w:t>
      </w:r>
    </w:p>
    <w:p w14:paraId="25ED5C3F" w14:textId="77777777" w:rsidR="00610B67" w:rsidRDefault="008E5126">
      <w:pPr>
        <w:widowControl w:val="0"/>
        <w:tabs>
          <w:tab w:val="left" w:pos="1418"/>
        </w:tabs>
        <w:suppressAutoHyphens/>
        <w:ind w:firstLine="851"/>
        <w:jc w:val="both"/>
        <w:rPr>
          <w:rFonts w:eastAsia="Andale Sans UI" w:cs="Tahoma"/>
          <w:szCs w:val="24"/>
          <w:lang w:bidi="en-US"/>
        </w:rPr>
      </w:pPr>
      <w:r>
        <w:rPr>
          <w:rFonts w:eastAsia="Andale Sans UI" w:cs="Tahoma"/>
          <w:szCs w:val="24"/>
          <w:lang w:bidi="en-US"/>
        </w:rPr>
        <w:t>20.11.</w:t>
      </w:r>
      <w:r>
        <w:rPr>
          <w:rFonts w:eastAsia="Andale Sans UI" w:cs="Tahoma"/>
          <w:szCs w:val="24"/>
          <w:lang w:bidi="en-US"/>
        </w:rPr>
        <w:tab/>
      </w:r>
      <w:r>
        <w:rPr>
          <w:szCs w:val="24"/>
          <w:lang w:eastAsia="lt-LT"/>
        </w:rPr>
        <w:t>Valstybės informacinių išteklių svarbos vertinimo metodika, patvirtinta Lietuvos Respublikos ekonomikos ir inovacijų ministro 2023 m. liepos 19 d. įsakymu Nr. 4-418 „Dėl Valstybės informacinių išteklių svarbos vertinimo metodikos patvirtinimo“ (toliau – Metodika);</w:t>
      </w:r>
    </w:p>
    <w:p w14:paraId="1DF8A618" w14:textId="77777777" w:rsidR="00610B67" w:rsidRDefault="008E5126">
      <w:pPr>
        <w:widowControl w:val="0"/>
        <w:tabs>
          <w:tab w:val="left" w:pos="1418"/>
          <w:tab w:val="left" w:pos="1560"/>
        </w:tabs>
        <w:suppressAutoHyphens/>
        <w:ind w:firstLine="851"/>
        <w:jc w:val="both"/>
        <w:rPr>
          <w:rFonts w:eastAsia="Andale Sans UI" w:cs="Tahoma"/>
          <w:szCs w:val="24"/>
          <w:lang w:bidi="en-US"/>
        </w:rPr>
      </w:pPr>
      <w:r>
        <w:rPr>
          <w:rFonts w:eastAsia="Andale Sans UI" w:cs="Tahoma"/>
          <w:szCs w:val="24"/>
          <w:lang w:bidi="en-US"/>
        </w:rPr>
        <w:t>20.12.</w:t>
      </w:r>
      <w:r>
        <w:rPr>
          <w:rFonts w:eastAsia="Andale Sans UI" w:cs="Tahoma"/>
          <w:szCs w:val="24"/>
          <w:lang w:bidi="en-US"/>
        </w:rPr>
        <w:tab/>
      </w:r>
      <w:r>
        <w:rPr>
          <w:szCs w:val="24"/>
        </w:rPr>
        <w:t>kiti teisės aktai, reglamentuojantys elektroninės informacijos tvarkymo teisėtumą ir elektroninės informacijos saugos valdymą.</w:t>
      </w:r>
      <w:r>
        <w:t xml:space="preserve"> </w:t>
      </w:r>
    </w:p>
    <w:p w14:paraId="6708ABF3" w14:textId="77777777" w:rsidR="00610B67" w:rsidRDefault="00610B67"/>
    <w:p w14:paraId="52B9832F" w14:textId="77777777" w:rsidR="00610B67" w:rsidRDefault="00610B67">
      <w:pPr>
        <w:jc w:val="center"/>
        <w:rPr>
          <w:b/>
          <w:bCs/>
          <w:caps/>
          <w:szCs w:val="24"/>
        </w:rPr>
      </w:pPr>
    </w:p>
    <w:p w14:paraId="31EA9038" w14:textId="77777777" w:rsidR="00610B67" w:rsidRDefault="008E5126">
      <w:pPr>
        <w:jc w:val="center"/>
        <w:rPr>
          <w:b/>
          <w:bCs/>
          <w:caps/>
          <w:szCs w:val="24"/>
        </w:rPr>
      </w:pPr>
      <w:r>
        <w:rPr>
          <w:b/>
          <w:bCs/>
          <w:caps/>
          <w:szCs w:val="24"/>
        </w:rPr>
        <w:t>II skyrius</w:t>
      </w:r>
    </w:p>
    <w:p w14:paraId="0EAB8EA3" w14:textId="77777777" w:rsidR="00610B67" w:rsidRDefault="008E5126">
      <w:pPr>
        <w:jc w:val="center"/>
        <w:rPr>
          <w:b/>
          <w:bCs/>
          <w:caps/>
          <w:szCs w:val="24"/>
        </w:rPr>
      </w:pPr>
      <w:r>
        <w:rPr>
          <w:b/>
          <w:bCs/>
          <w:caps/>
          <w:szCs w:val="24"/>
        </w:rPr>
        <w:t>ELEKTRONINĖS INFORMACIJOS SAUGOS VALDYMAS</w:t>
      </w:r>
    </w:p>
    <w:p w14:paraId="668BB1F8" w14:textId="77777777" w:rsidR="00610B67" w:rsidRDefault="00610B67">
      <w:pPr>
        <w:ind w:firstLine="312"/>
        <w:jc w:val="both"/>
        <w:rPr>
          <w:szCs w:val="24"/>
        </w:rPr>
      </w:pPr>
    </w:p>
    <w:p w14:paraId="18375E1F" w14:textId="77777777" w:rsidR="00610B67" w:rsidRDefault="008E5126">
      <w:pPr>
        <w:tabs>
          <w:tab w:val="left" w:pos="851"/>
        </w:tabs>
        <w:ind w:firstLine="851"/>
        <w:jc w:val="both"/>
      </w:pPr>
      <w:r>
        <w:rPr>
          <w:bCs/>
        </w:rPr>
        <w:t>21.</w:t>
      </w:r>
      <w:r>
        <w:rPr>
          <w:bCs/>
        </w:rPr>
        <w:tab/>
      </w:r>
      <w:r>
        <w:rPr>
          <w:color w:val="000000"/>
        </w:rPr>
        <w:t>Informacinėse sistemose tvarkomos elektroninės informacijos svarbos rūšis, informacinių sistemų rūšys bei priskyrimo tam tikrai rūšiai kriterijai nurodyti Saugos nuostatų priede.</w:t>
      </w:r>
    </w:p>
    <w:p w14:paraId="1F229BBD" w14:textId="77777777" w:rsidR="00610B67" w:rsidRDefault="008E5126">
      <w:pPr>
        <w:tabs>
          <w:tab w:val="left" w:pos="851"/>
        </w:tabs>
        <w:ind w:firstLine="851"/>
        <w:jc w:val="both"/>
        <w:rPr>
          <w:szCs w:val="24"/>
        </w:rPr>
      </w:pPr>
      <w:r>
        <w:rPr>
          <w:bCs/>
          <w:szCs w:val="24"/>
        </w:rPr>
        <w:t>22.</w:t>
      </w:r>
      <w:r>
        <w:rPr>
          <w:bCs/>
          <w:szCs w:val="24"/>
        </w:rPr>
        <w:tab/>
      </w:r>
      <w:r>
        <w:rPr>
          <w:color w:val="000000"/>
          <w:szCs w:val="24"/>
        </w:rPr>
        <w:t>Informacinių sistemų saugos priemonės parenkamos įvertinus galimus rizikos veiksnius elektroninės informacijos vientisumui, konfidencialumui ir prieinamumui.</w:t>
      </w:r>
    </w:p>
    <w:p w14:paraId="0DBD5849" w14:textId="77777777" w:rsidR="00610B67" w:rsidRDefault="008E5126">
      <w:pPr>
        <w:tabs>
          <w:tab w:val="left" w:pos="851"/>
        </w:tabs>
        <w:ind w:firstLine="851"/>
        <w:jc w:val="both"/>
        <w:rPr>
          <w:szCs w:val="24"/>
        </w:rPr>
      </w:pPr>
      <w:r>
        <w:rPr>
          <w:bCs/>
          <w:szCs w:val="24"/>
        </w:rPr>
        <w:t>23.</w:t>
      </w:r>
      <w:r>
        <w:rPr>
          <w:bCs/>
          <w:szCs w:val="24"/>
        </w:rPr>
        <w:tab/>
      </w:r>
      <w:r>
        <w:rPr>
          <w:color w:val="000000"/>
          <w:szCs w:val="24"/>
        </w:rPr>
        <w:t xml:space="preserve">Pagrindinės informacinių sistemų rizikos mažinimo priemonės išdėstomos rizikos įvertinimo ataskaitoje, kurią kasmet ne vėliau nei iki spalio 30 dienos, o prireikus ir neeilinio rizikos įvertinimo ataskaitą iki informacinių sistemų valdytojos nurodytos datos rengia saugos įgaliotinis, įvertinęs galinčius turėti įtakos elektroninės informacijos saugai rizikos veiksnius, iš kurių svarbiausieji yra šie: </w:t>
      </w:r>
    </w:p>
    <w:p w14:paraId="33F0ABF5" w14:textId="77777777" w:rsidR="00610B67" w:rsidRDefault="008E5126">
      <w:pPr>
        <w:tabs>
          <w:tab w:val="left" w:pos="0"/>
          <w:tab w:val="left" w:pos="1134"/>
          <w:tab w:val="left" w:pos="1418"/>
        </w:tabs>
        <w:ind w:firstLine="851"/>
        <w:jc w:val="both"/>
        <w:rPr>
          <w:szCs w:val="24"/>
        </w:rPr>
      </w:pPr>
      <w:r>
        <w:rPr>
          <w:szCs w:val="24"/>
        </w:rPr>
        <w:t>23.1.</w:t>
      </w:r>
      <w:r>
        <w:rPr>
          <w:szCs w:val="24"/>
        </w:rPr>
        <w:tab/>
      </w:r>
      <w:r>
        <w:rPr>
          <w:color w:val="000000"/>
          <w:szCs w:val="24"/>
        </w:rPr>
        <w:t>subjektyvūs netyčiniai (elektroninės informacijos tvarkymo klaidos ir apsirikimai, elektroninės informacijos ištrynimas, klaidingas elektroninės informacijos teikimas, fiziniai elektroninės informacijos technologijų sutrikimai, duomenų perdavimo tinklais sutrikimai, programinės įrangos klaidos, neteisingas veikimas ir kita);</w:t>
      </w:r>
    </w:p>
    <w:p w14:paraId="33019BC3" w14:textId="77777777" w:rsidR="00610B67" w:rsidRDefault="008E5126">
      <w:pPr>
        <w:tabs>
          <w:tab w:val="left" w:pos="0"/>
          <w:tab w:val="left" w:pos="1134"/>
          <w:tab w:val="left" w:pos="1418"/>
        </w:tabs>
        <w:ind w:firstLine="851"/>
        <w:jc w:val="both"/>
        <w:rPr>
          <w:szCs w:val="24"/>
        </w:rPr>
      </w:pPr>
      <w:r>
        <w:rPr>
          <w:szCs w:val="24"/>
        </w:rPr>
        <w:t>23.2.</w:t>
      </w:r>
      <w:r>
        <w:rPr>
          <w:szCs w:val="24"/>
        </w:rPr>
        <w:tab/>
      </w:r>
      <w:r>
        <w:rPr>
          <w:color w:val="000000"/>
          <w:szCs w:val="24"/>
        </w:rPr>
        <w:t>subjektyvūs tyčiniai (nesankcionuotas naudojimasis informacine sistema elektroninei informacijai gauti, elektroninės informacijos pakeitimas ar sunaikinimas, informacinių technologijų duomenų perdavimo tinklais sutrikdymai, saugos pažeidimai, vagystės ir kita);</w:t>
      </w:r>
    </w:p>
    <w:p w14:paraId="5FC165CC" w14:textId="77777777" w:rsidR="00610B67" w:rsidRDefault="008E5126">
      <w:pPr>
        <w:tabs>
          <w:tab w:val="left" w:pos="0"/>
          <w:tab w:val="left" w:pos="1134"/>
          <w:tab w:val="left" w:pos="1276"/>
          <w:tab w:val="left" w:pos="1418"/>
        </w:tabs>
        <w:ind w:firstLine="851"/>
        <w:jc w:val="both"/>
        <w:rPr>
          <w:szCs w:val="24"/>
        </w:rPr>
      </w:pPr>
      <w:r>
        <w:rPr>
          <w:szCs w:val="24"/>
        </w:rPr>
        <w:t>23.3.</w:t>
      </w:r>
      <w:r>
        <w:rPr>
          <w:szCs w:val="24"/>
        </w:rPr>
        <w:tab/>
      </w:r>
      <w:r>
        <w:rPr>
          <w:color w:val="000000"/>
          <w:szCs w:val="24"/>
        </w:rPr>
        <w:t>veiksniai, nurodyti Atleidimo nuo atsakomybės esant nenugalimos jėgos (</w:t>
      </w:r>
      <w:r>
        <w:rPr>
          <w:iCs/>
          <w:color w:val="000000"/>
          <w:szCs w:val="24"/>
        </w:rPr>
        <w:t>force majeure</w:t>
      </w:r>
      <w:r>
        <w:rPr>
          <w:color w:val="000000"/>
          <w:szCs w:val="24"/>
        </w:rPr>
        <w:t>) aplinkybėms taisyklių, patvirtintų Lietuvos Respublikos Vyriausybės 1996 m. liepos 15 d. nutarimu Nr. 84 „Dėl Atleidimo nuo atsakomybės esant nenugalimos jėgos (</w:t>
      </w:r>
      <w:r>
        <w:rPr>
          <w:i/>
          <w:iCs/>
          <w:color w:val="000000"/>
          <w:szCs w:val="24"/>
        </w:rPr>
        <w:t>force majeure</w:t>
      </w:r>
      <w:r>
        <w:rPr>
          <w:color w:val="000000"/>
          <w:szCs w:val="24"/>
        </w:rPr>
        <w:t xml:space="preserve">) aplinkybėms taisyklių patvirtinimo“, 3 punkte. </w:t>
      </w:r>
    </w:p>
    <w:p w14:paraId="196B3AC6" w14:textId="77777777" w:rsidR="00610B67" w:rsidRDefault="008E5126">
      <w:pPr>
        <w:tabs>
          <w:tab w:val="left" w:pos="851"/>
        </w:tabs>
        <w:ind w:firstLine="851"/>
        <w:jc w:val="both"/>
        <w:rPr>
          <w:color w:val="000000"/>
        </w:rPr>
      </w:pPr>
      <w:r>
        <w:rPr>
          <w:bCs/>
          <w:color w:val="000000"/>
        </w:rPr>
        <w:t>24.</w:t>
      </w:r>
      <w:r>
        <w:rPr>
          <w:bCs/>
          <w:color w:val="000000"/>
        </w:rPr>
        <w:tab/>
      </w:r>
      <w:r>
        <w:rPr>
          <w:szCs w:val="24"/>
        </w:rPr>
        <w:t>Rizikos įvertinimo ataskaitos, rizikos įvertinimo ir rizikos valdymo priemonių plano duomenis bei jų kopijas informacinių sistemų valdytojas ne vėliau kaip per 5 darbo dienas nuo minėtų dokumentų patvirtinimo pateikia Valstybės informacinių išteklių atitikties elektroninės informacijos saugos (kibernetinio saugumo) reikalavimams stebėsenos sistemai (toliau – ARSIS) Valstybės informacinių išteklių atitikties elektroninės informacijos saugos (kibernetinio saugumo) reikalavimams stebėsenos sistemos nuostatų, patvirtintų Lietuvos Respublikos krašto apsaugos ministro, nustatyta tvarka.</w:t>
      </w:r>
      <w:r>
        <w:t xml:space="preserve"> </w:t>
      </w:r>
    </w:p>
    <w:p w14:paraId="41BA747A" w14:textId="77777777" w:rsidR="00610B67" w:rsidRDefault="008E5126">
      <w:pPr>
        <w:tabs>
          <w:tab w:val="left" w:pos="851"/>
        </w:tabs>
        <w:ind w:firstLine="851"/>
        <w:jc w:val="both"/>
        <w:rPr>
          <w:szCs w:val="24"/>
        </w:rPr>
      </w:pPr>
      <w:r>
        <w:rPr>
          <w:bCs/>
          <w:szCs w:val="24"/>
        </w:rPr>
        <w:t>25.</w:t>
      </w:r>
      <w:r>
        <w:rPr>
          <w:bCs/>
          <w:szCs w:val="24"/>
        </w:rPr>
        <w:tab/>
      </w:r>
      <w:r>
        <w:rPr>
          <w:color w:val="000000"/>
          <w:szCs w:val="24"/>
        </w:rPr>
        <w:t>Elektroninės informacijos saugos būklė gerinama techninėmis, programinėmis, organizacinėmis ir kitomis informacinių sistemų elektroninės informacijos saugos priemonėmis, kurios pasirenkamos atsižvelgiant į informacinių sistemų valdytojo skiriamus išteklius, vadovaujantis šiais principais:</w:t>
      </w:r>
    </w:p>
    <w:p w14:paraId="29134F27" w14:textId="77777777" w:rsidR="00610B67" w:rsidRDefault="008E5126">
      <w:pPr>
        <w:tabs>
          <w:tab w:val="left" w:pos="1276"/>
          <w:tab w:val="left" w:pos="1418"/>
        </w:tabs>
        <w:ind w:firstLine="851"/>
        <w:jc w:val="both"/>
        <w:rPr>
          <w:szCs w:val="24"/>
        </w:rPr>
      </w:pPr>
      <w:r>
        <w:rPr>
          <w:szCs w:val="24"/>
        </w:rPr>
        <w:t>25.1.</w:t>
      </w:r>
      <w:r>
        <w:rPr>
          <w:szCs w:val="24"/>
        </w:rPr>
        <w:tab/>
        <w:t>likutinė rizika turi būti sumažinta iki priimtino lygio;</w:t>
      </w:r>
    </w:p>
    <w:p w14:paraId="64D0550C" w14:textId="77777777" w:rsidR="00610B67" w:rsidRDefault="008E5126">
      <w:pPr>
        <w:tabs>
          <w:tab w:val="left" w:pos="1276"/>
          <w:tab w:val="left" w:pos="1418"/>
        </w:tabs>
        <w:ind w:firstLine="851"/>
        <w:jc w:val="both"/>
        <w:rPr>
          <w:szCs w:val="24"/>
        </w:rPr>
      </w:pPr>
      <w:r>
        <w:rPr>
          <w:szCs w:val="24"/>
        </w:rPr>
        <w:t>25.2.</w:t>
      </w:r>
      <w:r>
        <w:rPr>
          <w:szCs w:val="24"/>
        </w:rPr>
        <w:tab/>
        <w:t>elektroninės informacijos saugos priemonės diegimo kainos turi atitikti saugomos elektroninės informacijos vertę;</w:t>
      </w:r>
    </w:p>
    <w:p w14:paraId="275B8AF2" w14:textId="77777777" w:rsidR="00610B67" w:rsidRDefault="008E5126">
      <w:pPr>
        <w:tabs>
          <w:tab w:val="left" w:pos="1276"/>
          <w:tab w:val="left" w:pos="1418"/>
        </w:tabs>
        <w:ind w:firstLine="851"/>
        <w:jc w:val="both"/>
        <w:rPr>
          <w:szCs w:val="24"/>
        </w:rPr>
      </w:pPr>
      <w:r>
        <w:rPr>
          <w:szCs w:val="24"/>
        </w:rPr>
        <w:t>25.3.</w:t>
      </w:r>
      <w:r>
        <w:rPr>
          <w:szCs w:val="24"/>
        </w:rPr>
        <w:tab/>
        <w:t>esant galimybei, turi būti įdiegtos prevencinės korekcinės elektroninės informacijos saugos priemonės.</w:t>
      </w:r>
    </w:p>
    <w:p w14:paraId="7DEE3ABB" w14:textId="77777777" w:rsidR="00610B67" w:rsidRDefault="008E5126">
      <w:pPr>
        <w:tabs>
          <w:tab w:val="left" w:pos="851"/>
        </w:tabs>
        <w:ind w:firstLine="851"/>
        <w:jc w:val="both"/>
        <w:rPr>
          <w:szCs w:val="24"/>
        </w:rPr>
      </w:pPr>
      <w:r>
        <w:rPr>
          <w:bCs/>
          <w:szCs w:val="24"/>
        </w:rPr>
        <w:t>26.</w:t>
      </w:r>
      <w:r>
        <w:rPr>
          <w:bCs/>
          <w:szCs w:val="24"/>
        </w:rPr>
        <w:tab/>
      </w:r>
      <w:r>
        <w:rPr>
          <w:color w:val="000000"/>
          <w:szCs w:val="24"/>
        </w:rPr>
        <w:t>Informacinių sistemų valdytojas, atsižvelgdamas į informacinių sistemų rizikos įvertinimo ataskaitą, prireikus tvirtina Rizikos valdymo priemonių planą, kuriame numatomas techninių, administracinių ir kitų išteklių poreikis rizikos valdymo priemonėms įgyvendinti.</w:t>
      </w:r>
    </w:p>
    <w:p w14:paraId="37500973" w14:textId="77777777" w:rsidR="00610B67" w:rsidRDefault="008E5126">
      <w:pPr>
        <w:tabs>
          <w:tab w:val="left" w:pos="426"/>
          <w:tab w:val="left" w:pos="567"/>
          <w:tab w:val="left" w:pos="851"/>
        </w:tabs>
        <w:ind w:firstLine="851"/>
        <w:jc w:val="both"/>
      </w:pPr>
      <w:r>
        <w:rPr>
          <w:bCs/>
        </w:rPr>
        <w:t>27.</w:t>
      </w:r>
      <w:r>
        <w:rPr>
          <w:bCs/>
        </w:rPr>
        <w:tab/>
      </w:r>
      <w:r>
        <w:t xml:space="preserve">Siekiant užtikrinti Saugos nuostatuose ir saugos politiką įgyvendinančiuose dokumentuose išdėstytų nuostatų įgyvendinimo kontrolę, Informacinių technologijų saugos atitikties vertinimo metodikoje, patvirtintoje Lietuvos Respublikos krašto apsaugos ministro 2020 m. gruodžio 4 d. įsakymu Nr. V-941 „Dėl techninių valstybės registrų (kadastrų), žinybinių registrų, valstybės informacinių sistemų ir kitų informacinių sistemų elektroninės informacijos saugos reikalavimų aprašo ir Informacinių technologijų saugos atitikties vertinimo metodikos patvirtinimo“, nustatyta tvarka, kasmet organizuojamas informacinių sistemų informacinių technologijų saugos reikalavimų atitikties vertinimas. </w:t>
      </w:r>
    </w:p>
    <w:p w14:paraId="148761D0" w14:textId="77777777" w:rsidR="00610B67" w:rsidRDefault="008E5126">
      <w:pPr>
        <w:tabs>
          <w:tab w:val="left" w:pos="1276"/>
        </w:tabs>
        <w:ind w:firstLine="851"/>
        <w:jc w:val="both"/>
        <w:rPr>
          <w:szCs w:val="24"/>
        </w:rPr>
      </w:pPr>
      <w:r>
        <w:rPr>
          <w:bCs/>
          <w:szCs w:val="24"/>
        </w:rPr>
        <w:lastRenderedPageBreak/>
        <w:t>28.</w:t>
      </w:r>
      <w:r>
        <w:rPr>
          <w:bCs/>
          <w:szCs w:val="24"/>
        </w:rPr>
        <w:tab/>
      </w:r>
      <w:r>
        <w:rPr>
          <w:szCs w:val="24"/>
        </w:rPr>
        <w:t xml:space="preserve">Informacinių sistemų informacinių technologijų saugos atitikties vertinimo metu gali būti atliekamas pažeidžiamumų testavimas imituojant kibernetines atakas bei vykdant kibernetinių incidentų imitavimo pratybas. Imituojant kibernetines atakas rekomenduojama vadovautis tarptautiniu mastu pripažintų organizacijų (pvz., EC-COUNCIL, ISACA, NIST ir kt.) rekomendacijomis ir gerąja praktika. </w:t>
      </w:r>
    </w:p>
    <w:p w14:paraId="28C024A8" w14:textId="77777777" w:rsidR="00610B67" w:rsidRDefault="008E5126">
      <w:pPr>
        <w:tabs>
          <w:tab w:val="left" w:pos="426"/>
          <w:tab w:val="left" w:pos="851"/>
        </w:tabs>
        <w:ind w:firstLine="851"/>
        <w:jc w:val="both"/>
        <w:rPr>
          <w:szCs w:val="24"/>
        </w:rPr>
      </w:pPr>
      <w:r>
        <w:rPr>
          <w:bCs/>
          <w:szCs w:val="24"/>
        </w:rPr>
        <w:t>29.</w:t>
      </w:r>
      <w:r>
        <w:rPr>
          <w:bCs/>
          <w:szCs w:val="24"/>
        </w:rPr>
        <w:tab/>
      </w:r>
      <w:r>
        <w:rPr>
          <w:szCs w:val="24"/>
        </w:rPr>
        <w:t xml:space="preserve">Atlikus informacinių sistemų informacinių technologijų saugos reikalavimų atitikties vertinimą, rengiamas pastebėtų trūkumų šalinimo planas, kurį tvirtina, atsakingus vykdytojus paskiria ir įgyvendinimo terminus nustato informacinių sistemų valdytojas. </w:t>
      </w:r>
    </w:p>
    <w:p w14:paraId="6E4B0E6E" w14:textId="77777777" w:rsidR="00610B67" w:rsidRDefault="008E5126">
      <w:pPr>
        <w:tabs>
          <w:tab w:val="left" w:pos="426"/>
          <w:tab w:val="left" w:pos="851"/>
        </w:tabs>
        <w:ind w:firstLine="851"/>
        <w:jc w:val="both"/>
        <w:rPr>
          <w:szCs w:val="24"/>
        </w:rPr>
      </w:pPr>
      <w:r>
        <w:rPr>
          <w:bCs/>
          <w:szCs w:val="24"/>
        </w:rPr>
        <w:t>30.</w:t>
      </w:r>
      <w:r>
        <w:rPr>
          <w:bCs/>
          <w:szCs w:val="24"/>
        </w:rPr>
        <w:tab/>
      </w:r>
      <w:r>
        <w:rPr>
          <w:szCs w:val="24"/>
        </w:rPr>
        <w:t>Informacinių technologijų saugos atitikties vertinimo ataskaitos, pastebėtų trūkumų šalinimo plano duomenis ir jų kopijas informacinių sistemų valdytoja arba jos įgaliotas informacinių sistemų tvarkytojas ne vėliau kaip per 5 darbo dienas nuo minėtų dokumentų patvirtinimo pateikia ARSIS Valstybės informacinių išteklių atitikties elektroninės informacijos saugos (kibernetinio saugumo) reikalavimams stebėsenos sistemos nuostatų, patvirtintų Lietuvos Respublikos krašto apsaugos ministro, nustatyta tvarka.</w:t>
      </w:r>
      <w:r>
        <w:t xml:space="preserve"> </w:t>
      </w:r>
    </w:p>
    <w:p w14:paraId="50758427" w14:textId="77777777" w:rsidR="00610B67" w:rsidRDefault="008E5126">
      <w:pPr>
        <w:tabs>
          <w:tab w:val="left" w:pos="426"/>
          <w:tab w:val="left" w:pos="851"/>
        </w:tabs>
        <w:ind w:firstLine="851"/>
        <w:jc w:val="both"/>
        <w:rPr>
          <w:szCs w:val="24"/>
        </w:rPr>
      </w:pPr>
      <w:r>
        <w:rPr>
          <w:bCs/>
          <w:szCs w:val="24"/>
        </w:rPr>
        <w:t>31.</w:t>
      </w:r>
      <w:r>
        <w:rPr>
          <w:bCs/>
          <w:szCs w:val="24"/>
        </w:rPr>
        <w:tab/>
      </w:r>
      <w:r>
        <w:rPr>
          <w:szCs w:val="24"/>
        </w:rPr>
        <w:t>Ne rečiau kaip kartą per trejus metus informacinių sistemų informacinių technologijų saugos reikalavimų atitikties vertinimą turi atlikti nepriklausomi, visuotinai pripažintų tarptautinių organizacijų sertifikuoti informacinių sistemų auditoriai.</w:t>
      </w:r>
    </w:p>
    <w:p w14:paraId="475B9F1D" w14:textId="77777777" w:rsidR="00610B67" w:rsidRDefault="00610B67">
      <w:pPr>
        <w:jc w:val="both"/>
        <w:rPr>
          <w:szCs w:val="24"/>
        </w:rPr>
      </w:pPr>
    </w:p>
    <w:p w14:paraId="20F3F84C" w14:textId="77777777" w:rsidR="00610B67" w:rsidRDefault="008E5126">
      <w:pPr>
        <w:jc w:val="center"/>
        <w:rPr>
          <w:b/>
          <w:bCs/>
          <w:caps/>
          <w:szCs w:val="24"/>
        </w:rPr>
      </w:pPr>
      <w:r>
        <w:rPr>
          <w:b/>
          <w:bCs/>
          <w:caps/>
          <w:szCs w:val="24"/>
        </w:rPr>
        <w:t>III skyrius</w:t>
      </w:r>
    </w:p>
    <w:p w14:paraId="4A895081" w14:textId="77777777" w:rsidR="00610B67" w:rsidRDefault="008E5126">
      <w:pPr>
        <w:jc w:val="center"/>
        <w:rPr>
          <w:b/>
          <w:bCs/>
          <w:caps/>
          <w:szCs w:val="24"/>
        </w:rPr>
      </w:pPr>
      <w:r>
        <w:rPr>
          <w:b/>
          <w:bCs/>
          <w:caps/>
          <w:szCs w:val="24"/>
        </w:rPr>
        <w:t>ORGANIZACINIAI IR TECHNINIAI REIKALAVIMAI</w:t>
      </w:r>
    </w:p>
    <w:p w14:paraId="10E236FD" w14:textId="77777777" w:rsidR="00610B67" w:rsidRDefault="00610B67">
      <w:pPr>
        <w:tabs>
          <w:tab w:val="left" w:pos="426"/>
          <w:tab w:val="left" w:pos="851"/>
        </w:tabs>
        <w:ind w:left="426"/>
        <w:jc w:val="both"/>
        <w:rPr>
          <w:szCs w:val="24"/>
        </w:rPr>
      </w:pPr>
    </w:p>
    <w:p w14:paraId="51643E62" w14:textId="77777777" w:rsidR="00610B67" w:rsidRDefault="008E5126">
      <w:pPr>
        <w:tabs>
          <w:tab w:val="left" w:pos="426"/>
          <w:tab w:val="left" w:pos="851"/>
        </w:tabs>
        <w:ind w:firstLine="851"/>
        <w:jc w:val="both"/>
        <w:rPr>
          <w:szCs w:val="24"/>
        </w:rPr>
      </w:pPr>
      <w:r>
        <w:rPr>
          <w:bCs/>
          <w:szCs w:val="24"/>
        </w:rPr>
        <w:t>32.</w:t>
      </w:r>
      <w:r>
        <w:rPr>
          <w:bCs/>
          <w:szCs w:val="24"/>
        </w:rPr>
        <w:tab/>
      </w:r>
      <w:r>
        <w:rPr>
          <w:szCs w:val="24"/>
        </w:rPr>
        <w:t>Programinės įrangos, skirtos informacines sistemas apsaugoti nuo kenksmingosios programinės įrangos (virusų, programinės įrangos, skirtos šnipinėjimui, nepageidaujamo elektroninio pašto ir pan.), naudojimo nuostatos ir jos atnaujinimo reikalavimai:</w:t>
      </w:r>
    </w:p>
    <w:p w14:paraId="0DBA1178" w14:textId="77777777" w:rsidR="00610B67" w:rsidRDefault="008E5126">
      <w:pPr>
        <w:tabs>
          <w:tab w:val="left" w:pos="426"/>
          <w:tab w:val="left" w:pos="1418"/>
        </w:tabs>
        <w:ind w:firstLine="851"/>
        <w:jc w:val="both"/>
        <w:rPr>
          <w:szCs w:val="24"/>
        </w:rPr>
      </w:pPr>
      <w:r>
        <w:rPr>
          <w:szCs w:val="24"/>
        </w:rPr>
        <w:t>32.1.</w:t>
      </w:r>
      <w:r>
        <w:rPr>
          <w:szCs w:val="24"/>
        </w:rPr>
        <w:tab/>
        <w:t>Informacinių sistemų tarnybinėse stotyse ir kompiuterizuotose darbo vietose turi būti naudojamos centralizuotai valdomos kenksmingosios programinės įrangos aptikimo priemonės, nuolat ieškančios ir blokuojančios kenksmingąją programinę įrangą, kurios turi būti reguliariai atnaujinamos automatiniu būdu ne rečiau kaip kartą per 24 valandas;</w:t>
      </w:r>
    </w:p>
    <w:p w14:paraId="363CD03B" w14:textId="77777777" w:rsidR="00610B67" w:rsidRDefault="008E5126">
      <w:pPr>
        <w:tabs>
          <w:tab w:val="left" w:pos="426"/>
          <w:tab w:val="left" w:pos="1418"/>
        </w:tabs>
        <w:ind w:firstLine="851"/>
        <w:jc w:val="both"/>
        <w:rPr>
          <w:szCs w:val="24"/>
        </w:rPr>
      </w:pPr>
      <w:r>
        <w:rPr>
          <w:szCs w:val="24"/>
        </w:rPr>
        <w:t>32.2.</w:t>
      </w:r>
      <w:r>
        <w:rPr>
          <w:szCs w:val="24"/>
        </w:rPr>
        <w:tab/>
        <w:t>Programinės įrangos konfigūravimas turi būti apsaugotas slaptažodžiu.</w:t>
      </w:r>
    </w:p>
    <w:p w14:paraId="560D44A5" w14:textId="77777777" w:rsidR="00610B67" w:rsidRDefault="008E5126">
      <w:pPr>
        <w:tabs>
          <w:tab w:val="left" w:pos="426"/>
          <w:tab w:val="left" w:pos="851"/>
        </w:tabs>
        <w:ind w:firstLine="851"/>
        <w:jc w:val="both"/>
        <w:rPr>
          <w:szCs w:val="24"/>
        </w:rPr>
      </w:pPr>
      <w:r>
        <w:rPr>
          <w:bCs/>
          <w:szCs w:val="24"/>
        </w:rPr>
        <w:t>33.</w:t>
      </w:r>
      <w:r>
        <w:rPr>
          <w:bCs/>
          <w:szCs w:val="24"/>
        </w:rPr>
        <w:tab/>
      </w:r>
      <w:r>
        <w:rPr>
          <w:szCs w:val="24"/>
        </w:rPr>
        <w:t xml:space="preserve">Programinės įrangos, įdiegtos informacinių sistemų tarnybinėse stotyse ir kompiuterizuotose darbo vietose, naudojimo nuostatos: </w:t>
      </w:r>
    </w:p>
    <w:p w14:paraId="560F4648" w14:textId="77777777" w:rsidR="00610B67" w:rsidRDefault="008E5126">
      <w:pPr>
        <w:widowControl w:val="0"/>
        <w:tabs>
          <w:tab w:val="left" w:pos="1418"/>
        </w:tabs>
        <w:suppressAutoHyphens/>
        <w:ind w:firstLine="851"/>
        <w:jc w:val="both"/>
        <w:rPr>
          <w:szCs w:val="24"/>
        </w:rPr>
      </w:pPr>
      <w:r>
        <w:rPr>
          <w:szCs w:val="24"/>
        </w:rPr>
        <w:t>33.1.</w:t>
      </w:r>
      <w:r>
        <w:rPr>
          <w:szCs w:val="24"/>
        </w:rPr>
        <w:tab/>
        <w:t>informacinių sistemų darbui turi būti naudojama tik legali ir patikrinta programinė įranga, įtraukta į leistinos programinės įrangos sąrašą.</w:t>
      </w:r>
    </w:p>
    <w:p w14:paraId="230817EB" w14:textId="77777777" w:rsidR="00610B67" w:rsidRDefault="008E5126">
      <w:pPr>
        <w:widowControl w:val="0"/>
        <w:tabs>
          <w:tab w:val="left" w:pos="1418"/>
        </w:tabs>
        <w:suppressAutoHyphens/>
        <w:ind w:firstLine="851"/>
        <w:jc w:val="both"/>
        <w:rPr>
          <w:szCs w:val="24"/>
        </w:rPr>
      </w:pPr>
      <w:r>
        <w:rPr>
          <w:szCs w:val="24"/>
        </w:rPr>
        <w:t>33.2.</w:t>
      </w:r>
      <w:r>
        <w:rPr>
          <w:szCs w:val="24"/>
        </w:rPr>
        <w:tab/>
        <w:t>programinė įranga atnaujinama laikantis gamintojo reikalavimų;</w:t>
      </w:r>
    </w:p>
    <w:p w14:paraId="088A4B18" w14:textId="77777777" w:rsidR="00610B67" w:rsidRDefault="008E5126">
      <w:pPr>
        <w:widowControl w:val="0"/>
        <w:tabs>
          <w:tab w:val="left" w:pos="1418"/>
        </w:tabs>
        <w:suppressAutoHyphens/>
        <w:ind w:firstLine="851"/>
        <w:jc w:val="both"/>
        <w:rPr>
          <w:szCs w:val="24"/>
        </w:rPr>
      </w:pPr>
      <w:r>
        <w:rPr>
          <w:szCs w:val="24"/>
        </w:rPr>
        <w:t>33.3.</w:t>
      </w:r>
      <w:r>
        <w:rPr>
          <w:szCs w:val="24"/>
        </w:rPr>
        <w:tab/>
        <w:t>programinės įrangos diegimą, šalinimą ir konfigūravimą atlieka administratoriai;</w:t>
      </w:r>
    </w:p>
    <w:p w14:paraId="3C6F9E74" w14:textId="77777777" w:rsidR="00610B67" w:rsidRDefault="008E5126">
      <w:pPr>
        <w:tabs>
          <w:tab w:val="left" w:pos="426"/>
          <w:tab w:val="left" w:pos="851"/>
        </w:tabs>
        <w:ind w:firstLine="851"/>
        <w:jc w:val="both"/>
        <w:rPr>
          <w:szCs w:val="24"/>
        </w:rPr>
      </w:pPr>
      <w:r>
        <w:rPr>
          <w:bCs/>
          <w:szCs w:val="24"/>
        </w:rPr>
        <w:t>34.</w:t>
      </w:r>
      <w:r>
        <w:rPr>
          <w:bCs/>
          <w:szCs w:val="24"/>
        </w:rPr>
        <w:tab/>
      </w:r>
      <w:r>
        <w:rPr>
          <w:szCs w:val="24"/>
        </w:rPr>
        <w:t>Informacinėse sistemose turi būti naudojamos tik tarnybinės išorinės duomenų laikmenos (USB, CD/DVD ir kt.) bei kiti tarnybiniai įrenginiai, kurie yra išduoti tarnybinėms funkcijoms vykdyti.</w:t>
      </w:r>
    </w:p>
    <w:p w14:paraId="211E8D9A" w14:textId="77777777" w:rsidR="00610B67" w:rsidRDefault="008E5126">
      <w:pPr>
        <w:tabs>
          <w:tab w:val="left" w:pos="426"/>
          <w:tab w:val="left" w:pos="851"/>
        </w:tabs>
        <w:ind w:firstLine="851"/>
        <w:jc w:val="both"/>
        <w:rPr>
          <w:szCs w:val="24"/>
        </w:rPr>
      </w:pPr>
      <w:r>
        <w:rPr>
          <w:bCs/>
          <w:szCs w:val="24"/>
        </w:rPr>
        <w:t>35.</w:t>
      </w:r>
      <w:r>
        <w:rPr>
          <w:bCs/>
          <w:szCs w:val="24"/>
        </w:rPr>
        <w:tab/>
      </w:r>
      <w:r>
        <w:rPr>
          <w:szCs w:val="24"/>
        </w:rPr>
        <w:t>Informacinių sistemų kompiuterizuotose darbo vietose turi būti įdiegtos priemonės, leidžiančios riboti išorinių duomenų laikmenų (USB, CD/DVD ir kt.) naudojimą.</w:t>
      </w:r>
    </w:p>
    <w:p w14:paraId="2C2B0F09" w14:textId="77777777" w:rsidR="00610B67" w:rsidRDefault="008E5126">
      <w:pPr>
        <w:tabs>
          <w:tab w:val="left" w:pos="426"/>
          <w:tab w:val="left" w:pos="851"/>
        </w:tabs>
        <w:ind w:firstLine="851"/>
        <w:jc w:val="both"/>
        <w:rPr>
          <w:szCs w:val="24"/>
        </w:rPr>
      </w:pPr>
      <w:r>
        <w:rPr>
          <w:bCs/>
          <w:szCs w:val="24"/>
        </w:rPr>
        <w:t>36.</w:t>
      </w:r>
      <w:r>
        <w:rPr>
          <w:bCs/>
          <w:szCs w:val="24"/>
        </w:rPr>
        <w:tab/>
      </w:r>
      <w:r>
        <w:rPr>
          <w:szCs w:val="24"/>
        </w:rPr>
        <w:t>Informacinių sistemų programinis kodas privalo būti apsaugotas nuo atskleidimo neturintiems teisės su juo susipažinti asmenims.</w:t>
      </w:r>
    </w:p>
    <w:p w14:paraId="0AEC87B1" w14:textId="77777777" w:rsidR="00610B67" w:rsidRDefault="008E5126">
      <w:pPr>
        <w:tabs>
          <w:tab w:val="left" w:pos="426"/>
          <w:tab w:val="left" w:pos="851"/>
        </w:tabs>
        <w:ind w:firstLine="851"/>
        <w:jc w:val="both"/>
        <w:rPr>
          <w:szCs w:val="24"/>
        </w:rPr>
      </w:pPr>
      <w:r>
        <w:rPr>
          <w:bCs/>
          <w:szCs w:val="24"/>
        </w:rPr>
        <w:t>37.</w:t>
      </w:r>
      <w:r>
        <w:rPr>
          <w:bCs/>
          <w:szCs w:val="24"/>
        </w:rPr>
        <w:tab/>
      </w:r>
      <w:r>
        <w:rPr>
          <w:szCs w:val="24"/>
        </w:rPr>
        <w:t xml:space="preserve">Kompiuterių tinklo filtravimo įrangos (užkardų, turinio kontrolės sistemų, įgaliotųjų serverių (angl. </w:t>
      </w:r>
      <w:proofErr w:type="spellStart"/>
      <w:r>
        <w:rPr>
          <w:i/>
          <w:szCs w:val="24"/>
        </w:rPr>
        <w:t>proxy</w:t>
      </w:r>
      <w:proofErr w:type="spellEnd"/>
      <w:r>
        <w:rPr>
          <w:szCs w:val="24"/>
        </w:rPr>
        <w:t>) ir kt.) pagrindinės naudojimo nuostatos:</w:t>
      </w:r>
    </w:p>
    <w:p w14:paraId="2F1E465A" w14:textId="77777777" w:rsidR="00610B67" w:rsidRDefault="008E5126">
      <w:pPr>
        <w:tabs>
          <w:tab w:val="left" w:pos="426"/>
          <w:tab w:val="left" w:pos="1134"/>
          <w:tab w:val="left" w:pos="1418"/>
        </w:tabs>
        <w:ind w:firstLine="851"/>
        <w:jc w:val="both"/>
        <w:rPr>
          <w:szCs w:val="24"/>
        </w:rPr>
      </w:pPr>
      <w:r>
        <w:rPr>
          <w:szCs w:val="24"/>
        </w:rPr>
        <w:t>37.1.</w:t>
      </w:r>
      <w:r>
        <w:rPr>
          <w:szCs w:val="24"/>
        </w:rPr>
        <w:tab/>
        <w:t>Kompiuterių tinklai nuo viešųjų telekomunikacijų tinklų (interneto) turi būti atskirti ugniasienėmis, DOS ir DDOS atakų prevencijai skirta įranga bei įsilaužimų aptikimo ir prevencijos įranga;</w:t>
      </w:r>
    </w:p>
    <w:p w14:paraId="377DB540" w14:textId="77777777" w:rsidR="00610B67" w:rsidRDefault="008E5126">
      <w:pPr>
        <w:tabs>
          <w:tab w:val="left" w:pos="426"/>
          <w:tab w:val="left" w:pos="1134"/>
          <w:tab w:val="left" w:pos="1418"/>
        </w:tabs>
        <w:ind w:firstLine="851"/>
        <w:jc w:val="both"/>
        <w:rPr>
          <w:szCs w:val="24"/>
        </w:rPr>
      </w:pPr>
      <w:r>
        <w:rPr>
          <w:szCs w:val="24"/>
        </w:rPr>
        <w:t>37.2.</w:t>
      </w:r>
      <w:r>
        <w:rPr>
          <w:szCs w:val="24"/>
        </w:rPr>
        <w:tab/>
        <w:t>visas duomenų srautas į internetą ir iš jo turi būti filtruojamas naudojant apsaugą nuo virusų ir kitos kenksmingosios programinės įrangos;</w:t>
      </w:r>
    </w:p>
    <w:p w14:paraId="6C9F27D2" w14:textId="77777777" w:rsidR="00610B67" w:rsidRDefault="008E5126">
      <w:pPr>
        <w:tabs>
          <w:tab w:val="left" w:pos="426"/>
          <w:tab w:val="left" w:pos="1134"/>
          <w:tab w:val="left" w:pos="1418"/>
        </w:tabs>
        <w:ind w:firstLine="851"/>
        <w:jc w:val="both"/>
        <w:rPr>
          <w:szCs w:val="24"/>
        </w:rPr>
      </w:pPr>
      <w:r>
        <w:rPr>
          <w:szCs w:val="24"/>
        </w:rPr>
        <w:t>37.3.</w:t>
      </w:r>
      <w:r>
        <w:rPr>
          <w:szCs w:val="24"/>
        </w:rPr>
        <w:tab/>
        <w:t>turi būti naudojamos turinio filtravimo sistemos.</w:t>
      </w:r>
    </w:p>
    <w:p w14:paraId="30C79FBF" w14:textId="77777777" w:rsidR="00610B67" w:rsidRDefault="008E5126">
      <w:pPr>
        <w:tabs>
          <w:tab w:val="left" w:pos="426"/>
          <w:tab w:val="left" w:pos="851"/>
          <w:tab w:val="left" w:pos="1418"/>
        </w:tabs>
        <w:ind w:firstLine="851"/>
        <w:jc w:val="both"/>
        <w:rPr>
          <w:szCs w:val="24"/>
        </w:rPr>
      </w:pPr>
      <w:r>
        <w:rPr>
          <w:bCs/>
          <w:szCs w:val="24"/>
        </w:rPr>
        <w:t>38.</w:t>
      </w:r>
      <w:r>
        <w:rPr>
          <w:bCs/>
          <w:szCs w:val="24"/>
        </w:rPr>
        <w:tab/>
      </w:r>
      <w:r>
        <w:rPr>
          <w:szCs w:val="24"/>
        </w:rPr>
        <w:t>Informacinėse sistemose naudojamų interneto svetainių (toliau – svetainės) saugos valdymo reikalavimai:</w:t>
      </w:r>
    </w:p>
    <w:p w14:paraId="754830FC" w14:textId="77777777" w:rsidR="00610B67" w:rsidRDefault="008E5126">
      <w:pPr>
        <w:tabs>
          <w:tab w:val="left" w:pos="426"/>
          <w:tab w:val="left" w:pos="851"/>
          <w:tab w:val="left" w:pos="1418"/>
        </w:tabs>
        <w:ind w:firstLine="851"/>
        <w:jc w:val="both"/>
        <w:rPr>
          <w:szCs w:val="24"/>
        </w:rPr>
      </w:pPr>
      <w:r>
        <w:rPr>
          <w:szCs w:val="24"/>
        </w:rPr>
        <w:lastRenderedPageBreak/>
        <w:t>38.1.</w:t>
      </w:r>
      <w:r>
        <w:rPr>
          <w:szCs w:val="24"/>
        </w:rPr>
        <w:tab/>
        <w:t>svetainės turi atitikti Kibernetinio saugumo reikalavimų apraše ir Techniniuose reikalavimuose nustatytus reikalavimus;</w:t>
      </w:r>
    </w:p>
    <w:p w14:paraId="6D8C2223" w14:textId="77777777" w:rsidR="00610B67" w:rsidRDefault="008E5126">
      <w:pPr>
        <w:tabs>
          <w:tab w:val="left" w:pos="426"/>
          <w:tab w:val="left" w:pos="851"/>
          <w:tab w:val="left" w:pos="1418"/>
        </w:tabs>
        <w:ind w:firstLine="851"/>
        <w:jc w:val="both"/>
        <w:rPr>
          <w:szCs w:val="24"/>
        </w:rPr>
      </w:pPr>
      <w:r>
        <w:rPr>
          <w:szCs w:val="24"/>
        </w:rPr>
        <w:t>38.2.</w:t>
      </w:r>
      <w:r>
        <w:rPr>
          <w:szCs w:val="24"/>
        </w:rPr>
        <w:tab/>
        <w:t xml:space="preserve">svetainių užkardos turi būti sukonfigūruotos taip, kad prie svetainių turinio valdymo sistemų (toliau – TVS) būtų galima jungtis tik iš vidinio informacinių sistemų tvarkytojo kompiuterinio tinklo arba nustatytų IP (angl. </w:t>
      </w:r>
      <w:r>
        <w:rPr>
          <w:i/>
          <w:szCs w:val="24"/>
        </w:rPr>
        <w:t xml:space="preserve">Internet </w:t>
      </w:r>
      <w:proofErr w:type="spellStart"/>
      <w:r>
        <w:rPr>
          <w:i/>
          <w:szCs w:val="24"/>
        </w:rPr>
        <w:t>Protocol</w:t>
      </w:r>
      <w:proofErr w:type="spellEnd"/>
      <w:r>
        <w:rPr>
          <w:szCs w:val="24"/>
        </w:rPr>
        <w:t>) adresų;</w:t>
      </w:r>
    </w:p>
    <w:p w14:paraId="34069CD1" w14:textId="77777777" w:rsidR="00610B67" w:rsidRDefault="008E5126">
      <w:pPr>
        <w:tabs>
          <w:tab w:val="left" w:pos="426"/>
          <w:tab w:val="left" w:pos="851"/>
          <w:tab w:val="left" w:pos="1418"/>
        </w:tabs>
        <w:ind w:firstLine="851"/>
        <w:jc w:val="both"/>
        <w:rPr>
          <w:szCs w:val="24"/>
        </w:rPr>
      </w:pPr>
      <w:r>
        <w:rPr>
          <w:szCs w:val="24"/>
        </w:rPr>
        <w:t>38.3.</w:t>
      </w:r>
      <w:r>
        <w:rPr>
          <w:szCs w:val="24"/>
        </w:rPr>
        <w:tab/>
        <w:t xml:space="preserve">turi būti pakeistos numatytos prisijungimo prie svetainių turinio valdymo sistemos (TVS) ir administravimo skydų (angl. </w:t>
      </w:r>
      <w:proofErr w:type="spellStart"/>
      <w:r>
        <w:rPr>
          <w:i/>
          <w:szCs w:val="24"/>
        </w:rPr>
        <w:t>Panel</w:t>
      </w:r>
      <w:proofErr w:type="spellEnd"/>
      <w:r>
        <w:rPr>
          <w:szCs w:val="24"/>
        </w:rPr>
        <w:t xml:space="preserve">) nuorodos (angl. </w:t>
      </w:r>
      <w:proofErr w:type="spellStart"/>
      <w:r>
        <w:rPr>
          <w:i/>
          <w:szCs w:val="24"/>
        </w:rPr>
        <w:t>Default</w:t>
      </w:r>
      <w:proofErr w:type="spellEnd"/>
      <w:r>
        <w:rPr>
          <w:i/>
          <w:szCs w:val="24"/>
        </w:rPr>
        <w:t xml:space="preserve"> </w:t>
      </w:r>
      <w:proofErr w:type="spellStart"/>
      <w:r>
        <w:rPr>
          <w:i/>
          <w:szCs w:val="24"/>
        </w:rPr>
        <w:t>path</w:t>
      </w:r>
      <w:proofErr w:type="spellEnd"/>
      <w:r>
        <w:rPr>
          <w:szCs w:val="24"/>
        </w:rPr>
        <w:t>) ir slaptažodžiai;</w:t>
      </w:r>
    </w:p>
    <w:p w14:paraId="7CBABA64" w14:textId="77777777" w:rsidR="00610B67" w:rsidRDefault="008E5126">
      <w:pPr>
        <w:tabs>
          <w:tab w:val="left" w:pos="426"/>
          <w:tab w:val="left" w:pos="851"/>
          <w:tab w:val="left" w:pos="1418"/>
        </w:tabs>
        <w:ind w:firstLine="851"/>
        <w:jc w:val="both"/>
        <w:rPr>
          <w:szCs w:val="24"/>
        </w:rPr>
      </w:pPr>
      <w:r>
        <w:rPr>
          <w:szCs w:val="24"/>
        </w:rPr>
        <w:t>38.4.</w:t>
      </w:r>
      <w:r>
        <w:rPr>
          <w:szCs w:val="24"/>
        </w:rPr>
        <w:tab/>
        <w:t>turi būti užtikrinama, kad prie svetainių TVS ir administravimo skydų būtų galima jungtis tik naudojantis šifruotu ryšiu;</w:t>
      </w:r>
    </w:p>
    <w:p w14:paraId="228D7E93" w14:textId="77777777" w:rsidR="00610B67" w:rsidRDefault="008E5126">
      <w:pPr>
        <w:tabs>
          <w:tab w:val="left" w:pos="426"/>
          <w:tab w:val="left" w:pos="851"/>
          <w:tab w:val="left" w:pos="1418"/>
        </w:tabs>
        <w:ind w:firstLine="851"/>
        <w:jc w:val="both"/>
        <w:rPr>
          <w:szCs w:val="24"/>
        </w:rPr>
      </w:pPr>
      <w:r>
        <w:rPr>
          <w:szCs w:val="24"/>
        </w:rPr>
        <w:t>38.5.</w:t>
      </w:r>
      <w:r>
        <w:rPr>
          <w:szCs w:val="24"/>
        </w:rPr>
        <w:tab/>
        <w:t>informacinėse sistemose naudojamų svetainių sauga turi būti vertinama informacinių sistemų rizikos įvertinimo metu ir (arba) informacinių sistemų informacinių technologijų saugos atitikties vertinimo metu, atliekamų Saugos nuostatų II skyriuje nustatyta tvarka.</w:t>
      </w:r>
    </w:p>
    <w:p w14:paraId="293D84C7" w14:textId="77777777" w:rsidR="00610B67" w:rsidRDefault="008E5126">
      <w:pPr>
        <w:tabs>
          <w:tab w:val="left" w:pos="426"/>
          <w:tab w:val="left" w:pos="851"/>
        </w:tabs>
        <w:ind w:firstLine="851"/>
        <w:jc w:val="both"/>
        <w:rPr>
          <w:szCs w:val="24"/>
        </w:rPr>
      </w:pPr>
      <w:r>
        <w:rPr>
          <w:bCs/>
          <w:szCs w:val="24"/>
        </w:rPr>
        <w:t>39.</w:t>
      </w:r>
      <w:r>
        <w:rPr>
          <w:bCs/>
          <w:szCs w:val="24"/>
        </w:rPr>
        <w:tab/>
      </w:r>
      <w:r>
        <w:rPr>
          <w:szCs w:val="24"/>
        </w:rPr>
        <w:t xml:space="preserve">Metodai, kuriais leidžiama užtikrinti saugų elektroninės informacijos teikimą ir (ar) gavimą: </w:t>
      </w:r>
    </w:p>
    <w:p w14:paraId="381B82B0" w14:textId="77777777" w:rsidR="00610B67" w:rsidRDefault="008E5126">
      <w:pPr>
        <w:tabs>
          <w:tab w:val="left" w:pos="1276"/>
          <w:tab w:val="left" w:pos="1418"/>
        </w:tabs>
        <w:ind w:firstLine="851"/>
        <w:jc w:val="both"/>
        <w:rPr>
          <w:szCs w:val="24"/>
        </w:rPr>
      </w:pPr>
      <w:r>
        <w:rPr>
          <w:szCs w:val="24"/>
        </w:rPr>
        <w:t>39.1.</w:t>
      </w:r>
      <w:r>
        <w:rPr>
          <w:szCs w:val="24"/>
        </w:rPr>
        <w:tab/>
        <w:t>tiesioginė prieiga prie informacinių sistemų elektroninės informacijos suteikiama įgyvendinus informacinių sistemų naudotojų autentifikavimo priemones – šie naudotojai savo tapatybę patvirtina slaptažodžiu ar kita autentifikavimo priemone;</w:t>
      </w:r>
    </w:p>
    <w:p w14:paraId="12715CDA" w14:textId="77777777" w:rsidR="00610B67" w:rsidRDefault="008E5126">
      <w:pPr>
        <w:tabs>
          <w:tab w:val="left" w:pos="1276"/>
          <w:tab w:val="left" w:pos="1418"/>
        </w:tabs>
        <w:ind w:firstLine="851"/>
        <w:jc w:val="both"/>
        <w:rPr>
          <w:szCs w:val="24"/>
        </w:rPr>
      </w:pPr>
      <w:r>
        <w:rPr>
          <w:szCs w:val="24"/>
        </w:rPr>
        <w:t>39.2.</w:t>
      </w:r>
      <w:r>
        <w:rPr>
          <w:szCs w:val="24"/>
        </w:rPr>
        <w:tab/>
        <w:t>prieiga prie informacinių sistemų suteikiama tik registruotiems informacinių sistemų naudotojams;</w:t>
      </w:r>
    </w:p>
    <w:p w14:paraId="2203D28A" w14:textId="77777777" w:rsidR="00610B67" w:rsidRDefault="008E5126">
      <w:pPr>
        <w:tabs>
          <w:tab w:val="left" w:pos="1276"/>
          <w:tab w:val="left" w:pos="1418"/>
        </w:tabs>
        <w:ind w:firstLine="851"/>
        <w:jc w:val="both"/>
        <w:rPr>
          <w:szCs w:val="24"/>
        </w:rPr>
      </w:pPr>
      <w:r>
        <w:rPr>
          <w:szCs w:val="24"/>
        </w:rPr>
        <w:t>39.3.</w:t>
      </w:r>
      <w:r>
        <w:rPr>
          <w:szCs w:val="24"/>
        </w:rPr>
        <w:tab/>
        <w:t>informacinių sistemų elektroninė informacija perduodama automatiniu būdu naudojant TCP/IP, HTTPS protokolus;</w:t>
      </w:r>
    </w:p>
    <w:p w14:paraId="07B0CC95" w14:textId="77777777" w:rsidR="00610B67" w:rsidRDefault="008E5126">
      <w:pPr>
        <w:tabs>
          <w:tab w:val="left" w:pos="1276"/>
          <w:tab w:val="left" w:pos="1418"/>
        </w:tabs>
        <w:ind w:firstLine="851"/>
        <w:jc w:val="both"/>
        <w:rPr>
          <w:szCs w:val="24"/>
        </w:rPr>
      </w:pPr>
      <w:r>
        <w:rPr>
          <w:szCs w:val="24"/>
        </w:rPr>
        <w:t>39.4.</w:t>
      </w:r>
      <w:r>
        <w:rPr>
          <w:szCs w:val="24"/>
        </w:rPr>
        <w:tab/>
        <w:t xml:space="preserve">informacinių sistemų elektroninė informacija viešais elektroninių ryšių tinklais perdavimas turi būti šifruojamas. </w:t>
      </w:r>
    </w:p>
    <w:p w14:paraId="24A51871" w14:textId="3E16AB6A" w:rsidR="00610B67" w:rsidRDefault="008E5126">
      <w:pPr>
        <w:tabs>
          <w:tab w:val="left" w:pos="426"/>
          <w:tab w:val="left" w:pos="851"/>
        </w:tabs>
        <w:ind w:firstLine="851"/>
        <w:jc w:val="both"/>
        <w:rPr>
          <w:szCs w:val="24"/>
        </w:rPr>
      </w:pPr>
      <w:r>
        <w:rPr>
          <w:bCs/>
          <w:szCs w:val="24"/>
        </w:rPr>
        <w:t>40.</w:t>
      </w:r>
      <w:r>
        <w:rPr>
          <w:bCs/>
          <w:szCs w:val="24"/>
        </w:rPr>
        <w:tab/>
      </w:r>
      <w:r>
        <w:rPr>
          <w:szCs w:val="24"/>
        </w:rPr>
        <w:t xml:space="preserve">Informacinių sistemų elektroninės informacijos perdavimui naudojamas </w:t>
      </w:r>
      <w:r w:rsidR="00C63C15">
        <w:rPr>
          <w:szCs w:val="24"/>
        </w:rPr>
        <w:t>Savivaldybės administracijos</w:t>
      </w:r>
      <w:r>
        <w:rPr>
          <w:szCs w:val="24"/>
        </w:rPr>
        <w:t xml:space="preserve"> valdomas ir kitas saugus elektroninių ryšių tinklas. </w:t>
      </w:r>
    </w:p>
    <w:p w14:paraId="6CA7763F" w14:textId="77777777" w:rsidR="00610B67" w:rsidRDefault="008E5126">
      <w:pPr>
        <w:tabs>
          <w:tab w:val="left" w:pos="426"/>
          <w:tab w:val="left" w:pos="851"/>
        </w:tabs>
        <w:ind w:firstLine="851"/>
        <w:jc w:val="both"/>
        <w:rPr>
          <w:szCs w:val="24"/>
        </w:rPr>
      </w:pPr>
      <w:r>
        <w:rPr>
          <w:bCs/>
          <w:szCs w:val="24"/>
        </w:rPr>
        <w:t>41.</w:t>
      </w:r>
      <w:r>
        <w:rPr>
          <w:bCs/>
          <w:szCs w:val="24"/>
        </w:rPr>
        <w:tab/>
      </w:r>
      <w:r>
        <w:rPr>
          <w:szCs w:val="24"/>
        </w:rPr>
        <w:t xml:space="preserve">Visos informacinių sistemų naudotojų kompiuterizuotos darbo vietos turi būti valdomos naudojant centralizuoto  valdymo priemones (pvz., katalogų tarnybą </w:t>
      </w:r>
      <w:proofErr w:type="spellStart"/>
      <w:r>
        <w:rPr>
          <w:i/>
          <w:szCs w:val="24"/>
        </w:rPr>
        <w:t>Active</w:t>
      </w:r>
      <w:proofErr w:type="spellEnd"/>
      <w:r>
        <w:rPr>
          <w:i/>
          <w:szCs w:val="24"/>
        </w:rPr>
        <w:t xml:space="preserve"> </w:t>
      </w:r>
      <w:proofErr w:type="spellStart"/>
      <w:r>
        <w:rPr>
          <w:i/>
          <w:szCs w:val="24"/>
        </w:rPr>
        <w:t>direktory</w:t>
      </w:r>
      <w:proofErr w:type="spellEnd"/>
      <w:r>
        <w:rPr>
          <w:szCs w:val="24"/>
        </w:rPr>
        <w:t>).</w:t>
      </w:r>
    </w:p>
    <w:p w14:paraId="6F704EDD" w14:textId="77777777" w:rsidR="00610B67" w:rsidRDefault="008E5126">
      <w:pPr>
        <w:tabs>
          <w:tab w:val="left" w:pos="426"/>
          <w:tab w:val="left" w:pos="851"/>
        </w:tabs>
        <w:ind w:firstLine="851"/>
        <w:jc w:val="both"/>
        <w:rPr>
          <w:szCs w:val="24"/>
        </w:rPr>
      </w:pPr>
      <w:r>
        <w:rPr>
          <w:bCs/>
          <w:szCs w:val="24"/>
        </w:rPr>
        <w:t>42.</w:t>
      </w:r>
      <w:r>
        <w:rPr>
          <w:bCs/>
          <w:szCs w:val="24"/>
        </w:rPr>
        <w:tab/>
      </w:r>
      <w:r>
        <w:rPr>
          <w:szCs w:val="24"/>
        </w:rPr>
        <w:t xml:space="preserve">Informacinių sistemų naudotojų tarnybinėms funkcijoms vykdyti naudojamuose nešiojamuose kompiuteriuose turi būti naudojamas kompiuterio įjungimo slaptažodis, papildomas informacinių sistemų naudotojo tapatybės patvirtinimas ir elektroninės informacijos šifravimas. </w:t>
      </w:r>
    </w:p>
    <w:p w14:paraId="428E576A" w14:textId="77777777" w:rsidR="00610B67" w:rsidRDefault="008E5126">
      <w:pPr>
        <w:tabs>
          <w:tab w:val="left" w:pos="426"/>
          <w:tab w:val="left" w:pos="851"/>
        </w:tabs>
        <w:ind w:firstLine="851"/>
        <w:jc w:val="both"/>
        <w:rPr>
          <w:szCs w:val="24"/>
        </w:rPr>
      </w:pPr>
      <w:r>
        <w:rPr>
          <w:bCs/>
          <w:szCs w:val="24"/>
        </w:rPr>
        <w:t>43.</w:t>
      </w:r>
      <w:r>
        <w:rPr>
          <w:bCs/>
          <w:szCs w:val="24"/>
        </w:rPr>
        <w:tab/>
      </w:r>
      <w:r>
        <w:rPr>
          <w:szCs w:val="24"/>
        </w:rPr>
        <w:t>Informacinių sistemų naudotojams, kuriems atliekant tiesiogines pareigas būtina prisijungti iš nutolusios darbo vietos, gali būti suteikiama nuotolinio prisijungimo prie informacinių sistemų galimybė:</w:t>
      </w:r>
    </w:p>
    <w:p w14:paraId="69BC6355" w14:textId="77777777" w:rsidR="00610B67" w:rsidRDefault="008E5126">
      <w:pPr>
        <w:tabs>
          <w:tab w:val="left" w:pos="426"/>
          <w:tab w:val="left" w:pos="851"/>
          <w:tab w:val="left" w:pos="1134"/>
          <w:tab w:val="left" w:pos="1418"/>
        </w:tabs>
        <w:ind w:firstLine="851"/>
        <w:jc w:val="both"/>
        <w:rPr>
          <w:szCs w:val="24"/>
        </w:rPr>
      </w:pPr>
      <w:r>
        <w:rPr>
          <w:szCs w:val="24"/>
        </w:rPr>
        <w:t>43.1.</w:t>
      </w:r>
      <w:r>
        <w:rPr>
          <w:szCs w:val="24"/>
        </w:rPr>
        <w:tab/>
        <w:t xml:space="preserve">techninis nuotolinio prisijungimo sprendimas turi užtikrinti ne žemesnį nei vidiniam prisijungimui naudojamą saugumo lygį, t. y. turi būti naudojamos Saugos nuostatuose nurodytos priemonės ir elektroninės informacijos šifravimas naudojantis virtualiu privačiu tinklu (angl. </w:t>
      </w:r>
      <w:proofErr w:type="spellStart"/>
      <w:r>
        <w:rPr>
          <w:i/>
          <w:szCs w:val="24"/>
        </w:rPr>
        <w:t>virtual</w:t>
      </w:r>
      <w:proofErr w:type="spellEnd"/>
      <w:r>
        <w:rPr>
          <w:i/>
          <w:szCs w:val="24"/>
        </w:rPr>
        <w:t xml:space="preserve"> </w:t>
      </w:r>
      <w:proofErr w:type="spellStart"/>
      <w:r>
        <w:rPr>
          <w:i/>
          <w:szCs w:val="24"/>
        </w:rPr>
        <w:t>private</w:t>
      </w:r>
      <w:proofErr w:type="spellEnd"/>
      <w:r>
        <w:rPr>
          <w:i/>
          <w:szCs w:val="24"/>
        </w:rPr>
        <w:t xml:space="preserve"> </w:t>
      </w:r>
      <w:proofErr w:type="spellStart"/>
      <w:r>
        <w:rPr>
          <w:i/>
          <w:szCs w:val="24"/>
        </w:rPr>
        <w:t>network</w:t>
      </w:r>
      <w:proofErr w:type="spellEnd"/>
      <w:r>
        <w:rPr>
          <w:szCs w:val="24"/>
        </w:rPr>
        <w:t> – VPN);</w:t>
      </w:r>
    </w:p>
    <w:p w14:paraId="7B3BAE4F" w14:textId="77777777" w:rsidR="00610B67" w:rsidRDefault="008E5126">
      <w:pPr>
        <w:tabs>
          <w:tab w:val="left" w:pos="426"/>
          <w:tab w:val="left" w:pos="851"/>
          <w:tab w:val="left" w:pos="1134"/>
          <w:tab w:val="left" w:pos="1418"/>
        </w:tabs>
        <w:ind w:firstLine="851"/>
        <w:jc w:val="both"/>
        <w:rPr>
          <w:szCs w:val="24"/>
        </w:rPr>
      </w:pPr>
      <w:r>
        <w:rPr>
          <w:szCs w:val="24"/>
        </w:rPr>
        <w:t>43.2.</w:t>
      </w:r>
      <w:r>
        <w:rPr>
          <w:szCs w:val="24"/>
        </w:rPr>
        <w:tab/>
        <w:t>prie informacinių sistemų prisijungiama nuotoliniu būdu naudojant interneto naršyklę (HTTPS protokolą).</w:t>
      </w:r>
    </w:p>
    <w:p w14:paraId="3B9B0542" w14:textId="77777777" w:rsidR="00610B67" w:rsidRDefault="008E5126">
      <w:pPr>
        <w:tabs>
          <w:tab w:val="left" w:pos="426"/>
          <w:tab w:val="left" w:pos="851"/>
          <w:tab w:val="left" w:pos="1418"/>
        </w:tabs>
        <w:ind w:firstLine="851"/>
        <w:jc w:val="both"/>
        <w:rPr>
          <w:szCs w:val="24"/>
        </w:rPr>
      </w:pPr>
      <w:r>
        <w:rPr>
          <w:bCs/>
          <w:szCs w:val="24"/>
        </w:rPr>
        <w:t>44.</w:t>
      </w:r>
      <w:r>
        <w:rPr>
          <w:bCs/>
          <w:szCs w:val="24"/>
        </w:rPr>
        <w:tab/>
      </w:r>
      <w:r>
        <w:rPr>
          <w:szCs w:val="24"/>
        </w:rPr>
        <w:t>Pagrindiniai atsarginių elektroninės informacijos kopijų darymo ir atkūrimo reikalavimai:</w:t>
      </w:r>
    </w:p>
    <w:p w14:paraId="452598DB" w14:textId="77777777" w:rsidR="00610B67" w:rsidRDefault="008E5126">
      <w:pPr>
        <w:tabs>
          <w:tab w:val="left" w:pos="0"/>
          <w:tab w:val="left" w:pos="426"/>
          <w:tab w:val="left" w:pos="1134"/>
          <w:tab w:val="left" w:pos="1418"/>
        </w:tabs>
        <w:ind w:firstLine="851"/>
        <w:jc w:val="both"/>
        <w:rPr>
          <w:szCs w:val="24"/>
        </w:rPr>
      </w:pPr>
      <w:r>
        <w:rPr>
          <w:szCs w:val="24"/>
        </w:rPr>
        <w:t>44.1.</w:t>
      </w:r>
      <w:r>
        <w:rPr>
          <w:szCs w:val="24"/>
        </w:rPr>
        <w:tab/>
        <w:t xml:space="preserve">informacinių sistemų elektroninės informacijos kopijos turi būti daromos automatiškai kiekvieną dieną; </w:t>
      </w:r>
    </w:p>
    <w:p w14:paraId="4E65E844" w14:textId="77777777" w:rsidR="00610B67" w:rsidRDefault="008E5126">
      <w:pPr>
        <w:tabs>
          <w:tab w:val="left" w:pos="0"/>
          <w:tab w:val="left" w:pos="426"/>
          <w:tab w:val="left" w:pos="1134"/>
          <w:tab w:val="left" w:pos="1418"/>
        </w:tabs>
        <w:ind w:firstLine="851"/>
        <w:jc w:val="both"/>
        <w:rPr>
          <w:szCs w:val="24"/>
        </w:rPr>
      </w:pPr>
      <w:r>
        <w:rPr>
          <w:szCs w:val="24"/>
        </w:rPr>
        <w:t>44.2.</w:t>
      </w:r>
      <w:r>
        <w:rPr>
          <w:szCs w:val="24"/>
        </w:rPr>
        <w:tab/>
        <w:t>prireikus jas atkurti tokią teisę turi administratorius;</w:t>
      </w:r>
    </w:p>
    <w:p w14:paraId="368C6952" w14:textId="77777777" w:rsidR="00610B67" w:rsidRDefault="008E5126">
      <w:pPr>
        <w:tabs>
          <w:tab w:val="left" w:pos="0"/>
          <w:tab w:val="left" w:pos="426"/>
          <w:tab w:val="left" w:pos="1134"/>
          <w:tab w:val="left" w:pos="1418"/>
        </w:tabs>
        <w:ind w:firstLine="851"/>
        <w:jc w:val="both"/>
        <w:rPr>
          <w:szCs w:val="24"/>
        </w:rPr>
      </w:pPr>
      <w:r>
        <w:rPr>
          <w:szCs w:val="24"/>
        </w:rPr>
        <w:t>44.3.</w:t>
      </w:r>
      <w:r>
        <w:rPr>
          <w:szCs w:val="24"/>
        </w:rPr>
        <w:tab/>
        <w:t>atkūrimas iš elektroninės informacijos kopijų privalo būti išbandomas;</w:t>
      </w:r>
    </w:p>
    <w:p w14:paraId="43B148DA" w14:textId="77777777" w:rsidR="00610B67" w:rsidRDefault="008E5126">
      <w:pPr>
        <w:tabs>
          <w:tab w:val="left" w:pos="0"/>
          <w:tab w:val="left" w:pos="426"/>
          <w:tab w:val="left" w:pos="1134"/>
          <w:tab w:val="left" w:pos="1418"/>
        </w:tabs>
        <w:ind w:firstLine="851"/>
        <w:jc w:val="both"/>
        <w:rPr>
          <w:szCs w:val="24"/>
        </w:rPr>
      </w:pPr>
      <w:r>
        <w:rPr>
          <w:szCs w:val="24"/>
        </w:rPr>
        <w:t>44.4.</w:t>
      </w:r>
      <w:r>
        <w:rPr>
          <w:szCs w:val="24"/>
        </w:rPr>
        <w:tab/>
        <w:t>informacinių sistemų elektroninės informacijos kopijos saugomos kitoje patalpoje nei informacinių sistemų tarnybinės stotys.</w:t>
      </w:r>
    </w:p>
    <w:p w14:paraId="0344B9C7" w14:textId="77777777" w:rsidR="00610B67" w:rsidRDefault="008E5126">
      <w:pPr>
        <w:tabs>
          <w:tab w:val="left" w:pos="0"/>
          <w:tab w:val="left" w:pos="426"/>
          <w:tab w:val="left" w:pos="1134"/>
        </w:tabs>
        <w:ind w:firstLine="851"/>
        <w:jc w:val="both"/>
        <w:rPr>
          <w:szCs w:val="24"/>
        </w:rPr>
      </w:pPr>
      <w:r>
        <w:rPr>
          <w:bCs/>
          <w:szCs w:val="24"/>
        </w:rPr>
        <w:t>45.</w:t>
      </w:r>
      <w:r>
        <w:rPr>
          <w:bCs/>
          <w:szCs w:val="24"/>
        </w:rPr>
        <w:tab/>
      </w:r>
      <w:r>
        <w:rPr>
          <w:szCs w:val="24"/>
        </w:rPr>
        <w:t>Turi būti užtikrintas saugos incidentų, įvykusių informacinėse sistemose, registravimas, valdymas ir tyrimas informacinių sistemų valdytojo patvirtinta tvarka:</w:t>
      </w:r>
    </w:p>
    <w:p w14:paraId="7E97ADF4" w14:textId="77777777" w:rsidR="00610B67" w:rsidRDefault="008E5126">
      <w:pPr>
        <w:tabs>
          <w:tab w:val="left" w:pos="0"/>
          <w:tab w:val="left" w:pos="426"/>
          <w:tab w:val="left" w:pos="1134"/>
          <w:tab w:val="left" w:pos="1418"/>
        </w:tabs>
        <w:ind w:firstLine="851"/>
        <w:jc w:val="both"/>
        <w:rPr>
          <w:szCs w:val="24"/>
        </w:rPr>
      </w:pPr>
      <w:r>
        <w:rPr>
          <w:szCs w:val="24"/>
        </w:rPr>
        <w:t>45.1.</w:t>
      </w:r>
      <w:r>
        <w:rPr>
          <w:szCs w:val="24"/>
        </w:rPr>
        <w:tab/>
        <w:t>registruojami informacinėse sistemose įvykę saugos incidentai ir nedelsiant į juos reaguojama, techninėmis ir programinėmis priemonėmis saugos incidentai valdomi, tiriami ir šalinami bei atkuriama sistemų veikla;</w:t>
      </w:r>
    </w:p>
    <w:p w14:paraId="1BF95F5C" w14:textId="77777777" w:rsidR="00610B67" w:rsidRDefault="008E5126">
      <w:pPr>
        <w:tabs>
          <w:tab w:val="left" w:pos="0"/>
          <w:tab w:val="left" w:pos="426"/>
          <w:tab w:val="left" w:pos="1134"/>
          <w:tab w:val="left" w:pos="1418"/>
        </w:tabs>
        <w:ind w:firstLine="851"/>
        <w:jc w:val="both"/>
        <w:rPr>
          <w:szCs w:val="24"/>
        </w:rPr>
      </w:pPr>
      <w:r>
        <w:rPr>
          <w:szCs w:val="24"/>
        </w:rPr>
        <w:lastRenderedPageBreak/>
        <w:t>45.2.</w:t>
      </w:r>
      <w:r>
        <w:rPr>
          <w:szCs w:val="24"/>
        </w:rPr>
        <w:tab/>
        <w:t>Nacionaliniam kibernetinio saugumo centrui ir kitoms atsakingoms institucijoms pagal kompetenciją pranešama apie įvykusius saugos incidentus, jų vertinimą ir suvaldymą.</w:t>
      </w:r>
    </w:p>
    <w:p w14:paraId="48CBFE40" w14:textId="77777777" w:rsidR="00610B67" w:rsidRDefault="008E5126">
      <w:pPr>
        <w:tabs>
          <w:tab w:val="left" w:pos="0"/>
          <w:tab w:val="left" w:pos="426"/>
          <w:tab w:val="left" w:pos="1134"/>
        </w:tabs>
        <w:ind w:firstLine="851"/>
        <w:jc w:val="both"/>
        <w:rPr>
          <w:szCs w:val="24"/>
        </w:rPr>
      </w:pPr>
      <w:r>
        <w:rPr>
          <w:bCs/>
          <w:szCs w:val="24"/>
        </w:rPr>
        <w:t>46.</w:t>
      </w:r>
      <w:r>
        <w:rPr>
          <w:bCs/>
          <w:szCs w:val="24"/>
        </w:rPr>
        <w:tab/>
      </w:r>
      <w:r>
        <w:rPr>
          <w:szCs w:val="24"/>
        </w:rPr>
        <w:t xml:space="preserve">Ne rečiau kaip kartą per savaitę turi būti atliekama informacinių sistemų naudotojų veiksmų audito įrašų analizė. </w:t>
      </w:r>
    </w:p>
    <w:p w14:paraId="54E5AF12" w14:textId="77777777" w:rsidR="00610B67" w:rsidRDefault="008E5126">
      <w:pPr>
        <w:tabs>
          <w:tab w:val="left" w:pos="0"/>
          <w:tab w:val="left" w:pos="426"/>
          <w:tab w:val="left" w:pos="1134"/>
        </w:tabs>
        <w:ind w:firstLine="851"/>
        <w:jc w:val="both"/>
        <w:rPr>
          <w:szCs w:val="24"/>
        </w:rPr>
      </w:pPr>
      <w:r>
        <w:rPr>
          <w:bCs/>
          <w:szCs w:val="24"/>
        </w:rPr>
        <w:t>47.</w:t>
      </w:r>
      <w:r>
        <w:rPr>
          <w:bCs/>
          <w:szCs w:val="24"/>
        </w:rPr>
        <w:tab/>
      </w:r>
      <w:r>
        <w:rPr>
          <w:szCs w:val="24"/>
        </w:rPr>
        <w:t>Ne rečiau kaip kartą per mėnesį turi būti atliekama ugniasienių užfiksuotų įvykių analizė ir pastebėtos neatitiktys saugumo reikalavimams nedelsiant šalinamos.</w:t>
      </w:r>
    </w:p>
    <w:p w14:paraId="0A7A2CDE" w14:textId="77777777" w:rsidR="00610B67" w:rsidRDefault="008E5126">
      <w:pPr>
        <w:tabs>
          <w:tab w:val="left" w:pos="0"/>
          <w:tab w:val="left" w:pos="426"/>
          <w:tab w:val="left" w:pos="1134"/>
        </w:tabs>
        <w:ind w:firstLine="851"/>
        <w:jc w:val="both"/>
        <w:rPr>
          <w:szCs w:val="24"/>
        </w:rPr>
      </w:pPr>
      <w:r>
        <w:rPr>
          <w:bCs/>
          <w:szCs w:val="24"/>
        </w:rPr>
        <w:t>48.</w:t>
      </w:r>
      <w:r>
        <w:rPr>
          <w:bCs/>
          <w:szCs w:val="24"/>
        </w:rPr>
        <w:tab/>
      </w:r>
      <w:r>
        <w:rPr>
          <w:szCs w:val="24"/>
        </w:rPr>
        <w:t>Ne rečiau kaip kartą per mėnesį turi būti įvertinami kibernetiniam saugumui užtikrinti naudojamų priemonių programiniai atnaujinimai, klaidų taisymai ir šie atnaujinimai diegiami.</w:t>
      </w:r>
    </w:p>
    <w:p w14:paraId="0C1806A3" w14:textId="77777777" w:rsidR="00610B67" w:rsidRDefault="008E5126">
      <w:pPr>
        <w:tabs>
          <w:tab w:val="left" w:pos="0"/>
          <w:tab w:val="left" w:pos="426"/>
          <w:tab w:val="left" w:pos="1134"/>
        </w:tabs>
        <w:ind w:firstLine="851"/>
        <w:jc w:val="both"/>
        <w:rPr>
          <w:szCs w:val="24"/>
        </w:rPr>
      </w:pPr>
      <w:r>
        <w:rPr>
          <w:bCs/>
          <w:szCs w:val="24"/>
        </w:rPr>
        <w:t>49.</w:t>
      </w:r>
      <w:r>
        <w:rPr>
          <w:bCs/>
          <w:szCs w:val="24"/>
        </w:rPr>
        <w:tab/>
      </w:r>
      <w:r>
        <w:rPr>
          <w:szCs w:val="24"/>
        </w:rPr>
        <w:t>Perkant paslaugas, darbus ar įrangą, susijusius su informacinėmis sistemomis, jų projektavimu, kūrimu, diegimu, modernizavimu, priežiūra, palaikymu, saugos užtikrinimu, auditavimu, patalpų priežiūra, elektroninės informacijos perdavimo tinklais, taip pat kitus, suteikiančius teisę ir galimybę prieiti prie elektroninės informacijos, ją apdoroti, saugoti, keistis elektronine informacija ar tiekti informacinių technologijų infrastruktūros komponentus, pirkimo dokumentuose iš anksto turi būti nustatyta, kad paslaugų teikėjas, darbų vykdytojas ar techninės ir programinės įrangos tiekėjas (toliau – paslaugų teikėjas) privalo laikytis informacinių sistemų saugos dokumentuose nustatytų reikalavimų ir užtikrinti teikiamų paslaugų, vykdomų darbų ar tiekiamos įrangos atitiktį nustatytiems  elektroninės informacijos saugos reikalavimams.</w:t>
      </w:r>
    </w:p>
    <w:p w14:paraId="10C3415B" w14:textId="77777777" w:rsidR="00610B67" w:rsidRDefault="008E5126">
      <w:pPr>
        <w:tabs>
          <w:tab w:val="left" w:pos="0"/>
          <w:tab w:val="left" w:pos="426"/>
          <w:tab w:val="left" w:pos="1134"/>
        </w:tabs>
        <w:ind w:firstLine="851"/>
        <w:jc w:val="both"/>
        <w:rPr>
          <w:szCs w:val="24"/>
        </w:rPr>
      </w:pPr>
      <w:r>
        <w:rPr>
          <w:bCs/>
          <w:szCs w:val="24"/>
        </w:rPr>
        <w:t>50.</w:t>
      </w:r>
      <w:r>
        <w:rPr>
          <w:bCs/>
          <w:szCs w:val="24"/>
        </w:rPr>
        <w:tab/>
      </w:r>
      <w:r>
        <w:rPr>
          <w:szCs w:val="24"/>
        </w:rPr>
        <w:t xml:space="preserve">Į paslaugų pirkimo sutartį turi būti įtraukta nuostata, įpareigojanti paslaugų teikėjo darbuotojus pasirašyti konfidencialumo pasižadėjimą neatskleisti tretiesiems asmenims jokios informacijos, gautos vykdant šią sutartį, išskyrus tiek, kiek būtina sutarties vykdymui, taip pat nenaudoti konfidencialios informacijos asmeniniams ar trečiųjų asmenų poreikiams laikantis principo, kad visa paslaugų teikėjui suteikta informacija (įskaitant informacinėse sistemose tvarkomą elektroninę informaciją) yra konfidenciali, nebent raštu patvirtinama, kad tam tikra pateikta informacija nėra konfidenciali. </w:t>
      </w:r>
    </w:p>
    <w:p w14:paraId="2DAF04FE" w14:textId="77777777" w:rsidR="00610B67" w:rsidRDefault="00610B67">
      <w:pPr>
        <w:tabs>
          <w:tab w:val="left" w:pos="0"/>
          <w:tab w:val="left" w:pos="426"/>
          <w:tab w:val="left" w:pos="1134"/>
        </w:tabs>
        <w:ind w:firstLine="312"/>
        <w:jc w:val="both"/>
        <w:rPr>
          <w:szCs w:val="24"/>
        </w:rPr>
      </w:pPr>
    </w:p>
    <w:p w14:paraId="2E5F624F" w14:textId="77777777" w:rsidR="00610B67" w:rsidRDefault="008E5126">
      <w:pPr>
        <w:jc w:val="center"/>
        <w:rPr>
          <w:b/>
          <w:bCs/>
          <w:caps/>
          <w:szCs w:val="24"/>
        </w:rPr>
      </w:pPr>
      <w:r>
        <w:rPr>
          <w:b/>
          <w:bCs/>
          <w:caps/>
          <w:szCs w:val="24"/>
        </w:rPr>
        <w:t>IV skyrius</w:t>
      </w:r>
    </w:p>
    <w:p w14:paraId="1C4B48F8" w14:textId="77777777" w:rsidR="00610B67" w:rsidRDefault="008E5126">
      <w:pPr>
        <w:jc w:val="center"/>
        <w:rPr>
          <w:b/>
          <w:bCs/>
          <w:caps/>
          <w:szCs w:val="24"/>
        </w:rPr>
      </w:pPr>
      <w:r>
        <w:rPr>
          <w:b/>
          <w:bCs/>
          <w:caps/>
          <w:szCs w:val="24"/>
        </w:rPr>
        <w:t xml:space="preserve">REIKALAVIMAI PERSONALUI </w:t>
      </w:r>
    </w:p>
    <w:p w14:paraId="0F3B0486" w14:textId="77777777" w:rsidR="00610B67" w:rsidRDefault="00610B67">
      <w:pPr>
        <w:ind w:firstLine="312"/>
        <w:jc w:val="both"/>
        <w:rPr>
          <w:szCs w:val="24"/>
        </w:rPr>
      </w:pPr>
    </w:p>
    <w:p w14:paraId="66294585" w14:textId="3E379356" w:rsidR="00610B67" w:rsidRDefault="008E5126">
      <w:pPr>
        <w:tabs>
          <w:tab w:val="left" w:pos="0"/>
          <w:tab w:val="left" w:pos="851"/>
        </w:tabs>
        <w:ind w:firstLine="851"/>
        <w:jc w:val="both"/>
        <w:rPr>
          <w:szCs w:val="24"/>
        </w:rPr>
      </w:pPr>
      <w:r>
        <w:rPr>
          <w:bCs/>
          <w:szCs w:val="24"/>
        </w:rPr>
        <w:t>51.</w:t>
      </w:r>
      <w:r>
        <w:rPr>
          <w:bCs/>
          <w:szCs w:val="24"/>
        </w:rPr>
        <w:tab/>
      </w:r>
      <w:r w:rsidR="00C63C15">
        <w:rPr>
          <w:szCs w:val="24"/>
        </w:rPr>
        <w:t>Savivaldybės administracijos</w:t>
      </w:r>
      <w:r>
        <w:rPr>
          <w:szCs w:val="24"/>
        </w:rPr>
        <w:t xml:space="preserve"> saugos įgaliotinis </w:t>
      </w:r>
      <w:r>
        <w:rPr>
          <w:szCs w:val="24"/>
          <w:lang w:eastAsia="lt-LT"/>
        </w:rPr>
        <w:t>privalo išmanyti elektroninės informacijos saugos užtikrinimo principus, savo darbe vadovautis Bendrųjų saugos reikalavimų aprašu, kitais Lietuvos Respublikos ir Europos Sąjungos teisės aktais, reglamentuojančiais saugų elektroninės informacijos tvarkymą,</w:t>
      </w:r>
      <w:r>
        <w:rPr>
          <w:bCs/>
          <w:szCs w:val="24"/>
          <w:lang w:eastAsia="lt-LT"/>
        </w:rPr>
        <w:t xml:space="preserve"> privalo tobulinti kvalifikaciją elektroninės informacijos saugos srityje.</w:t>
      </w:r>
    </w:p>
    <w:p w14:paraId="585CEC09" w14:textId="77777777" w:rsidR="00610B67" w:rsidRDefault="008E5126">
      <w:pPr>
        <w:tabs>
          <w:tab w:val="left" w:pos="0"/>
          <w:tab w:val="left" w:pos="851"/>
        </w:tabs>
        <w:ind w:firstLine="851"/>
        <w:jc w:val="both"/>
        <w:rPr>
          <w:szCs w:val="24"/>
        </w:rPr>
      </w:pPr>
      <w:r>
        <w:rPr>
          <w:bCs/>
          <w:szCs w:val="24"/>
        </w:rPr>
        <w:t>52.</w:t>
      </w:r>
      <w:r>
        <w:rPr>
          <w:bCs/>
          <w:szCs w:val="24"/>
        </w:rPr>
        <w:tab/>
      </w:r>
      <w:r>
        <w:rPr>
          <w:szCs w:val="24"/>
        </w:rPr>
        <w:t>S</w:t>
      </w:r>
      <w:r>
        <w:rPr>
          <w:szCs w:val="24"/>
          <w:lang w:eastAsia="lt-LT"/>
        </w:rPr>
        <w:t>augos įgaliotiniu, administratoriumi negali būti skiriamas asmuo, turintis neišnykusį ar nepanaikintą teistumą už nusikaltimą elektroninių duomenų ir informacinių sistemų saugumui, taip pat paskirtą administracinę nuobaudą už neteisėtą asmens duomenų tvarkymą ir privatumo apsaugos pažeidimą elektroninių ryšių srityje, elektroninių ryšių išteklių naudojimo ir skyrimo taisyklių pažeidimą, elektroninių ryšių tinklo gadinimą ar savavališką prisijungimą prie tinklo arba galinių įrenginių, kurie trukdo elektroninių ryšių tinklo darbui, savavališką prisijungimą arba elektroninių ryšių infrastruktūros įrengimo, naudojimo ir apsaugos sąlygų ir taisyklių pažeidimą, jeigu nuo jos paskyrimo praėję mažiau kaip vieneri metai.</w:t>
      </w:r>
    </w:p>
    <w:p w14:paraId="7FD8049C" w14:textId="77777777" w:rsidR="00610B67" w:rsidRDefault="008E5126">
      <w:pPr>
        <w:tabs>
          <w:tab w:val="left" w:pos="851"/>
        </w:tabs>
        <w:ind w:firstLine="851"/>
        <w:jc w:val="both"/>
        <w:rPr>
          <w:szCs w:val="24"/>
        </w:rPr>
      </w:pPr>
      <w:r>
        <w:rPr>
          <w:bCs/>
          <w:szCs w:val="24"/>
        </w:rPr>
        <w:t>53.</w:t>
      </w:r>
      <w:r>
        <w:rPr>
          <w:bCs/>
          <w:szCs w:val="24"/>
        </w:rPr>
        <w:tab/>
      </w:r>
      <w:r>
        <w:rPr>
          <w:szCs w:val="24"/>
        </w:rPr>
        <w:t xml:space="preserve">Visi </w:t>
      </w:r>
      <w:r>
        <w:rPr>
          <w:szCs w:val="24"/>
          <w:lang w:eastAsia="lt-LT"/>
        </w:rPr>
        <w:t>administratoriai privalo išmanyti pagrindinius elektroninės informacijos saugos ir saugaus darbo su duomenų perdavimo tinklais principus,</w:t>
      </w:r>
      <w:r>
        <w:rPr>
          <w:color w:val="000000"/>
          <w:szCs w:val="24"/>
          <w:lang w:eastAsia="lt-LT"/>
        </w:rPr>
        <w:t xml:space="preserve"> atsižvelgiant į vykdomas funkcijas atitinkamai turėti sisteminių programinių priemonių administravimo ir priežiūros patirties, mokėti administruoti ir prižiūrėti duomenų bazes, </w:t>
      </w:r>
      <w:r>
        <w:rPr>
          <w:szCs w:val="24"/>
          <w:lang w:eastAsia="lt-LT"/>
        </w:rPr>
        <w:t xml:space="preserve">gebėti užtikrinti techninės ir programinės įrangos nepertraukiamą funkcionavimą bei saugą, stebėti techninės ir programinės įrangos veikimą, atlikti techninės ir programinės įrangos profilaktinę priežiūrą, sutrikimų bei saugos incidentų diagnostiką ir šalinimą, turėti sisteminių programinių priemonių (pvz., </w:t>
      </w:r>
      <w:r>
        <w:rPr>
          <w:i/>
          <w:szCs w:val="24"/>
          <w:lang w:eastAsia="lt-LT"/>
        </w:rPr>
        <w:t>Windows</w:t>
      </w:r>
      <w:r>
        <w:rPr>
          <w:szCs w:val="24"/>
          <w:lang w:eastAsia="lt-LT"/>
        </w:rPr>
        <w:t>) administravimo ir priežiūros patirties.</w:t>
      </w:r>
    </w:p>
    <w:p w14:paraId="1D35D1BB" w14:textId="77777777" w:rsidR="00610B67" w:rsidRDefault="008E5126">
      <w:pPr>
        <w:tabs>
          <w:tab w:val="left" w:pos="851"/>
        </w:tabs>
        <w:ind w:firstLine="851"/>
        <w:jc w:val="both"/>
        <w:rPr>
          <w:szCs w:val="24"/>
          <w:lang w:eastAsia="lt-LT"/>
        </w:rPr>
      </w:pPr>
      <w:r>
        <w:rPr>
          <w:bCs/>
          <w:szCs w:val="24"/>
          <w:lang w:eastAsia="lt-LT"/>
        </w:rPr>
        <w:t>54.</w:t>
      </w:r>
      <w:r>
        <w:rPr>
          <w:bCs/>
          <w:szCs w:val="24"/>
          <w:lang w:eastAsia="lt-LT"/>
        </w:rPr>
        <w:tab/>
      </w:r>
      <w:r>
        <w:rPr>
          <w:szCs w:val="24"/>
        </w:rPr>
        <w:t xml:space="preserve">Visi </w:t>
      </w:r>
      <w:r>
        <w:rPr>
          <w:szCs w:val="24"/>
          <w:lang w:eastAsia="lt-LT"/>
        </w:rPr>
        <w:t xml:space="preserve">administratoriai ir naudotojai turi būti susipažinę su Saugos nuostatais, saugos politiką įgyvendinančiais dokumentais, pagal kompetenciją ir kitais teisės aktais bei standartais, reglamentuojančiais elektroninės informacijos saugą. </w:t>
      </w:r>
    </w:p>
    <w:p w14:paraId="34BBAC8E" w14:textId="77777777" w:rsidR="00610B67" w:rsidRDefault="008E5126">
      <w:pPr>
        <w:tabs>
          <w:tab w:val="left" w:pos="851"/>
        </w:tabs>
        <w:ind w:firstLine="851"/>
        <w:jc w:val="both"/>
        <w:rPr>
          <w:szCs w:val="24"/>
          <w:lang w:eastAsia="lt-LT"/>
        </w:rPr>
      </w:pPr>
      <w:r>
        <w:rPr>
          <w:bCs/>
          <w:szCs w:val="24"/>
          <w:lang w:eastAsia="lt-LT"/>
        </w:rPr>
        <w:lastRenderedPageBreak/>
        <w:t>55.</w:t>
      </w:r>
      <w:r>
        <w:rPr>
          <w:bCs/>
          <w:szCs w:val="24"/>
          <w:lang w:eastAsia="lt-LT"/>
        </w:rPr>
        <w:tab/>
      </w:r>
      <w:r>
        <w:rPr>
          <w:szCs w:val="24"/>
          <w:lang w:eastAsia="lt-LT"/>
        </w:rPr>
        <w:t>Naudotojai, tvarkantys elektroninę informaciją, privalo įsipareigoti saugoti informacijos paslaptį. Įsipareigojimas saugoti paslaptį galioja ir nutraukus su elektroninės informacijos tvarkymu susijusią veiklą bei valstybės tarnybos ar darbo santykius.</w:t>
      </w:r>
    </w:p>
    <w:p w14:paraId="1ED79137" w14:textId="77777777" w:rsidR="00610B67" w:rsidRDefault="008E5126">
      <w:pPr>
        <w:widowControl w:val="0"/>
        <w:suppressAutoHyphens/>
        <w:ind w:firstLine="851"/>
        <w:jc w:val="both"/>
        <w:rPr>
          <w:szCs w:val="24"/>
          <w:lang w:eastAsia="lt-LT"/>
        </w:rPr>
      </w:pPr>
      <w:r>
        <w:rPr>
          <w:bCs/>
          <w:szCs w:val="24"/>
          <w:lang w:eastAsia="lt-LT"/>
        </w:rPr>
        <w:t>56.</w:t>
      </w:r>
      <w:r>
        <w:rPr>
          <w:bCs/>
          <w:szCs w:val="24"/>
          <w:lang w:eastAsia="lt-LT"/>
        </w:rPr>
        <w:tab/>
      </w:r>
      <w:r>
        <w:rPr>
          <w:rFonts w:eastAsia="Andale Sans UI" w:cs="Tahoma"/>
          <w:szCs w:val="24"/>
          <w:lang w:bidi="en-US"/>
        </w:rPr>
        <w:t>Naudotojai, atliekantys tarnybines funkcijas, susijusias su asmens duomenų tvarkymu bei teikimu, pasirašytinai supažindinami su asmens duomenų tvarkymą ir apsaugą reglamentuojančiais teisės aktais ir atsakomybe už jų pažeidimą bei raštu įpareigojami saugoti asmens duomenų paslaptį. Asmens duomenų paslaptį jie privalo saugoti ir pasibaigus darbo (tarnybos) santykiams, per visą asmens duomenų teisinės apsaugos laiką, jeigu Asmens duomenų teisinės apsaugos įstatymas nenumato ko kita.</w:t>
      </w:r>
      <w:r>
        <w:t xml:space="preserve"> </w:t>
      </w:r>
    </w:p>
    <w:p w14:paraId="4EEAA559" w14:textId="77777777" w:rsidR="00610B67" w:rsidRDefault="008E5126">
      <w:pPr>
        <w:tabs>
          <w:tab w:val="left" w:pos="851"/>
        </w:tabs>
        <w:ind w:firstLine="851"/>
        <w:jc w:val="both"/>
        <w:rPr>
          <w:szCs w:val="24"/>
          <w:lang w:eastAsia="lt-LT"/>
        </w:rPr>
      </w:pPr>
      <w:r>
        <w:rPr>
          <w:bCs/>
          <w:szCs w:val="24"/>
          <w:lang w:eastAsia="lt-LT"/>
        </w:rPr>
        <w:t>57.</w:t>
      </w:r>
      <w:r>
        <w:rPr>
          <w:bCs/>
          <w:szCs w:val="24"/>
          <w:lang w:eastAsia="lt-LT"/>
        </w:rPr>
        <w:tab/>
      </w:r>
      <w:r>
        <w:rPr>
          <w:szCs w:val="24"/>
          <w:lang w:eastAsia="lt-LT"/>
        </w:rPr>
        <w:t>Naudotojai, pastebėję saugos dokumentuose nustatytų reikalavimų pažeidimų, neteisėtos veikos požymių, neveikiančias arba netinkamai veikiančias saugos užtikrinimo priemones, privalo nedelsdami pranešti apie tai administratoriui arba saugos įgaliotiniui.</w:t>
      </w:r>
    </w:p>
    <w:p w14:paraId="1AD63448" w14:textId="77777777" w:rsidR="00610B67" w:rsidRDefault="008E5126">
      <w:pPr>
        <w:tabs>
          <w:tab w:val="left" w:pos="0"/>
          <w:tab w:val="left" w:pos="851"/>
        </w:tabs>
        <w:ind w:firstLine="851"/>
        <w:jc w:val="both"/>
        <w:rPr>
          <w:szCs w:val="24"/>
        </w:rPr>
      </w:pPr>
      <w:r>
        <w:rPr>
          <w:bCs/>
          <w:szCs w:val="24"/>
        </w:rPr>
        <w:t>58.</w:t>
      </w:r>
      <w:r>
        <w:rPr>
          <w:bCs/>
          <w:szCs w:val="24"/>
        </w:rPr>
        <w:tab/>
      </w:r>
      <w:r>
        <w:rPr>
          <w:szCs w:val="24"/>
          <w:lang w:eastAsia="lt-LT"/>
        </w:rPr>
        <w:t>Informacinių</w:t>
      </w:r>
      <w:r>
        <w:rPr>
          <w:szCs w:val="24"/>
        </w:rPr>
        <w:t xml:space="preserve"> sistemų</w:t>
      </w:r>
      <w:r>
        <w:rPr>
          <w:szCs w:val="24"/>
          <w:lang w:eastAsia="lt-LT"/>
        </w:rPr>
        <w:t xml:space="preserve"> naudotojai privalo:</w:t>
      </w:r>
    </w:p>
    <w:p w14:paraId="26A065AE" w14:textId="77777777" w:rsidR="00610B67" w:rsidRDefault="008E5126">
      <w:pPr>
        <w:tabs>
          <w:tab w:val="left" w:pos="0"/>
          <w:tab w:val="left" w:pos="426"/>
          <w:tab w:val="left" w:pos="1134"/>
          <w:tab w:val="left" w:pos="1418"/>
        </w:tabs>
        <w:ind w:firstLine="851"/>
        <w:jc w:val="both"/>
        <w:rPr>
          <w:szCs w:val="24"/>
        </w:rPr>
      </w:pPr>
      <w:r>
        <w:rPr>
          <w:szCs w:val="24"/>
        </w:rPr>
        <w:t>58.1.</w:t>
      </w:r>
      <w:r>
        <w:rPr>
          <w:szCs w:val="24"/>
        </w:rPr>
        <w:tab/>
        <w:t>turėti pagrindinių darbo kompiuteriu, taikomosiomis programomis įgūdžių, mokėti saugiai tvarkyti elektroninę informaciją</w:t>
      </w:r>
      <w:r>
        <w:rPr>
          <w:szCs w:val="24"/>
          <w:lang w:eastAsia="lt-LT"/>
        </w:rPr>
        <w:t>;</w:t>
      </w:r>
    </w:p>
    <w:p w14:paraId="72698E89" w14:textId="77777777" w:rsidR="00610B67" w:rsidRDefault="008E5126">
      <w:pPr>
        <w:tabs>
          <w:tab w:val="left" w:pos="0"/>
          <w:tab w:val="left" w:pos="426"/>
          <w:tab w:val="left" w:pos="1134"/>
          <w:tab w:val="left" w:pos="1418"/>
        </w:tabs>
        <w:ind w:firstLine="851"/>
        <w:jc w:val="both"/>
        <w:rPr>
          <w:szCs w:val="24"/>
        </w:rPr>
      </w:pPr>
      <w:r>
        <w:rPr>
          <w:szCs w:val="24"/>
        </w:rPr>
        <w:t>58.2.</w:t>
      </w:r>
      <w:r>
        <w:rPr>
          <w:szCs w:val="24"/>
        </w:rPr>
        <w:tab/>
      </w:r>
      <w:r>
        <w:rPr>
          <w:szCs w:val="24"/>
          <w:lang w:eastAsia="lt-LT"/>
        </w:rPr>
        <w:t>nuolat kelti kvalifikaciją saugaus elektroninės informacijos tvarkymo kursuose, mokymuose, seminaruose;</w:t>
      </w:r>
    </w:p>
    <w:p w14:paraId="568E252A" w14:textId="77777777" w:rsidR="00610B67" w:rsidRDefault="008E5126">
      <w:pPr>
        <w:tabs>
          <w:tab w:val="left" w:pos="0"/>
          <w:tab w:val="left" w:pos="426"/>
          <w:tab w:val="left" w:pos="1134"/>
          <w:tab w:val="left" w:pos="1418"/>
        </w:tabs>
        <w:ind w:firstLine="851"/>
        <w:jc w:val="both"/>
        <w:rPr>
          <w:szCs w:val="24"/>
        </w:rPr>
      </w:pPr>
      <w:r>
        <w:rPr>
          <w:szCs w:val="24"/>
        </w:rPr>
        <w:t>58.3.</w:t>
      </w:r>
      <w:r>
        <w:rPr>
          <w:szCs w:val="24"/>
        </w:rPr>
        <w:tab/>
        <w:t>įtarę, kad prisijungimo prie informacinės sistemos slaptažodis galėjo būti atskleistas kitam asmeniui, praradę ar kitaip netekę slaptažodžio, nedelsiant informuoti administratorių arba saugos įgaliotinį.</w:t>
      </w:r>
    </w:p>
    <w:p w14:paraId="26349ECA" w14:textId="77777777" w:rsidR="00610B67" w:rsidRPr="00C63C15" w:rsidRDefault="008E5126">
      <w:pPr>
        <w:tabs>
          <w:tab w:val="left" w:pos="0"/>
          <w:tab w:val="left" w:pos="851"/>
          <w:tab w:val="left" w:pos="1418"/>
        </w:tabs>
        <w:ind w:firstLine="851"/>
        <w:jc w:val="both"/>
        <w:rPr>
          <w:szCs w:val="24"/>
        </w:rPr>
      </w:pPr>
      <w:r w:rsidRPr="00C63C15">
        <w:rPr>
          <w:bCs/>
          <w:szCs w:val="24"/>
        </w:rPr>
        <w:t>59.</w:t>
      </w:r>
      <w:r w:rsidRPr="00C63C15">
        <w:rPr>
          <w:bCs/>
          <w:szCs w:val="24"/>
        </w:rPr>
        <w:tab/>
      </w:r>
      <w:r>
        <w:rPr>
          <w:szCs w:val="24"/>
        </w:rPr>
        <w:t>Informacinių sistemų naudotojams draudžiama:</w:t>
      </w:r>
    </w:p>
    <w:p w14:paraId="4BBC7FC0" w14:textId="77777777" w:rsidR="00610B67" w:rsidRDefault="008E5126">
      <w:pPr>
        <w:tabs>
          <w:tab w:val="left" w:pos="851"/>
          <w:tab w:val="left" w:pos="1418"/>
        </w:tabs>
        <w:ind w:firstLine="851"/>
        <w:jc w:val="both"/>
        <w:rPr>
          <w:szCs w:val="24"/>
        </w:rPr>
      </w:pPr>
      <w:r>
        <w:rPr>
          <w:szCs w:val="24"/>
        </w:rPr>
        <w:t>59.1.</w:t>
      </w:r>
      <w:r>
        <w:rPr>
          <w:szCs w:val="24"/>
        </w:rPr>
        <w:tab/>
        <w:t>atskleisti informacinės sistemos duomenis ar suteikti kitokią galimybę bet kokia forma su jais susipažinti tokios teisės neturintiems asmenims;</w:t>
      </w:r>
    </w:p>
    <w:p w14:paraId="197DD6D3" w14:textId="77777777" w:rsidR="00610B67" w:rsidRDefault="008E5126">
      <w:pPr>
        <w:tabs>
          <w:tab w:val="left" w:pos="851"/>
          <w:tab w:val="left" w:pos="1418"/>
        </w:tabs>
        <w:ind w:firstLine="851"/>
        <w:jc w:val="both"/>
        <w:rPr>
          <w:szCs w:val="24"/>
        </w:rPr>
      </w:pPr>
      <w:r>
        <w:rPr>
          <w:szCs w:val="24"/>
        </w:rPr>
        <w:t>59.2.</w:t>
      </w:r>
      <w:r>
        <w:rPr>
          <w:szCs w:val="24"/>
        </w:rPr>
        <w:tab/>
        <w:t>savavališkai diegti informacinės sistemos taikomosios programinės įrangos pakeitimus ir naujas versijas neturint tam suteiktos teisės;</w:t>
      </w:r>
    </w:p>
    <w:p w14:paraId="0BA7099D" w14:textId="77777777" w:rsidR="00610B67" w:rsidRDefault="008E5126">
      <w:pPr>
        <w:tabs>
          <w:tab w:val="left" w:pos="851"/>
          <w:tab w:val="left" w:pos="1418"/>
        </w:tabs>
        <w:ind w:firstLine="851"/>
        <w:jc w:val="both"/>
        <w:rPr>
          <w:szCs w:val="24"/>
        </w:rPr>
      </w:pPr>
      <w:r>
        <w:rPr>
          <w:szCs w:val="24"/>
        </w:rPr>
        <w:t>59.3.</w:t>
      </w:r>
      <w:r>
        <w:rPr>
          <w:szCs w:val="24"/>
        </w:rPr>
        <w:tab/>
        <w:t>atskleisti kitiems asmenims prisijungimo prie informacinės sistemos vardą, slaptažodį ar kitaip sudaryti sąlygas jais pasinaudoti;</w:t>
      </w:r>
    </w:p>
    <w:p w14:paraId="22287EEA" w14:textId="77777777" w:rsidR="00610B67" w:rsidRDefault="008E5126">
      <w:pPr>
        <w:tabs>
          <w:tab w:val="left" w:pos="851"/>
          <w:tab w:val="left" w:pos="1418"/>
        </w:tabs>
        <w:ind w:firstLine="851"/>
        <w:jc w:val="both"/>
        <w:rPr>
          <w:szCs w:val="24"/>
        </w:rPr>
      </w:pPr>
      <w:r>
        <w:rPr>
          <w:szCs w:val="24"/>
        </w:rPr>
        <w:t>59.4.</w:t>
      </w:r>
      <w:r>
        <w:rPr>
          <w:szCs w:val="24"/>
        </w:rPr>
        <w:tab/>
        <w:t>naudoti informacinės sistemos duomenis kitokiais nei jų nuostatuose nurodytais tikslais bei savo pareigybės aprašyme nustatytų funkcijų vykdymo tikslais;</w:t>
      </w:r>
    </w:p>
    <w:p w14:paraId="0699974D" w14:textId="77777777" w:rsidR="00610B67" w:rsidRDefault="008E5126">
      <w:pPr>
        <w:tabs>
          <w:tab w:val="left" w:pos="851"/>
          <w:tab w:val="left" w:pos="1418"/>
        </w:tabs>
        <w:ind w:firstLine="851"/>
        <w:jc w:val="both"/>
        <w:rPr>
          <w:szCs w:val="24"/>
        </w:rPr>
      </w:pPr>
      <w:r>
        <w:rPr>
          <w:szCs w:val="24"/>
        </w:rPr>
        <w:t>59.5.</w:t>
      </w:r>
      <w:r>
        <w:rPr>
          <w:szCs w:val="24"/>
        </w:rPr>
        <w:tab/>
        <w:t>sudaryti sąlygas pasinaudoti informacinei sistemai tvarkyti naudojama technine ir programine įranga tokios teisės neturintiems asmenims (paliekant darbo vietą būtina užrakinti darbalaukį arba išjungti darbo stotį);</w:t>
      </w:r>
    </w:p>
    <w:p w14:paraId="4D4E129A" w14:textId="77777777" w:rsidR="00610B67" w:rsidRDefault="008E5126">
      <w:pPr>
        <w:tabs>
          <w:tab w:val="left" w:pos="851"/>
          <w:tab w:val="left" w:pos="1418"/>
        </w:tabs>
        <w:ind w:firstLine="851"/>
        <w:jc w:val="both"/>
        <w:rPr>
          <w:szCs w:val="24"/>
        </w:rPr>
      </w:pPr>
      <w:r>
        <w:rPr>
          <w:szCs w:val="24"/>
        </w:rPr>
        <w:t>59.6.</w:t>
      </w:r>
      <w:r>
        <w:rPr>
          <w:szCs w:val="24"/>
        </w:rPr>
        <w:tab/>
        <w:t>atlikti veiksmus, dėl kurių gali būti neteisėtai pakeisti, sunaikinti ar atskleisti informacinės sistemos duomenys, taip pat neatlikti būtinų veiksmų, kurie apsaugo informacinės sistemos duomenis;</w:t>
      </w:r>
    </w:p>
    <w:p w14:paraId="472C8F89" w14:textId="77777777" w:rsidR="00610B67" w:rsidRDefault="008E5126">
      <w:pPr>
        <w:tabs>
          <w:tab w:val="left" w:pos="851"/>
          <w:tab w:val="left" w:pos="1418"/>
        </w:tabs>
        <w:ind w:firstLine="851"/>
        <w:jc w:val="both"/>
        <w:rPr>
          <w:szCs w:val="24"/>
        </w:rPr>
      </w:pPr>
      <w:r>
        <w:rPr>
          <w:szCs w:val="24"/>
        </w:rPr>
        <w:t>59.7.</w:t>
      </w:r>
      <w:r>
        <w:rPr>
          <w:szCs w:val="24"/>
        </w:rPr>
        <w:tab/>
      </w:r>
      <w:r>
        <w:t>savavališkai prijungti prie informacinių sistemų kompiuterizuotų darbo vietų išorines duomenų laikmenas ar įrenginius, išskyrus nurodytus Saugos nuostatų 37 punkte</w:t>
      </w:r>
      <w:r>
        <w:rPr>
          <w:szCs w:val="24"/>
        </w:rPr>
        <w:t>;</w:t>
      </w:r>
      <w:r>
        <w:t xml:space="preserve"> </w:t>
      </w:r>
    </w:p>
    <w:p w14:paraId="138B62B3" w14:textId="77777777" w:rsidR="00610B67" w:rsidRDefault="008E5126">
      <w:pPr>
        <w:tabs>
          <w:tab w:val="left" w:pos="851"/>
          <w:tab w:val="left" w:pos="1418"/>
        </w:tabs>
        <w:ind w:firstLine="851"/>
        <w:jc w:val="both"/>
        <w:rPr>
          <w:szCs w:val="24"/>
        </w:rPr>
      </w:pPr>
      <w:r>
        <w:rPr>
          <w:szCs w:val="24"/>
        </w:rPr>
        <w:t>59.8.</w:t>
      </w:r>
      <w:r>
        <w:rPr>
          <w:szCs w:val="24"/>
        </w:rPr>
        <w:tab/>
        <w:t>atlikti bet kokius kitus neteisėtus informacinės sistemos tvarkymo veiksmus.</w:t>
      </w:r>
    </w:p>
    <w:p w14:paraId="65561E07" w14:textId="462A4F59" w:rsidR="00610B67" w:rsidRDefault="008E5126">
      <w:pPr>
        <w:tabs>
          <w:tab w:val="left" w:pos="1134"/>
        </w:tabs>
        <w:suppressAutoHyphens/>
        <w:ind w:firstLine="851"/>
        <w:jc w:val="both"/>
        <w:rPr>
          <w:b/>
          <w:color w:val="000000"/>
          <w:szCs w:val="24"/>
        </w:rPr>
      </w:pPr>
      <w:r>
        <w:rPr>
          <w:bCs/>
          <w:color w:val="000000"/>
          <w:szCs w:val="24"/>
        </w:rPr>
        <w:t>60.</w:t>
      </w:r>
      <w:r>
        <w:rPr>
          <w:bCs/>
          <w:color w:val="000000"/>
          <w:szCs w:val="24"/>
        </w:rPr>
        <w:tab/>
      </w:r>
      <w:r>
        <w:rPr>
          <w:szCs w:val="24"/>
        </w:rPr>
        <w:t>Informacinių sistemų naudotojams ne rečiau kaip kartą per kalendorinius metus turi būti rengiami elektroninės informacijos saugos mokymai, įvairiais būdais primenama apie saugos problematiką (pvz., priminimai elektroniniu paštu, teminių seminarų rengimas, atmintinės ir pan.). Saugos mokymai organizuojami periodiškai</w:t>
      </w:r>
      <w:r w:rsidR="00C63C15">
        <w:rPr>
          <w:szCs w:val="24"/>
        </w:rPr>
        <w:t>.</w:t>
      </w:r>
    </w:p>
    <w:p w14:paraId="33CAEACE" w14:textId="77777777" w:rsidR="00610B67" w:rsidRDefault="00610B67"/>
    <w:p w14:paraId="0A9EA8C5" w14:textId="77777777" w:rsidR="00610B67" w:rsidRDefault="008E5126">
      <w:pPr>
        <w:jc w:val="center"/>
        <w:rPr>
          <w:b/>
          <w:color w:val="000000"/>
          <w:szCs w:val="24"/>
        </w:rPr>
      </w:pPr>
      <w:r>
        <w:rPr>
          <w:b/>
          <w:color w:val="000000"/>
          <w:szCs w:val="24"/>
        </w:rPr>
        <w:t>V SKYRIUS</w:t>
      </w:r>
    </w:p>
    <w:p w14:paraId="03BD4F6F" w14:textId="77777777" w:rsidR="00610B67" w:rsidRDefault="008E5126">
      <w:pPr>
        <w:ind w:firstLine="312"/>
        <w:jc w:val="center"/>
        <w:rPr>
          <w:b/>
          <w:color w:val="000000"/>
          <w:szCs w:val="24"/>
        </w:rPr>
      </w:pPr>
      <w:r>
        <w:rPr>
          <w:b/>
          <w:color w:val="000000"/>
          <w:szCs w:val="24"/>
          <w:lang w:val="en-US"/>
        </w:rPr>
        <w:t>INFORMACINIŲ SISTEMŲ NAUDOTOJŲ SUPAŽINDINIMO SU SAUGOS</w:t>
      </w:r>
      <w:r>
        <w:rPr>
          <w:b/>
          <w:color w:val="000000"/>
          <w:szCs w:val="24"/>
        </w:rPr>
        <w:t xml:space="preserve"> DOKUMENTAIS PRINCIPAI</w:t>
      </w:r>
    </w:p>
    <w:p w14:paraId="109CFBD7" w14:textId="77777777" w:rsidR="00610B67" w:rsidRDefault="00610B67">
      <w:pPr>
        <w:tabs>
          <w:tab w:val="left" w:pos="0"/>
          <w:tab w:val="left" w:pos="851"/>
        </w:tabs>
        <w:ind w:left="426"/>
        <w:jc w:val="both"/>
        <w:rPr>
          <w:szCs w:val="24"/>
        </w:rPr>
      </w:pPr>
    </w:p>
    <w:p w14:paraId="71762884" w14:textId="77777777" w:rsidR="00610B67" w:rsidRDefault="008E5126">
      <w:pPr>
        <w:tabs>
          <w:tab w:val="left" w:pos="0"/>
          <w:tab w:val="left" w:pos="851"/>
        </w:tabs>
        <w:ind w:firstLine="851"/>
        <w:jc w:val="both"/>
        <w:rPr>
          <w:szCs w:val="24"/>
        </w:rPr>
      </w:pPr>
      <w:r>
        <w:rPr>
          <w:bCs/>
          <w:szCs w:val="24"/>
        </w:rPr>
        <w:t>61.</w:t>
      </w:r>
      <w:r>
        <w:rPr>
          <w:bCs/>
          <w:szCs w:val="24"/>
        </w:rPr>
        <w:tab/>
      </w:r>
      <w:r>
        <w:rPr>
          <w:szCs w:val="24"/>
          <w:lang w:eastAsia="lt-LT"/>
        </w:rPr>
        <w:t xml:space="preserve">Tvarkyti </w:t>
      </w:r>
      <w:r>
        <w:rPr>
          <w:szCs w:val="24"/>
        </w:rPr>
        <w:t>informacinių sistemų</w:t>
      </w:r>
      <w:r>
        <w:rPr>
          <w:szCs w:val="24"/>
          <w:lang w:eastAsia="lt-LT"/>
        </w:rPr>
        <w:t xml:space="preserve"> elektroninę informaciją gali tik </w:t>
      </w:r>
      <w:r>
        <w:rPr>
          <w:szCs w:val="24"/>
        </w:rPr>
        <w:t>informacinių sistemų</w:t>
      </w:r>
      <w:r>
        <w:rPr>
          <w:szCs w:val="24"/>
          <w:lang w:eastAsia="lt-LT"/>
        </w:rPr>
        <w:t xml:space="preserve"> naudotojai, susipažinę su Saugos nuostatais, saugos politiką įgyvendinančiais dokumentais ir kitais teisės aktais, kuriais vadovaujamasi tvarkant elektroninę informaciją, užtikrinant jos saugą, taip pat  atsakomybe už saugos dokumentų nuostatų pažeidimus, ir sutikę laikytis saugos dokumentuose </w:t>
      </w:r>
      <w:r>
        <w:rPr>
          <w:szCs w:val="24"/>
          <w:lang w:eastAsia="lt-LT"/>
        </w:rPr>
        <w:lastRenderedPageBreak/>
        <w:t xml:space="preserve">nustatytų reikalavimų. </w:t>
      </w:r>
      <w:r>
        <w:rPr>
          <w:bCs/>
          <w:szCs w:val="24"/>
          <w:lang w:eastAsia="lt-LT"/>
        </w:rPr>
        <w:t>Pakartotinis supažindinimas yra vykdomas pasikeitus minėtiems dokumentams ir teisės aktams.</w:t>
      </w:r>
    </w:p>
    <w:p w14:paraId="5CFD3FBF" w14:textId="356E5E41" w:rsidR="00610B67" w:rsidRDefault="008E5126">
      <w:pPr>
        <w:tabs>
          <w:tab w:val="left" w:pos="0"/>
          <w:tab w:val="left" w:pos="851"/>
        </w:tabs>
        <w:ind w:firstLine="851"/>
        <w:jc w:val="both"/>
        <w:rPr>
          <w:szCs w:val="24"/>
        </w:rPr>
      </w:pPr>
      <w:r>
        <w:rPr>
          <w:bCs/>
          <w:szCs w:val="24"/>
        </w:rPr>
        <w:t>62.</w:t>
      </w:r>
      <w:r>
        <w:rPr>
          <w:bCs/>
          <w:szCs w:val="24"/>
        </w:rPr>
        <w:tab/>
      </w:r>
      <w:r>
        <w:rPr>
          <w:szCs w:val="24"/>
        </w:rPr>
        <w:t>Informacinių sistemų</w:t>
      </w:r>
      <w:r>
        <w:rPr>
          <w:szCs w:val="24"/>
          <w:lang w:eastAsia="lt-LT"/>
        </w:rPr>
        <w:t xml:space="preserve"> naudotojų supažindinimą su Saugos nuostatais ir </w:t>
      </w:r>
      <w:r>
        <w:rPr>
          <w:szCs w:val="24"/>
        </w:rPr>
        <w:t>informacinių sistemų</w:t>
      </w:r>
      <w:r>
        <w:rPr>
          <w:szCs w:val="24"/>
          <w:lang w:eastAsia="lt-LT"/>
        </w:rPr>
        <w:t xml:space="preserve"> saugos politiką įgyvendinančiais dokumentais organizuoja </w:t>
      </w:r>
      <w:r w:rsidR="00C63C15">
        <w:rPr>
          <w:szCs w:val="24"/>
          <w:lang w:eastAsia="lt-LT"/>
        </w:rPr>
        <w:t xml:space="preserve">Savivaldybė administracijos </w:t>
      </w:r>
      <w:r>
        <w:rPr>
          <w:szCs w:val="24"/>
          <w:lang w:eastAsia="lt-LT"/>
        </w:rPr>
        <w:t>saugos įgaliotinis.</w:t>
      </w:r>
    </w:p>
    <w:p w14:paraId="7A835C86" w14:textId="77777777" w:rsidR="00610B67" w:rsidRDefault="008E5126">
      <w:pPr>
        <w:tabs>
          <w:tab w:val="left" w:pos="0"/>
          <w:tab w:val="left" w:pos="851"/>
        </w:tabs>
        <w:ind w:firstLine="851"/>
        <w:jc w:val="both"/>
        <w:rPr>
          <w:szCs w:val="24"/>
        </w:rPr>
      </w:pPr>
      <w:r>
        <w:rPr>
          <w:bCs/>
          <w:szCs w:val="24"/>
        </w:rPr>
        <w:t>63.</w:t>
      </w:r>
      <w:r>
        <w:rPr>
          <w:bCs/>
          <w:szCs w:val="24"/>
        </w:rPr>
        <w:tab/>
      </w:r>
      <w:r>
        <w:rPr>
          <w:szCs w:val="24"/>
        </w:rPr>
        <w:t>Informacinių sistemų</w:t>
      </w:r>
      <w:r>
        <w:rPr>
          <w:szCs w:val="24"/>
          <w:lang w:eastAsia="lt-LT"/>
        </w:rPr>
        <w:t xml:space="preserve"> naudotojai su Saugos nuostatais ir </w:t>
      </w:r>
      <w:r>
        <w:rPr>
          <w:szCs w:val="24"/>
        </w:rPr>
        <w:t>informacinių sistemų</w:t>
      </w:r>
      <w:r>
        <w:rPr>
          <w:szCs w:val="24"/>
          <w:lang w:eastAsia="lt-LT"/>
        </w:rPr>
        <w:t xml:space="preserve"> saugos politiką įgyvendinančiais dokumentais bei atsakomybe už jų reikalavimų nesilaikymą supažindinami pasirašytinai arba elektroniniu būdu, užtikrinančiu supažindinimo įrodomumą (jungiantis prie informacinės sistemos per naudotojo sąsają ar pan.).</w:t>
      </w:r>
    </w:p>
    <w:p w14:paraId="1C816E3A" w14:textId="06644371" w:rsidR="00610B67" w:rsidRDefault="008E5126">
      <w:pPr>
        <w:tabs>
          <w:tab w:val="left" w:pos="-141"/>
          <w:tab w:val="left" w:pos="284"/>
          <w:tab w:val="left" w:pos="900"/>
        </w:tabs>
        <w:ind w:firstLine="851"/>
        <w:jc w:val="both"/>
        <w:rPr>
          <w:szCs w:val="24"/>
          <w:lang w:eastAsia="lt-LT"/>
        </w:rPr>
      </w:pPr>
      <w:r>
        <w:rPr>
          <w:bCs/>
          <w:szCs w:val="24"/>
          <w:lang w:eastAsia="lt-LT"/>
        </w:rPr>
        <w:t>64.</w:t>
      </w:r>
      <w:r>
        <w:rPr>
          <w:bCs/>
          <w:szCs w:val="24"/>
          <w:lang w:eastAsia="lt-LT"/>
        </w:rPr>
        <w:tab/>
        <w:t xml:space="preserve">Saugos nuostatai ir </w:t>
      </w:r>
      <w:r>
        <w:rPr>
          <w:szCs w:val="24"/>
        </w:rPr>
        <w:t>informacinių sistemų</w:t>
      </w:r>
      <w:r>
        <w:rPr>
          <w:szCs w:val="24"/>
          <w:lang w:eastAsia="lt-LT"/>
        </w:rPr>
        <w:t xml:space="preserve"> saugos politiką įgyvendinantys </w:t>
      </w:r>
      <w:r>
        <w:rPr>
          <w:bCs/>
          <w:szCs w:val="24"/>
          <w:lang w:eastAsia="lt-LT"/>
        </w:rPr>
        <w:t xml:space="preserve">dokumentai turi būti persvarstomi (peržiūrimi) ne rečiau kaip kartą per kalendorinius metus. </w:t>
      </w:r>
      <w:r>
        <w:rPr>
          <w:szCs w:val="24"/>
        </w:rPr>
        <w:t>Informacinių sistemų</w:t>
      </w:r>
      <w:r>
        <w:rPr>
          <w:szCs w:val="24"/>
          <w:lang w:eastAsia="lt-LT"/>
        </w:rPr>
        <w:t xml:space="preserve"> </w:t>
      </w:r>
      <w:r>
        <w:rPr>
          <w:bCs/>
          <w:szCs w:val="24"/>
          <w:lang w:eastAsia="lt-LT"/>
        </w:rPr>
        <w:t xml:space="preserve">saugos dokumentai turi būti persvarstomi (peržiūrimi) atlikus rizikos veiksnių analizę ar informacinių technologijų saugos atitikties vertinimą arba įvykus esminiams organizaciniams, sisteminiams ar kitiems pokyčiams. </w:t>
      </w:r>
      <w:r w:rsidR="00C63C15">
        <w:rPr>
          <w:bCs/>
          <w:szCs w:val="24"/>
          <w:lang w:eastAsia="lt-LT"/>
        </w:rPr>
        <w:t>Savivaldybės administracijos</w:t>
      </w:r>
      <w:r>
        <w:rPr>
          <w:bCs/>
          <w:szCs w:val="24"/>
          <w:lang w:eastAsia="lt-LT"/>
        </w:rPr>
        <w:t xml:space="preserve"> s</w:t>
      </w:r>
      <w:r>
        <w:rPr>
          <w:szCs w:val="24"/>
          <w:lang w:eastAsia="lt-LT"/>
        </w:rPr>
        <w:t xml:space="preserve">augos įgaliotinis atsakingas, kad </w:t>
      </w:r>
      <w:r>
        <w:rPr>
          <w:szCs w:val="24"/>
        </w:rPr>
        <w:t>informacinių sistemų</w:t>
      </w:r>
      <w:r>
        <w:rPr>
          <w:szCs w:val="24"/>
          <w:lang w:eastAsia="lt-LT"/>
        </w:rPr>
        <w:t xml:space="preserve"> naudotojai būtų informuoti apie jų pakeitimą ir (ar) pripažinimą netekusiais galios.</w:t>
      </w:r>
    </w:p>
    <w:p w14:paraId="2C6E7020" w14:textId="77777777" w:rsidR="00610B67" w:rsidRDefault="00610B67">
      <w:pPr>
        <w:tabs>
          <w:tab w:val="left" w:pos="-141"/>
          <w:tab w:val="left" w:pos="900"/>
        </w:tabs>
        <w:ind w:left="709"/>
        <w:jc w:val="both"/>
        <w:rPr>
          <w:szCs w:val="24"/>
          <w:lang w:eastAsia="lt-LT"/>
        </w:rPr>
      </w:pPr>
    </w:p>
    <w:p w14:paraId="23D0594A" w14:textId="77777777" w:rsidR="00610B67" w:rsidRDefault="008E5126">
      <w:pPr>
        <w:tabs>
          <w:tab w:val="left" w:pos="851"/>
        </w:tabs>
        <w:ind w:left="426"/>
        <w:jc w:val="center"/>
        <w:rPr>
          <w:szCs w:val="24"/>
        </w:rPr>
      </w:pPr>
      <w:r>
        <w:rPr>
          <w:szCs w:val="24"/>
        </w:rPr>
        <w:t>___________________</w:t>
      </w:r>
    </w:p>
    <w:p w14:paraId="0AFE214F" w14:textId="77777777" w:rsidR="00610B67" w:rsidRDefault="00610B67">
      <w:pPr>
        <w:tabs>
          <w:tab w:val="left" w:pos="851"/>
        </w:tabs>
        <w:ind w:left="426"/>
        <w:jc w:val="center"/>
        <w:rPr>
          <w:szCs w:val="24"/>
        </w:rPr>
        <w:sectPr w:rsidR="00610B67">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709" w:footer="709" w:gutter="0"/>
          <w:pgNumType w:start="1"/>
          <w:cols w:space="708"/>
          <w:titlePg/>
          <w:docGrid w:linePitch="360"/>
        </w:sectPr>
      </w:pPr>
    </w:p>
    <w:p w14:paraId="52509ABB" w14:textId="540FEF81" w:rsidR="00610B67" w:rsidRDefault="00C63C15">
      <w:pPr>
        <w:keepNext/>
        <w:ind w:left="7230" w:right="-31"/>
        <w:jc w:val="both"/>
        <w:rPr>
          <w:bCs/>
          <w:szCs w:val="24"/>
          <w:lang w:eastAsia="lt-LT"/>
        </w:rPr>
      </w:pPr>
      <w:r>
        <w:rPr>
          <w:bCs/>
          <w:szCs w:val="24"/>
          <w:lang w:eastAsia="lt-LT"/>
        </w:rPr>
        <w:lastRenderedPageBreak/>
        <w:t xml:space="preserve">Šakių rajono savivaldybės administracijos </w:t>
      </w:r>
      <w:r w:rsidR="008E5126">
        <w:rPr>
          <w:bCs/>
          <w:szCs w:val="24"/>
          <w:lang w:eastAsia="lt-LT"/>
        </w:rPr>
        <w:t xml:space="preserve">informacinių sistemų duomenų saugos nuostatų priedas </w:t>
      </w:r>
    </w:p>
    <w:p w14:paraId="794CD943" w14:textId="77777777" w:rsidR="00610B67" w:rsidRDefault="00610B67">
      <w:pPr>
        <w:jc w:val="both"/>
        <w:rPr>
          <w:szCs w:val="24"/>
          <w:lang w:eastAsia="lt-LT"/>
        </w:rPr>
      </w:pPr>
    </w:p>
    <w:p w14:paraId="3E3FCC8D" w14:textId="3FB7FFE1" w:rsidR="00610B67" w:rsidRDefault="00C63C15">
      <w:pPr>
        <w:jc w:val="center"/>
        <w:rPr>
          <w:b/>
          <w:szCs w:val="24"/>
        </w:rPr>
      </w:pPr>
      <w:r>
        <w:rPr>
          <w:b/>
          <w:szCs w:val="24"/>
        </w:rPr>
        <w:t>ŠAKIŲ RAJONO SAVIVALDYBĖS ADMINISTRACIJOS</w:t>
      </w:r>
      <w:r w:rsidR="008E5126">
        <w:rPr>
          <w:b/>
          <w:szCs w:val="24"/>
        </w:rPr>
        <w:t xml:space="preserve"> VALDOMŲ INFORMACINIŲ SISTEMŲ SĄRAŠAS</w:t>
      </w:r>
    </w:p>
    <w:p w14:paraId="3097187D" w14:textId="77777777" w:rsidR="00610B67" w:rsidRDefault="00610B67">
      <w:pPr>
        <w:jc w:val="both"/>
        <w:rPr>
          <w:szCs w:val="24"/>
        </w:rPr>
      </w:pPr>
    </w:p>
    <w:p w14:paraId="2F933007" w14:textId="77777777" w:rsidR="00610B67" w:rsidRDefault="00610B67">
      <w:pPr>
        <w:jc w:val="center"/>
        <w:rPr>
          <w:b/>
          <w:szCs w:val="24"/>
        </w:rPr>
      </w:pP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835"/>
        <w:gridCol w:w="1701"/>
        <w:gridCol w:w="3544"/>
      </w:tblGrid>
      <w:tr w:rsidR="00610B67" w14:paraId="0B2B8BD2" w14:textId="77777777">
        <w:trPr>
          <w:trHeight w:val="1050"/>
        </w:trPr>
        <w:tc>
          <w:tcPr>
            <w:tcW w:w="993" w:type="dxa"/>
            <w:vAlign w:val="center"/>
          </w:tcPr>
          <w:p w14:paraId="3CA6545C" w14:textId="77777777" w:rsidR="00610B67" w:rsidRDefault="008E5126">
            <w:pPr>
              <w:jc w:val="center"/>
              <w:rPr>
                <w:b/>
                <w:szCs w:val="24"/>
              </w:rPr>
            </w:pPr>
            <w:r>
              <w:rPr>
                <w:b/>
                <w:szCs w:val="24"/>
              </w:rPr>
              <w:t>Eil. Nr.</w:t>
            </w:r>
          </w:p>
        </w:tc>
        <w:tc>
          <w:tcPr>
            <w:tcW w:w="2835" w:type="dxa"/>
            <w:vAlign w:val="center"/>
          </w:tcPr>
          <w:p w14:paraId="53FF22C4" w14:textId="77777777" w:rsidR="00610B67" w:rsidRDefault="008E5126">
            <w:pPr>
              <w:jc w:val="center"/>
              <w:rPr>
                <w:b/>
                <w:szCs w:val="24"/>
              </w:rPr>
            </w:pPr>
            <w:r>
              <w:rPr>
                <w:b/>
                <w:szCs w:val="24"/>
              </w:rPr>
              <w:t>Informacinės sistemos pavadinimas</w:t>
            </w:r>
          </w:p>
        </w:tc>
        <w:tc>
          <w:tcPr>
            <w:tcW w:w="1701" w:type="dxa"/>
            <w:vAlign w:val="center"/>
          </w:tcPr>
          <w:p w14:paraId="7DE58EC5" w14:textId="77777777" w:rsidR="00610B67" w:rsidRDefault="008E5126">
            <w:pPr>
              <w:jc w:val="center"/>
              <w:rPr>
                <w:b/>
                <w:bCs/>
              </w:rPr>
            </w:pPr>
            <w:r>
              <w:t>Maksimalus valstybės informacinį išteklių sudarančių duomenų ar jų grupių KVP pažeidimo poveikio informacinei sistemai, kurioje jie tvarkomi, lygis</w:t>
            </w:r>
          </w:p>
        </w:tc>
        <w:tc>
          <w:tcPr>
            <w:tcW w:w="3544" w:type="dxa"/>
            <w:vAlign w:val="center"/>
          </w:tcPr>
          <w:p w14:paraId="6AA3060A" w14:textId="77777777" w:rsidR="00610B67" w:rsidRDefault="008E5126">
            <w:pPr>
              <w:jc w:val="center"/>
              <w:rPr>
                <w:b/>
                <w:bCs/>
              </w:rPr>
            </w:pPr>
            <w:r>
              <w:rPr>
                <w:b/>
                <w:bCs/>
              </w:rPr>
              <w:t>Informacinės sistemos priskyrimo svarbos rūšiai kriterijai</w:t>
            </w:r>
          </w:p>
        </w:tc>
      </w:tr>
      <w:tr w:rsidR="00610B67" w14:paraId="51B61C05" w14:textId="77777777">
        <w:trPr>
          <w:cantSplit/>
          <w:trHeight w:val="670"/>
        </w:trPr>
        <w:tc>
          <w:tcPr>
            <w:tcW w:w="993" w:type="dxa"/>
          </w:tcPr>
          <w:p w14:paraId="209FB721" w14:textId="77777777" w:rsidR="00610B67" w:rsidRDefault="008E5126">
            <w:pPr>
              <w:jc w:val="both"/>
              <w:rPr>
                <w:szCs w:val="24"/>
              </w:rPr>
            </w:pPr>
            <w:r>
              <w:rPr>
                <w:szCs w:val="24"/>
              </w:rPr>
              <w:t>1.</w:t>
            </w:r>
          </w:p>
        </w:tc>
        <w:tc>
          <w:tcPr>
            <w:tcW w:w="2835" w:type="dxa"/>
          </w:tcPr>
          <w:p w14:paraId="2A413D8A" w14:textId="475B370E" w:rsidR="00610B67" w:rsidRDefault="00C63C15">
            <w:pPr>
              <w:jc w:val="both"/>
              <w:rPr>
                <w:szCs w:val="24"/>
              </w:rPr>
            </w:pPr>
            <w:r>
              <w:rPr>
                <w:szCs w:val="24"/>
              </w:rPr>
              <w:t>Dokumentų valdymo sistema „Kontora“</w:t>
            </w:r>
          </w:p>
        </w:tc>
        <w:tc>
          <w:tcPr>
            <w:tcW w:w="1701" w:type="dxa"/>
          </w:tcPr>
          <w:p w14:paraId="23E294BA" w14:textId="2C756BA9" w:rsidR="00610B67" w:rsidRDefault="00C63C15">
            <w:pPr>
              <w:jc w:val="center"/>
              <w:rPr>
                <w:szCs w:val="24"/>
              </w:rPr>
            </w:pPr>
            <w:r>
              <w:t>Mažos svarbos</w:t>
            </w:r>
          </w:p>
        </w:tc>
        <w:tc>
          <w:tcPr>
            <w:tcW w:w="3544" w:type="dxa"/>
          </w:tcPr>
          <w:p w14:paraId="467062E2" w14:textId="1050A5C8" w:rsidR="00610B67" w:rsidRDefault="008E5126">
            <w:pPr>
              <w:tabs>
                <w:tab w:val="left" w:pos="1134"/>
                <w:tab w:val="left" w:pos="1276"/>
              </w:tabs>
              <w:suppressAutoHyphens/>
              <w:jc w:val="both"/>
              <w:rPr>
                <w:spacing w:val="-3"/>
                <w:szCs w:val="24"/>
              </w:rPr>
            </w:pPr>
            <w:r>
              <w:rPr>
                <w:color w:val="000000"/>
                <w:szCs w:val="24"/>
              </w:rPr>
              <w:t xml:space="preserve">Valstybės informacinių išteklių </w:t>
            </w:r>
            <w:r>
              <w:rPr>
                <w:spacing w:val="-3"/>
                <w:szCs w:val="24"/>
              </w:rPr>
              <w:t>svarbos vertinimas atliekamas vadovaujantis Metodikos 8.5.</w:t>
            </w:r>
            <w:r w:rsidR="00C63C15">
              <w:rPr>
                <w:spacing w:val="-3"/>
                <w:szCs w:val="24"/>
              </w:rPr>
              <w:t>4</w:t>
            </w:r>
            <w:r>
              <w:rPr>
                <w:spacing w:val="-3"/>
                <w:szCs w:val="24"/>
              </w:rPr>
              <w:t>. papunkčiu</w:t>
            </w:r>
          </w:p>
          <w:p w14:paraId="608E6499" w14:textId="77777777" w:rsidR="00610B67" w:rsidRDefault="00610B67">
            <w:pPr>
              <w:jc w:val="both"/>
              <w:rPr>
                <w:szCs w:val="24"/>
              </w:rPr>
            </w:pPr>
          </w:p>
        </w:tc>
      </w:tr>
      <w:tr w:rsidR="00610B67" w14:paraId="44A856E6" w14:textId="77777777">
        <w:trPr>
          <w:cantSplit/>
          <w:trHeight w:val="670"/>
        </w:trPr>
        <w:tc>
          <w:tcPr>
            <w:tcW w:w="993" w:type="dxa"/>
          </w:tcPr>
          <w:p w14:paraId="525DCEDF" w14:textId="77777777" w:rsidR="00610B67" w:rsidRDefault="008E5126">
            <w:pPr>
              <w:jc w:val="both"/>
              <w:rPr>
                <w:szCs w:val="24"/>
              </w:rPr>
            </w:pPr>
            <w:r>
              <w:rPr>
                <w:szCs w:val="24"/>
              </w:rPr>
              <w:t xml:space="preserve">2. </w:t>
            </w:r>
          </w:p>
        </w:tc>
        <w:tc>
          <w:tcPr>
            <w:tcW w:w="2835" w:type="dxa"/>
          </w:tcPr>
          <w:p w14:paraId="73D61FCB" w14:textId="36F1CC1F" w:rsidR="00610B67" w:rsidRDefault="00C63C15">
            <w:pPr>
              <w:jc w:val="both"/>
              <w:rPr>
                <w:color w:val="000000"/>
                <w:szCs w:val="24"/>
              </w:rPr>
            </w:pPr>
            <w:r>
              <w:t>SIAIS „Parama“</w:t>
            </w:r>
            <w:r w:rsidR="008E5126">
              <w:t> </w:t>
            </w:r>
          </w:p>
        </w:tc>
        <w:tc>
          <w:tcPr>
            <w:tcW w:w="1701" w:type="dxa"/>
          </w:tcPr>
          <w:p w14:paraId="788EA654" w14:textId="77777777" w:rsidR="00610B67" w:rsidRDefault="008E5126">
            <w:pPr>
              <w:jc w:val="center"/>
            </w:pPr>
            <w:r>
              <w:t>Mažos svarbos</w:t>
            </w:r>
          </w:p>
        </w:tc>
        <w:tc>
          <w:tcPr>
            <w:tcW w:w="3544" w:type="dxa"/>
          </w:tcPr>
          <w:p w14:paraId="138FE0D3" w14:textId="77777777" w:rsidR="00610B67" w:rsidRDefault="008E5126">
            <w:pPr>
              <w:tabs>
                <w:tab w:val="left" w:pos="1134"/>
                <w:tab w:val="left" w:pos="1276"/>
              </w:tabs>
              <w:suppressAutoHyphens/>
              <w:jc w:val="both"/>
              <w:rPr>
                <w:spacing w:val="-3"/>
                <w:szCs w:val="24"/>
              </w:rPr>
            </w:pPr>
            <w:r>
              <w:rPr>
                <w:color w:val="000000"/>
                <w:szCs w:val="24"/>
              </w:rPr>
              <w:t xml:space="preserve">Valstybės informacinių išteklių </w:t>
            </w:r>
            <w:r>
              <w:rPr>
                <w:spacing w:val="-3"/>
                <w:szCs w:val="24"/>
              </w:rPr>
              <w:t>svarbos vertinimas atliekamas vadovaujantis Metodikos 8.5.4. papunkčiu</w:t>
            </w:r>
          </w:p>
          <w:p w14:paraId="11B0BF52" w14:textId="77777777" w:rsidR="00610B67" w:rsidRDefault="00610B67">
            <w:pPr>
              <w:jc w:val="both"/>
              <w:rPr>
                <w:szCs w:val="24"/>
              </w:rPr>
            </w:pPr>
          </w:p>
        </w:tc>
      </w:tr>
      <w:tr w:rsidR="00610B67" w14:paraId="48ADDB94" w14:textId="77777777">
        <w:trPr>
          <w:cantSplit/>
          <w:trHeight w:val="670"/>
        </w:trPr>
        <w:tc>
          <w:tcPr>
            <w:tcW w:w="993" w:type="dxa"/>
          </w:tcPr>
          <w:p w14:paraId="091A928B" w14:textId="77777777" w:rsidR="00610B67" w:rsidRDefault="008E5126">
            <w:pPr>
              <w:jc w:val="both"/>
              <w:rPr>
                <w:szCs w:val="24"/>
              </w:rPr>
            </w:pPr>
            <w:r>
              <w:rPr>
                <w:szCs w:val="24"/>
              </w:rPr>
              <w:t>3.</w:t>
            </w:r>
          </w:p>
        </w:tc>
        <w:tc>
          <w:tcPr>
            <w:tcW w:w="2835" w:type="dxa"/>
          </w:tcPr>
          <w:p w14:paraId="5B74A1EE" w14:textId="75D4D189" w:rsidR="00610B67" w:rsidRDefault="00C63C15">
            <w:pPr>
              <w:jc w:val="both"/>
            </w:pPr>
            <w:r>
              <w:t>Finansų valdymo ir apskaitos informacinė sistema „</w:t>
            </w:r>
            <w:proofErr w:type="spellStart"/>
            <w:r>
              <w:t>BiudžetasVS</w:t>
            </w:r>
            <w:proofErr w:type="spellEnd"/>
            <w:r>
              <w:t>“</w:t>
            </w:r>
          </w:p>
        </w:tc>
        <w:tc>
          <w:tcPr>
            <w:tcW w:w="1701" w:type="dxa"/>
          </w:tcPr>
          <w:p w14:paraId="24751396" w14:textId="5F70E3F5" w:rsidR="00610B67" w:rsidRDefault="00C63C15">
            <w:pPr>
              <w:jc w:val="center"/>
              <w:rPr>
                <w:szCs w:val="24"/>
              </w:rPr>
            </w:pPr>
            <w:r>
              <w:t>Mažos svarbos</w:t>
            </w:r>
          </w:p>
        </w:tc>
        <w:tc>
          <w:tcPr>
            <w:tcW w:w="3544" w:type="dxa"/>
          </w:tcPr>
          <w:p w14:paraId="3A7D1917" w14:textId="44BE21B2" w:rsidR="00610B67" w:rsidRDefault="008E5126">
            <w:pPr>
              <w:tabs>
                <w:tab w:val="left" w:pos="1134"/>
                <w:tab w:val="left" w:pos="1276"/>
              </w:tabs>
              <w:suppressAutoHyphens/>
              <w:jc w:val="both"/>
              <w:rPr>
                <w:spacing w:val="-3"/>
                <w:szCs w:val="24"/>
              </w:rPr>
            </w:pPr>
            <w:r>
              <w:rPr>
                <w:color w:val="000000"/>
                <w:szCs w:val="24"/>
              </w:rPr>
              <w:t xml:space="preserve">Valstybės informacinių išteklių </w:t>
            </w:r>
            <w:r>
              <w:rPr>
                <w:spacing w:val="-3"/>
                <w:szCs w:val="24"/>
              </w:rPr>
              <w:t xml:space="preserve"> svarbos vertinimas atliekamas vadovaujantis Metodikos 8.5.</w:t>
            </w:r>
            <w:r w:rsidR="00C63C15">
              <w:rPr>
                <w:spacing w:val="-3"/>
                <w:szCs w:val="24"/>
              </w:rPr>
              <w:t>4</w:t>
            </w:r>
            <w:r>
              <w:rPr>
                <w:spacing w:val="-3"/>
                <w:szCs w:val="24"/>
              </w:rPr>
              <w:t>. papunkčiu</w:t>
            </w:r>
          </w:p>
          <w:p w14:paraId="6C3858A6" w14:textId="77777777" w:rsidR="00610B67" w:rsidRDefault="00610B67">
            <w:pPr>
              <w:jc w:val="both"/>
              <w:rPr>
                <w:szCs w:val="24"/>
              </w:rPr>
            </w:pPr>
          </w:p>
        </w:tc>
      </w:tr>
      <w:tr w:rsidR="00836A00" w14:paraId="42119060" w14:textId="77777777">
        <w:trPr>
          <w:cantSplit/>
          <w:trHeight w:val="670"/>
        </w:trPr>
        <w:tc>
          <w:tcPr>
            <w:tcW w:w="993" w:type="dxa"/>
          </w:tcPr>
          <w:p w14:paraId="5A93E79A" w14:textId="0942179F" w:rsidR="00836A00" w:rsidRDefault="00836A00" w:rsidP="00836A00">
            <w:pPr>
              <w:jc w:val="both"/>
              <w:rPr>
                <w:szCs w:val="24"/>
              </w:rPr>
            </w:pPr>
            <w:r>
              <w:rPr>
                <w:szCs w:val="24"/>
              </w:rPr>
              <w:t>4.</w:t>
            </w:r>
          </w:p>
        </w:tc>
        <w:tc>
          <w:tcPr>
            <w:tcW w:w="2835" w:type="dxa"/>
          </w:tcPr>
          <w:p w14:paraId="7728DF13" w14:textId="1D3D8229" w:rsidR="00836A00" w:rsidRDefault="00836A00" w:rsidP="00836A00">
            <w:pPr>
              <w:jc w:val="both"/>
            </w:pPr>
            <w:r>
              <w:t>Viešųjų pirkimų informacinė sistema „VIPIS“</w:t>
            </w:r>
          </w:p>
        </w:tc>
        <w:tc>
          <w:tcPr>
            <w:tcW w:w="1701" w:type="dxa"/>
          </w:tcPr>
          <w:p w14:paraId="7602DDD3" w14:textId="4B01758A" w:rsidR="00836A00" w:rsidRDefault="00836A00" w:rsidP="00836A00">
            <w:pPr>
              <w:jc w:val="center"/>
            </w:pPr>
            <w:r>
              <w:t>Mažos svarbos</w:t>
            </w:r>
          </w:p>
        </w:tc>
        <w:tc>
          <w:tcPr>
            <w:tcW w:w="3544" w:type="dxa"/>
          </w:tcPr>
          <w:p w14:paraId="120704DB" w14:textId="77777777" w:rsidR="00836A00" w:rsidRDefault="00836A00" w:rsidP="00836A00">
            <w:pPr>
              <w:tabs>
                <w:tab w:val="left" w:pos="1134"/>
                <w:tab w:val="left" w:pos="1276"/>
              </w:tabs>
              <w:suppressAutoHyphens/>
              <w:jc w:val="both"/>
              <w:rPr>
                <w:spacing w:val="-3"/>
                <w:szCs w:val="24"/>
              </w:rPr>
            </w:pPr>
            <w:r>
              <w:rPr>
                <w:color w:val="000000"/>
                <w:szCs w:val="24"/>
              </w:rPr>
              <w:t xml:space="preserve">Valstybės informacinių išteklių </w:t>
            </w:r>
            <w:r>
              <w:rPr>
                <w:spacing w:val="-3"/>
                <w:szCs w:val="24"/>
              </w:rPr>
              <w:t xml:space="preserve"> svarbos vertinimas atliekamas vadovaujantis Metodikos 8.5.4. papunkčiu</w:t>
            </w:r>
          </w:p>
          <w:p w14:paraId="6704E6A7" w14:textId="77777777" w:rsidR="00836A00" w:rsidRDefault="00836A00" w:rsidP="00836A00">
            <w:pPr>
              <w:tabs>
                <w:tab w:val="left" w:pos="1134"/>
                <w:tab w:val="left" w:pos="1276"/>
              </w:tabs>
              <w:suppressAutoHyphens/>
              <w:jc w:val="both"/>
              <w:rPr>
                <w:color w:val="000000"/>
                <w:szCs w:val="24"/>
              </w:rPr>
            </w:pPr>
          </w:p>
        </w:tc>
      </w:tr>
      <w:tr w:rsidR="00836A00" w14:paraId="63A15827" w14:textId="77777777">
        <w:trPr>
          <w:cantSplit/>
          <w:trHeight w:val="670"/>
        </w:trPr>
        <w:tc>
          <w:tcPr>
            <w:tcW w:w="993" w:type="dxa"/>
          </w:tcPr>
          <w:p w14:paraId="1CC1D0CA" w14:textId="37390F27" w:rsidR="00836A00" w:rsidRDefault="00836A00" w:rsidP="00836A00">
            <w:pPr>
              <w:jc w:val="both"/>
              <w:rPr>
                <w:szCs w:val="24"/>
              </w:rPr>
            </w:pPr>
            <w:r>
              <w:rPr>
                <w:szCs w:val="24"/>
              </w:rPr>
              <w:t>5.</w:t>
            </w:r>
          </w:p>
        </w:tc>
        <w:tc>
          <w:tcPr>
            <w:tcW w:w="2835" w:type="dxa"/>
          </w:tcPr>
          <w:p w14:paraId="52739AB1" w14:textId="7F498646" w:rsidR="00836A00" w:rsidRDefault="00836A00" w:rsidP="00836A00">
            <w:pPr>
              <w:jc w:val="both"/>
            </w:pPr>
            <w:r>
              <w:t>Personalo valdymo informacinė sistema „Personalas“</w:t>
            </w:r>
          </w:p>
        </w:tc>
        <w:tc>
          <w:tcPr>
            <w:tcW w:w="1701" w:type="dxa"/>
          </w:tcPr>
          <w:p w14:paraId="380252D1" w14:textId="7CBBBFAB" w:rsidR="00836A00" w:rsidRDefault="00836A00" w:rsidP="00836A00">
            <w:pPr>
              <w:jc w:val="center"/>
            </w:pPr>
            <w:r>
              <w:t>Mažos svarbos</w:t>
            </w:r>
          </w:p>
        </w:tc>
        <w:tc>
          <w:tcPr>
            <w:tcW w:w="3544" w:type="dxa"/>
          </w:tcPr>
          <w:p w14:paraId="49B4F011" w14:textId="77777777" w:rsidR="00836A00" w:rsidRDefault="00836A00" w:rsidP="00836A00">
            <w:pPr>
              <w:tabs>
                <w:tab w:val="left" w:pos="1134"/>
                <w:tab w:val="left" w:pos="1276"/>
              </w:tabs>
              <w:suppressAutoHyphens/>
              <w:jc w:val="both"/>
              <w:rPr>
                <w:spacing w:val="-3"/>
                <w:szCs w:val="24"/>
              </w:rPr>
            </w:pPr>
            <w:r>
              <w:rPr>
                <w:color w:val="000000"/>
                <w:szCs w:val="24"/>
              </w:rPr>
              <w:t xml:space="preserve">Valstybės informacinių išteklių </w:t>
            </w:r>
            <w:r>
              <w:rPr>
                <w:spacing w:val="-3"/>
                <w:szCs w:val="24"/>
              </w:rPr>
              <w:t xml:space="preserve"> svarbos vertinimas atliekamas vadovaujantis Metodikos 8.5.4. papunkčiu</w:t>
            </w:r>
          </w:p>
          <w:p w14:paraId="4C2FDF96" w14:textId="77777777" w:rsidR="00836A00" w:rsidRDefault="00836A00" w:rsidP="00836A00">
            <w:pPr>
              <w:tabs>
                <w:tab w:val="left" w:pos="1134"/>
                <w:tab w:val="left" w:pos="1276"/>
              </w:tabs>
              <w:suppressAutoHyphens/>
              <w:jc w:val="both"/>
              <w:rPr>
                <w:color w:val="000000"/>
                <w:szCs w:val="24"/>
              </w:rPr>
            </w:pPr>
          </w:p>
        </w:tc>
      </w:tr>
      <w:tr w:rsidR="00836A00" w14:paraId="4E57F64C" w14:textId="77777777">
        <w:trPr>
          <w:cantSplit/>
          <w:trHeight w:val="670"/>
        </w:trPr>
        <w:tc>
          <w:tcPr>
            <w:tcW w:w="993" w:type="dxa"/>
          </w:tcPr>
          <w:p w14:paraId="2048FD7F" w14:textId="70756880" w:rsidR="00836A00" w:rsidRDefault="00836A00" w:rsidP="00836A00">
            <w:pPr>
              <w:jc w:val="both"/>
              <w:rPr>
                <w:szCs w:val="24"/>
              </w:rPr>
            </w:pPr>
            <w:r>
              <w:rPr>
                <w:szCs w:val="24"/>
              </w:rPr>
              <w:lastRenderedPageBreak/>
              <w:t>6.</w:t>
            </w:r>
          </w:p>
        </w:tc>
        <w:tc>
          <w:tcPr>
            <w:tcW w:w="2835" w:type="dxa"/>
          </w:tcPr>
          <w:p w14:paraId="2B31C090" w14:textId="1D6DBAC8" w:rsidR="00836A00" w:rsidRDefault="00836A00" w:rsidP="00836A00">
            <w:pPr>
              <w:jc w:val="both"/>
            </w:pPr>
            <w:r>
              <w:t>Sutarčių valdymo sistema „SVS“</w:t>
            </w:r>
          </w:p>
        </w:tc>
        <w:tc>
          <w:tcPr>
            <w:tcW w:w="1701" w:type="dxa"/>
          </w:tcPr>
          <w:p w14:paraId="2EB51C78" w14:textId="3C6380A1" w:rsidR="00836A00" w:rsidRDefault="00836A00" w:rsidP="00836A00">
            <w:pPr>
              <w:jc w:val="center"/>
            </w:pPr>
            <w:r>
              <w:t>Mažos svarbos</w:t>
            </w:r>
          </w:p>
        </w:tc>
        <w:tc>
          <w:tcPr>
            <w:tcW w:w="3544" w:type="dxa"/>
          </w:tcPr>
          <w:p w14:paraId="504A6978" w14:textId="77777777" w:rsidR="00836A00" w:rsidRDefault="00836A00" w:rsidP="00836A00">
            <w:pPr>
              <w:tabs>
                <w:tab w:val="left" w:pos="1134"/>
                <w:tab w:val="left" w:pos="1276"/>
              </w:tabs>
              <w:suppressAutoHyphens/>
              <w:jc w:val="both"/>
              <w:rPr>
                <w:spacing w:val="-3"/>
                <w:szCs w:val="24"/>
              </w:rPr>
            </w:pPr>
            <w:r>
              <w:rPr>
                <w:color w:val="000000"/>
                <w:szCs w:val="24"/>
              </w:rPr>
              <w:t xml:space="preserve">Valstybės informacinių išteklių </w:t>
            </w:r>
            <w:r>
              <w:rPr>
                <w:spacing w:val="-3"/>
                <w:szCs w:val="24"/>
              </w:rPr>
              <w:t xml:space="preserve"> svarbos vertinimas atliekamas vadovaujantis Metodikos 8.5.4. papunkčiu</w:t>
            </w:r>
          </w:p>
          <w:p w14:paraId="7511FE5C" w14:textId="77777777" w:rsidR="00836A00" w:rsidRDefault="00836A00" w:rsidP="00836A00">
            <w:pPr>
              <w:tabs>
                <w:tab w:val="left" w:pos="1134"/>
                <w:tab w:val="left" w:pos="1276"/>
              </w:tabs>
              <w:suppressAutoHyphens/>
              <w:jc w:val="both"/>
              <w:rPr>
                <w:color w:val="000000"/>
                <w:szCs w:val="24"/>
              </w:rPr>
            </w:pPr>
          </w:p>
        </w:tc>
      </w:tr>
      <w:tr w:rsidR="00836A00" w14:paraId="5CBF1347" w14:textId="77777777">
        <w:trPr>
          <w:cantSplit/>
          <w:trHeight w:val="670"/>
        </w:trPr>
        <w:tc>
          <w:tcPr>
            <w:tcW w:w="993" w:type="dxa"/>
          </w:tcPr>
          <w:p w14:paraId="66B8BF2C" w14:textId="59678B6D" w:rsidR="00836A00" w:rsidRDefault="00836A00" w:rsidP="00836A00">
            <w:pPr>
              <w:jc w:val="both"/>
              <w:rPr>
                <w:szCs w:val="24"/>
              </w:rPr>
            </w:pPr>
            <w:r>
              <w:rPr>
                <w:szCs w:val="24"/>
              </w:rPr>
              <w:t>7.</w:t>
            </w:r>
          </w:p>
        </w:tc>
        <w:tc>
          <w:tcPr>
            <w:tcW w:w="2835" w:type="dxa"/>
          </w:tcPr>
          <w:p w14:paraId="588AE95A" w14:textId="77696358" w:rsidR="00836A00" w:rsidRDefault="00836A00" w:rsidP="00836A00">
            <w:pPr>
              <w:jc w:val="both"/>
            </w:pPr>
            <w:r>
              <w:t>Strateginio planavimo informacinė sistema „STRAPIS“</w:t>
            </w:r>
          </w:p>
        </w:tc>
        <w:tc>
          <w:tcPr>
            <w:tcW w:w="1701" w:type="dxa"/>
          </w:tcPr>
          <w:p w14:paraId="642710E3" w14:textId="20DDFF00" w:rsidR="00836A00" w:rsidRDefault="00836A00" w:rsidP="00836A00">
            <w:pPr>
              <w:jc w:val="center"/>
            </w:pPr>
            <w:r>
              <w:t>Mažos svarbos</w:t>
            </w:r>
          </w:p>
        </w:tc>
        <w:tc>
          <w:tcPr>
            <w:tcW w:w="3544" w:type="dxa"/>
          </w:tcPr>
          <w:p w14:paraId="7F8C5DAA" w14:textId="77777777" w:rsidR="00836A00" w:rsidRDefault="00836A00" w:rsidP="00836A00">
            <w:pPr>
              <w:tabs>
                <w:tab w:val="left" w:pos="1134"/>
                <w:tab w:val="left" w:pos="1276"/>
              </w:tabs>
              <w:suppressAutoHyphens/>
              <w:jc w:val="both"/>
              <w:rPr>
                <w:spacing w:val="-3"/>
                <w:szCs w:val="24"/>
              </w:rPr>
            </w:pPr>
            <w:r>
              <w:rPr>
                <w:color w:val="000000"/>
                <w:szCs w:val="24"/>
              </w:rPr>
              <w:t xml:space="preserve">Valstybės informacinių išteklių </w:t>
            </w:r>
            <w:r>
              <w:rPr>
                <w:spacing w:val="-3"/>
                <w:szCs w:val="24"/>
              </w:rPr>
              <w:t xml:space="preserve"> svarbos vertinimas atliekamas vadovaujantis Metodikos 8.5.4. papunkčiu</w:t>
            </w:r>
          </w:p>
          <w:p w14:paraId="49BFC395" w14:textId="77777777" w:rsidR="00836A00" w:rsidRDefault="00836A00" w:rsidP="00836A00">
            <w:pPr>
              <w:tabs>
                <w:tab w:val="left" w:pos="1134"/>
                <w:tab w:val="left" w:pos="1276"/>
              </w:tabs>
              <w:suppressAutoHyphens/>
              <w:jc w:val="both"/>
              <w:rPr>
                <w:color w:val="000000"/>
                <w:szCs w:val="24"/>
              </w:rPr>
            </w:pPr>
          </w:p>
        </w:tc>
      </w:tr>
      <w:tr w:rsidR="00836A00" w14:paraId="7C8D7B1F" w14:textId="77777777">
        <w:trPr>
          <w:cantSplit/>
          <w:trHeight w:val="670"/>
        </w:trPr>
        <w:tc>
          <w:tcPr>
            <w:tcW w:w="993" w:type="dxa"/>
          </w:tcPr>
          <w:p w14:paraId="6FA7535F" w14:textId="77777777" w:rsidR="00836A00" w:rsidRDefault="00836A00" w:rsidP="00836A00">
            <w:pPr>
              <w:jc w:val="both"/>
              <w:rPr>
                <w:szCs w:val="24"/>
              </w:rPr>
            </w:pPr>
          </w:p>
        </w:tc>
        <w:tc>
          <w:tcPr>
            <w:tcW w:w="2835" w:type="dxa"/>
          </w:tcPr>
          <w:p w14:paraId="013657BB" w14:textId="77777777" w:rsidR="00836A00" w:rsidRDefault="00836A00" w:rsidP="00836A00">
            <w:pPr>
              <w:jc w:val="both"/>
            </w:pPr>
          </w:p>
        </w:tc>
        <w:tc>
          <w:tcPr>
            <w:tcW w:w="1701" w:type="dxa"/>
          </w:tcPr>
          <w:p w14:paraId="1CD049EC" w14:textId="77777777" w:rsidR="00836A00" w:rsidRDefault="00836A00" w:rsidP="00836A00">
            <w:pPr>
              <w:jc w:val="center"/>
            </w:pPr>
          </w:p>
        </w:tc>
        <w:tc>
          <w:tcPr>
            <w:tcW w:w="3544" w:type="dxa"/>
          </w:tcPr>
          <w:p w14:paraId="7DB0A3EB" w14:textId="77777777" w:rsidR="00836A00" w:rsidRDefault="00836A00" w:rsidP="00836A00">
            <w:pPr>
              <w:tabs>
                <w:tab w:val="left" w:pos="1134"/>
                <w:tab w:val="left" w:pos="1276"/>
              </w:tabs>
              <w:suppressAutoHyphens/>
              <w:jc w:val="both"/>
              <w:rPr>
                <w:color w:val="000000"/>
                <w:szCs w:val="24"/>
              </w:rPr>
            </w:pPr>
          </w:p>
        </w:tc>
      </w:tr>
    </w:tbl>
    <w:p w14:paraId="50CD9F98" w14:textId="77777777" w:rsidR="00610B67" w:rsidRDefault="00610B67">
      <w:pPr>
        <w:jc w:val="both"/>
        <w:rPr>
          <w:szCs w:val="24"/>
        </w:rPr>
      </w:pPr>
    </w:p>
    <w:p w14:paraId="7B707A75" w14:textId="77777777" w:rsidR="00610B67" w:rsidRDefault="00610B67">
      <w:pPr>
        <w:jc w:val="both"/>
        <w:rPr>
          <w:szCs w:val="24"/>
        </w:rPr>
      </w:pPr>
    </w:p>
    <w:p w14:paraId="2516DE74" w14:textId="77777777" w:rsidR="00610B67" w:rsidRDefault="008E5126">
      <w:pPr>
        <w:jc w:val="center"/>
        <w:rPr>
          <w:szCs w:val="24"/>
        </w:rPr>
      </w:pPr>
      <w:r>
        <w:rPr>
          <w:szCs w:val="24"/>
        </w:rPr>
        <w:t>___________________________</w:t>
      </w:r>
    </w:p>
    <w:p w14:paraId="7960DD08" w14:textId="77777777" w:rsidR="00610B67" w:rsidRDefault="00610B67">
      <w:pPr>
        <w:tabs>
          <w:tab w:val="left" w:pos="8080"/>
        </w:tabs>
        <w:spacing w:line="276" w:lineRule="auto"/>
        <w:jc w:val="both"/>
      </w:pPr>
    </w:p>
    <w:sectPr w:rsidR="00610B67">
      <w:headerReference w:type="default" r:id="rId15"/>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E5D3B" w14:textId="77777777" w:rsidR="008B4221" w:rsidRDefault="008B4221">
      <w:pPr>
        <w:jc w:val="both"/>
      </w:pPr>
      <w:r>
        <w:separator/>
      </w:r>
    </w:p>
  </w:endnote>
  <w:endnote w:type="continuationSeparator" w:id="0">
    <w:p w14:paraId="6413219E" w14:textId="77777777" w:rsidR="008B4221" w:rsidRDefault="008B4221">
      <w:pPr>
        <w:jc w:val="bot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ndale Sans UI">
    <w:altName w:val="Times New Roman"/>
    <w:charset w:val="BA"/>
    <w:family w:val="swiss"/>
    <w:pitch w:val="variable"/>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A1878" w14:textId="77777777" w:rsidR="00610B67" w:rsidRDefault="00610B67">
    <w:pPr>
      <w:tabs>
        <w:tab w:val="center" w:pos="4819"/>
        <w:tab w:val="right" w:pos="9638"/>
      </w:tabs>
      <w:jc w:val="both"/>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09110" w14:textId="77777777" w:rsidR="00610B67" w:rsidRDefault="00610B67">
    <w:pPr>
      <w:tabs>
        <w:tab w:val="center" w:pos="4819"/>
        <w:tab w:val="right" w:pos="9638"/>
      </w:tabs>
      <w:jc w:val="both"/>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BDC90" w14:textId="77777777" w:rsidR="00610B67" w:rsidRDefault="00610B67">
    <w:pPr>
      <w:tabs>
        <w:tab w:val="center" w:pos="4819"/>
        <w:tab w:val="right" w:pos="9638"/>
      </w:tabs>
      <w:jc w:val="both"/>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4EB74" w14:textId="77777777" w:rsidR="008B4221" w:rsidRDefault="008B4221">
      <w:pPr>
        <w:jc w:val="both"/>
      </w:pPr>
      <w:r>
        <w:separator/>
      </w:r>
    </w:p>
  </w:footnote>
  <w:footnote w:type="continuationSeparator" w:id="0">
    <w:p w14:paraId="2786B4D4" w14:textId="77777777" w:rsidR="008B4221" w:rsidRDefault="008B4221">
      <w:pPr>
        <w:jc w:val="both"/>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09718" w14:textId="77777777" w:rsidR="00610B67" w:rsidRDefault="008E5126">
    <w:pPr>
      <w:framePr w:wrap="auto" w:vAnchor="text" w:hAnchor="margin" w:xAlign="center" w:y="1"/>
      <w:tabs>
        <w:tab w:val="center" w:pos="4819"/>
        <w:tab w:val="right" w:pos="9638"/>
      </w:tabs>
      <w:jc w:val="both"/>
      <w:rPr>
        <w:szCs w:val="24"/>
        <w:lang w:eastAsia="lt-LT"/>
      </w:rPr>
    </w:pPr>
    <w:r>
      <w:rPr>
        <w:szCs w:val="24"/>
        <w:lang w:eastAsia="lt-LT"/>
      </w:rPr>
      <w:fldChar w:fldCharType="begin"/>
    </w:r>
    <w:r>
      <w:rPr>
        <w:szCs w:val="24"/>
        <w:lang w:eastAsia="lt-LT"/>
      </w:rPr>
      <w:instrText xml:space="preserve">PAGE  </w:instrText>
    </w:r>
    <w:r>
      <w:rPr>
        <w:szCs w:val="24"/>
        <w:lang w:eastAsia="lt-LT"/>
      </w:rPr>
      <w:fldChar w:fldCharType="end"/>
    </w:r>
  </w:p>
  <w:p w14:paraId="2E514E75" w14:textId="77777777" w:rsidR="00610B67" w:rsidRDefault="00610B67">
    <w:pPr>
      <w:tabs>
        <w:tab w:val="center" w:pos="4819"/>
        <w:tab w:val="right" w:pos="9638"/>
      </w:tabs>
      <w:jc w:val="both"/>
      <w:rPr>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BD8" w14:textId="77777777" w:rsidR="00610B67" w:rsidRDefault="008E5126">
    <w:pPr>
      <w:framePr w:wrap="auto" w:vAnchor="text" w:hAnchor="margin" w:xAlign="center" w:y="1"/>
      <w:tabs>
        <w:tab w:val="center" w:pos="4819"/>
        <w:tab w:val="right" w:pos="9638"/>
      </w:tabs>
      <w:jc w:val="both"/>
      <w:rPr>
        <w:szCs w:val="24"/>
        <w:lang w:eastAsia="lt-LT"/>
      </w:rPr>
    </w:pPr>
    <w:r>
      <w:rPr>
        <w:szCs w:val="24"/>
        <w:lang w:eastAsia="lt-LT"/>
      </w:rPr>
      <w:fldChar w:fldCharType="begin"/>
    </w:r>
    <w:r>
      <w:rPr>
        <w:szCs w:val="24"/>
        <w:lang w:eastAsia="lt-LT"/>
      </w:rPr>
      <w:instrText xml:space="preserve">PAGE  </w:instrText>
    </w:r>
    <w:r>
      <w:rPr>
        <w:szCs w:val="24"/>
        <w:lang w:eastAsia="lt-LT"/>
      </w:rPr>
      <w:fldChar w:fldCharType="separate"/>
    </w:r>
    <w:r>
      <w:rPr>
        <w:szCs w:val="24"/>
        <w:lang w:eastAsia="lt-LT"/>
      </w:rPr>
      <w:t>2</w:t>
    </w:r>
    <w:r>
      <w:rPr>
        <w:szCs w:val="24"/>
        <w:lang w:eastAsia="lt-LT"/>
      </w:rPr>
      <w:fldChar w:fldCharType="end"/>
    </w:r>
  </w:p>
  <w:p w14:paraId="0ACC39D5" w14:textId="77777777" w:rsidR="00610B67" w:rsidRDefault="00610B67">
    <w:pPr>
      <w:tabs>
        <w:tab w:val="center" w:pos="4819"/>
        <w:tab w:val="right" w:pos="9638"/>
      </w:tabs>
      <w:jc w:val="both"/>
      <w:rPr>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C6291" w14:textId="77777777" w:rsidR="00610B67" w:rsidRDefault="00610B67">
    <w:pPr>
      <w:tabs>
        <w:tab w:val="center" w:pos="4680"/>
        <w:tab w:val="right" w:pos="9360"/>
      </w:tabs>
      <w:jc w:val="both"/>
      <w:rPr>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7EFE7" w14:textId="10E02824" w:rsidR="00610B67" w:rsidRPr="00C63C15" w:rsidRDefault="00610B67" w:rsidP="00C63C15">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6F5"/>
    <w:rsid w:val="000A5714"/>
    <w:rsid w:val="002550AD"/>
    <w:rsid w:val="002C569B"/>
    <w:rsid w:val="003A450B"/>
    <w:rsid w:val="003B114C"/>
    <w:rsid w:val="00476298"/>
    <w:rsid w:val="00530245"/>
    <w:rsid w:val="00610B67"/>
    <w:rsid w:val="006F5B6C"/>
    <w:rsid w:val="007C132B"/>
    <w:rsid w:val="00836A00"/>
    <w:rsid w:val="008B4221"/>
    <w:rsid w:val="008E5126"/>
    <w:rsid w:val="008F6D4E"/>
    <w:rsid w:val="009035BC"/>
    <w:rsid w:val="009B56F5"/>
    <w:rsid w:val="00A94322"/>
    <w:rsid w:val="00AE6624"/>
    <w:rsid w:val="00B5191D"/>
    <w:rsid w:val="00C63C15"/>
    <w:rsid w:val="00D86FA7"/>
    <w:rsid w:val="00E06CB9"/>
    <w:rsid w:val="00E14778"/>
    <w:rsid w:val="00F80158"/>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AEDAA"/>
  <w15:docId w15:val="{E4FE15F3-7DA6-4525-B5E5-2A5650D5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semiHidden/>
    <w:unhideWhenUsed/>
    <w:rsid w:val="00C63C15"/>
    <w:pPr>
      <w:tabs>
        <w:tab w:val="center" w:pos="4819"/>
        <w:tab w:val="right" w:pos="9638"/>
      </w:tabs>
    </w:pPr>
  </w:style>
  <w:style w:type="character" w:customStyle="1" w:styleId="AntratsDiagrama">
    <w:name w:val="Antraštės Diagrama"/>
    <w:basedOn w:val="Numatytasispastraiposriftas"/>
    <w:link w:val="Antrats"/>
    <w:semiHidden/>
    <w:rsid w:val="00C63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8349">
      <w:bodyDiv w:val="1"/>
      <w:marLeft w:val="0"/>
      <w:marRight w:val="0"/>
      <w:marTop w:val="0"/>
      <w:marBottom w:val="0"/>
      <w:divBdr>
        <w:top w:val="none" w:sz="0" w:space="0" w:color="auto"/>
        <w:left w:val="none" w:sz="0" w:space="0" w:color="auto"/>
        <w:bottom w:val="none" w:sz="0" w:space="0" w:color="auto"/>
        <w:right w:val="none" w:sz="0" w:space="0" w:color="auto"/>
      </w:divBdr>
    </w:div>
    <w:div w:id="242222407">
      <w:bodyDiv w:val="1"/>
      <w:marLeft w:val="0"/>
      <w:marRight w:val="0"/>
      <w:marTop w:val="0"/>
      <w:marBottom w:val="0"/>
      <w:divBdr>
        <w:top w:val="none" w:sz="0" w:space="0" w:color="auto"/>
        <w:left w:val="none" w:sz="0" w:space="0" w:color="auto"/>
        <w:bottom w:val="none" w:sz="0" w:space="0" w:color="auto"/>
        <w:right w:val="none" w:sz="0" w:space="0" w:color="auto"/>
      </w:divBdr>
    </w:div>
    <w:div w:id="595089819">
      <w:bodyDiv w:val="1"/>
      <w:marLeft w:val="0"/>
      <w:marRight w:val="0"/>
      <w:marTop w:val="0"/>
      <w:marBottom w:val="0"/>
      <w:divBdr>
        <w:top w:val="none" w:sz="0" w:space="0" w:color="auto"/>
        <w:left w:val="none" w:sz="0" w:space="0" w:color="auto"/>
        <w:bottom w:val="none" w:sz="0" w:space="0" w:color="auto"/>
        <w:right w:val="none" w:sz="0" w:space="0" w:color="auto"/>
      </w:divBdr>
    </w:div>
    <w:div w:id="653801761">
      <w:bodyDiv w:val="1"/>
      <w:marLeft w:val="0"/>
      <w:marRight w:val="0"/>
      <w:marTop w:val="0"/>
      <w:marBottom w:val="0"/>
      <w:divBdr>
        <w:top w:val="none" w:sz="0" w:space="0" w:color="auto"/>
        <w:left w:val="none" w:sz="0" w:space="0" w:color="auto"/>
        <w:bottom w:val="none" w:sz="0" w:space="0" w:color="auto"/>
        <w:right w:val="none" w:sz="0" w:space="0" w:color="auto"/>
      </w:divBdr>
      <w:divsChild>
        <w:div w:id="1628463549">
          <w:marLeft w:val="0"/>
          <w:marRight w:val="0"/>
          <w:marTop w:val="0"/>
          <w:marBottom w:val="0"/>
          <w:divBdr>
            <w:top w:val="none" w:sz="0" w:space="0" w:color="auto"/>
            <w:left w:val="none" w:sz="0" w:space="0" w:color="auto"/>
            <w:bottom w:val="none" w:sz="0" w:space="0" w:color="auto"/>
            <w:right w:val="none" w:sz="0" w:space="0" w:color="auto"/>
          </w:divBdr>
          <w:divsChild>
            <w:div w:id="222371488">
              <w:marLeft w:val="0"/>
              <w:marRight w:val="0"/>
              <w:marTop w:val="0"/>
              <w:marBottom w:val="0"/>
              <w:divBdr>
                <w:top w:val="none" w:sz="0" w:space="0" w:color="auto"/>
                <w:left w:val="none" w:sz="0" w:space="0" w:color="auto"/>
                <w:bottom w:val="none" w:sz="0" w:space="0" w:color="auto"/>
                <w:right w:val="none" w:sz="0" w:space="0" w:color="auto"/>
              </w:divBdr>
              <w:divsChild>
                <w:div w:id="220362324">
                  <w:marLeft w:val="0"/>
                  <w:marRight w:val="0"/>
                  <w:marTop w:val="0"/>
                  <w:marBottom w:val="0"/>
                  <w:divBdr>
                    <w:top w:val="none" w:sz="0" w:space="0" w:color="auto"/>
                    <w:left w:val="none" w:sz="0" w:space="0" w:color="auto"/>
                    <w:bottom w:val="none" w:sz="0" w:space="0" w:color="auto"/>
                    <w:right w:val="none" w:sz="0" w:space="0" w:color="auto"/>
                  </w:divBdr>
                  <w:divsChild>
                    <w:div w:id="1550192933">
                      <w:marLeft w:val="0"/>
                      <w:marRight w:val="0"/>
                      <w:marTop w:val="0"/>
                      <w:marBottom w:val="0"/>
                      <w:divBdr>
                        <w:top w:val="none" w:sz="0" w:space="0" w:color="auto"/>
                        <w:left w:val="none" w:sz="0" w:space="0" w:color="auto"/>
                        <w:bottom w:val="none" w:sz="0" w:space="0" w:color="auto"/>
                        <w:right w:val="none" w:sz="0" w:space="0" w:color="auto"/>
                      </w:divBdr>
                    </w:div>
                    <w:div w:id="1430464120">
                      <w:marLeft w:val="0"/>
                      <w:marRight w:val="0"/>
                      <w:marTop w:val="0"/>
                      <w:marBottom w:val="0"/>
                      <w:divBdr>
                        <w:top w:val="none" w:sz="0" w:space="0" w:color="auto"/>
                        <w:left w:val="none" w:sz="0" w:space="0" w:color="auto"/>
                        <w:bottom w:val="none" w:sz="0" w:space="0" w:color="auto"/>
                        <w:right w:val="none" w:sz="0" w:space="0" w:color="auto"/>
                      </w:divBdr>
                    </w:div>
                    <w:div w:id="139489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248399">
      <w:bodyDiv w:val="1"/>
      <w:marLeft w:val="0"/>
      <w:marRight w:val="0"/>
      <w:marTop w:val="0"/>
      <w:marBottom w:val="0"/>
      <w:divBdr>
        <w:top w:val="none" w:sz="0" w:space="0" w:color="auto"/>
        <w:left w:val="none" w:sz="0" w:space="0" w:color="auto"/>
        <w:bottom w:val="none" w:sz="0" w:space="0" w:color="auto"/>
        <w:right w:val="none" w:sz="0" w:space="0" w:color="auto"/>
      </w:divBdr>
    </w:div>
    <w:div w:id="171292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ur-lex.europa.eu/legal-content/LIT/TXT/?uri=CELEX:3679R2016&amp;locale=lt"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FC65F-968F-44A7-B401-068B72754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23500</Words>
  <Characters>13396</Characters>
  <Application>Microsoft Office Word</Application>
  <DocSecurity>0</DocSecurity>
  <Lines>111</Lines>
  <Paragraphs>73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36823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rimgaile_baliunaite</dc:creator>
  <cp:lastModifiedBy>Rita Vaičiūnienė</cp:lastModifiedBy>
  <cp:revision>11</cp:revision>
  <cp:lastPrinted>2020-09-01T10:49:00Z</cp:lastPrinted>
  <dcterms:created xsi:type="dcterms:W3CDTF">2024-12-13T11:34:00Z</dcterms:created>
  <dcterms:modified xsi:type="dcterms:W3CDTF">2024-12-30T11:50:00Z</dcterms:modified>
</cp:coreProperties>
</file>