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6E599" w14:textId="77777777" w:rsidR="006C23EF" w:rsidRPr="00CF16E1" w:rsidRDefault="006C23EF" w:rsidP="006C23EF">
      <w:pPr>
        <w:tabs>
          <w:tab w:val="left" w:pos="10632"/>
        </w:tabs>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PATVIRTINTA</w:t>
      </w:r>
    </w:p>
    <w:p w14:paraId="4A72F739" w14:textId="77777777" w:rsidR="006C23EF" w:rsidRPr="00CF16E1" w:rsidRDefault="006C23EF" w:rsidP="006C23EF">
      <w:pPr>
        <w:tabs>
          <w:tab w:val="left" w:pos="10632"/>
        </w:tabs>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Šakių rajono savivaldybės</w:t>
      </w:r>
    </w:p>
    <w:p w14:paraId="37831AFA" w14:textId="77777777" w:rsidR="006C23EF" w:rsidRPr="00CF16E1" w:rsidRDefault="006C23EF" w:rsidP="006C23EF">
      <w:pPr>
        <w:tabs>
          <w:tab w:val="left" w:pos="10632"/>
        </w:tabs>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administracijos direktoriaus</w:t>
      </w:r>
    </w:p>
    <w:p w14:paraId="3BAEB76C" w14:textId="5F60805B" w:rsidR="006C23EF" w:rsidRPr="00CF16E1" w:rsidRDefault="006C23EF" w:rsidP="006C23EF">
      <w:pPr>
        <w:tabs>
          <w:tab w:val="left" w:pos="10632"/>
        </w:tabs>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202</w:t>
      </w:r>
      <w:r w:rsidR="000A1A65">
        <w:rPr>
          <w:rFonts w:ascii="Times New Roman" w:hAnsi="Times New Roman" w:cs="Times New Roman"/>
          <w:sz w:val="24"/>
          <w:szCs w:val="24"/>
        </w:rPr>
        <w:t>5</w:t>
      </w:r>
      <w:r w:rsidRPr="00CF16E1">
        <w:rPr>
          <w:rFonts w:ascii="Times New Roman" w:hAnsi="Times New Roman" w:cs="Times New Roman"/>
          <w:sz w:val="24"/>
          <w:szCs w:val="24"/>
        </w:rPr>
        <w:t xml:space="preserve"> m. </w:t>
      </w:r>
      <w:r w:rsidR="000A1A65">
        <w:rPr>
          <w:rFonts w:ascii="Times New Roman" w:hAnsi="Times New Roman" w:cs="Times New Roman"/>
          <w:sz w:val="24"/>
          <w:szCs w:val="24"/>
        </w:rPr>
        <w:t xml:space="preserve">sausio </w:t>
      </w:r>
      <w:r w:rsidR="000F0691">
        <w:rPr>
          <w:rFonts w:ascii="Times New Roman" w:hAnsi="Times New Roman" w:cs="Times New Roman"/>
          <w:sz w:val="24"/>
          <w:szCs w:val="24"/>
        </w:rPr>
        <w:t xml:space="preserve">   </w:t>
      </w:r>
      <w:r w:rsidR="005F48DC">
        <w:rPr>
          <w:rFonts w:ascii="Times New Roman" w:hAnsi="Times New Roman" w:cs="Times New Roman"/>
          <w:sz w:val="24"/>
          <w:szCs w:val="24"/>
        </w:rPr>
        <w:t xml:space="preserve"> </w:t>
      </w:r>
      <w:r w:rsidRPr="00CF16E1">
        <w:rPr>
          <w:rFonts w:ascii="Times New Roman" w:hAnsi="Times New Roman" w:cs="Times New Roman"/>
          <w:sz w:val="24"/>
          <w:szCs w:val="24"/>
        </w:rPr>
        <w:t xml:space="preserve"> d.</w:t>
      </w:r>
    </w:p>
    <w:p w14:paraId="38BF7277" w14:textId="77777777" w:rsidR="006C23EF" w:rsidRPr="00CF16E1" w:rsidRDefault="006C23EF" w:rsidP="006C23EF">
      <w:pPr>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įsakymu Nr. AT-</w:t>
      </w:r>
    </w:p>
    <w:p w14:paraId="23971CF8" w14:textId="77777777" w:rsidR="006C23EF" w:rsidRPr="00CF16E1" w:rsidRDefault="006C23EF" w:rsidP="006C23EF">
      <w:pPr>
        <w:spacing w:after="0" w:line="240" w:lineRule="auto"/>
        <w:ind w:left="6480"/>
        <w:jc w:val="center"/>
        <w:rPr>
          <w:rFonts w:ascii="Times New Roman" w:hAnsi="Times New Roman" w:cs="Times New Roman"/>
          <w:sz w:val="24"/>
          <w:szCs w:val="24"/>
        </w:rPr>
      </w:pPr>
    </w:p>
    <w:p w14:paraId="773F127C" w14:textId="77777777" w:rsidR="006C23EF" w:rsidRPr="00CF16E1" w:rsidRDefault="006C23EF" w:rsidP="006C23EF">
      <w:pPr>
        <w:spacing w:after="0" w:line="240" w:lineRule="auto"/>
        <w:ind w:left="5184" w:firstLine="1296"/>
        <w:jc w:val="center"/>
        <w:rPr>
          <w:rFonts w:ascii="Times New Roman" w:hAnsi="Times New Roman" w:cs="Times New Roman"/>
          <w:sz w:val="24"/>
          <w:szCs w:val="24"/>
        </w:rPr>
      </w:pPr>
    </w:p>
    <w:p w14:paraId="49B50852" w14:textId="77777777" w:rsidR="006C23EF" w:rsidRPr="00CF16E1" w:rsidRDefault="006C23EF" w:rsidP="006C23EF">
      <w:pPr>
        <w:spacing w:after="0" w:line="240" w:lineRule="auto"/>
        <w:ind w:left="5184" w:firstLine="1296"/>
        <w:jc w:val="center"/>
        <w:rPr>
          <w:rFonts w:ascii="Times New Roman" w:hAnsi="Times New Roman" w:cs="Times New Roman"/>
          <w:sz w:val="24"/>
          <w:szCs w:val="24"/>
        </w:rPr>
      </w:pPr>
    </w:p>
    <w:p w14:paraId="410D1392" w14:textId="1D901FBA" w:rsidR="006C23EF" w:rsidRPr="0041385F" w:rsidRDefault="00CF16E1" w:rsidP="006C23EF">
      <w:pPr>
        <w:tabs>
          <w:tab w:val="left" w:pos="5529"/>
        </w:tabs>
        <w:jc w:val="center"/>
        <w:rPr>
          <w:rFonts w:ascii="Times New Roman" w:hAnsi="Times New Roman" w:cs="Times New Roman"/>
          <w:caps/>
          <w:sz w:val="24"/>
          <w:szCs w:val="24"/>
        </w:rPr>
      </w:pPr>
      <w:r w:rsidRPr="0041385F">
        <w:rPr>
          <w:rFonts w:ascii="Times New Roman" w:hAnsi="Times New Roman" w:cs="Times New Roman"/>
          <w:caps/>
          <w:sz w:val="24"/>
          <w:szCs w:val="24"/>
        </w:rPr>
        <w:t>Šakių rajono savivaldybės administracijos teikiamų viešųjų paslaugų sąrašas</w:t>
      </w:r>
    </w:p>
    <w:p w14:paraId="7F70A92B" w14:textId="2016C67E" w:rsidR="00852D8D" w:rsidRPr="00CF16E1" w:rsidRDefault="00852D8D"/>
    <w:tbl>
      <w:tblPr>
        <w:tblStyle w:val="TableGrid"/>
        <w:tblW w:w="14742" w:type="dxa"/>
        <w:tblLook w:val="04A0" w:firstRow="1" w:lastRow="0" w:firstColumn="1" w:lastColumn="0" w:noHBand="0" w:noVBand="1"/>
      </w:tblPr>
      <w:tblGrid>
        <w:gridCol w:w="2860"/>
        <w:gridCol w:w="3325"/>
        <w:gridCol w:w="2579"/>
        <w:gridCol w:w="2989"/>
        <w:gridCol w:w="2989"/>
      </w:tblGrid>
      <w:tr w:rsidR="005C3C61" w:rsidRPr="00CF16E1" w14:paraId="60B132B7" w14:textId="74CAE515" w:rsidTr="00F311C9">
        <w:trPr>
          <w:cantSplit/>
          <w:trHeight w:val="1260"/>
          <w:tblHeader/>
        </w:trPr>
        <w:tc>
          <w:tcPr>
            <w:tcW w:w="2860" w:type="dxa"/>
            <w:hideMark/>
          </w:tcPr>
          <w:p w14:paraId="5761FA15" w14:textId="77777777"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Viešosios paslaugos (VP) pavadinimas</w:t>
            </w:r>
          </w:p>
        </w:tc>
        <w:tc>
          <w:tcPr>
            <w:tcW w:w="3325" w:type="dxa"/>
            <w:hideMark/>
          </w:tcPr>
          <w:p w14:paraId="64C3EB8B" w14:textId="77777777"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Paslaugos gavėjai</w:t>
            </w:r>
          </w:p>
        </w:tc>
        <w:tc>
          <w:tcPr>
            <w:tcW w:w="2579" w:type="dxa"/>
            <w:hideMark/>
          </w:tcPr>
          <w:p w14:paraId="0D798E0C" w14:textId="77777777"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 xml:space="preserve">Pagrindinės VP pavadinimas </w:t>
            </w:r>
          </w:p>
        </w:tc>
        <w:tc>
          <w:tcPr>
            <w:tcW w:w="2989" w:type="dxa"/>
            <w:hideMark/>
          </w:tcPr>
          <w:p w14:paraId="0B4B1983" w14:textId="77777777"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Aukščiausios galios teisės aktas, kuriame nustatyti reikalavimai VP teikimui (VAĮ 20 str. 4 d.)</w:t>
            </w:r>
          </w:p>
        </w:tc>
        <w:tc>
          <w:tcPr>
            <w:tcW w:w="2989" w:type="dxa"/>
          </w:tcPr>
          <w:p w14:paraId="26C3490C" w14:textId="6DF64E33"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Už paslaugos aprašymo teikimą atsakingas skyrius ir specialistas</w:t>
            </w:r>
            <w:r w:rsidR="004269B6" w:rsidRPr="00CF16E1">
              <w:rPr>
                <w:rFonts w:ascii="Arial Narrow" w:eastAsia="Times New Roman" w:hAnsi="Arial Narrow" w:cs="Calibri"/>
                <w:b/>
                <w:bCs/>
                <w:color w:val="000000"/>
                <w:sz w:val="24"/>
                <w:szCs w:val="24"/>
                <w:lang w:eastAsia="lt-LT"/>
                <w14:ligatures w14:val="none"/>
              </w:rPr>
              <w:t xml:space="preserve"> jeigu paslaugą teiki</w:t>
            </w:r>
            <w:r w:rsidR="00DA0AC3" w:rsidRPr="00CF16E1">
              <w:rPr>
                <w:rFonts w:ascii="Arial Narrow" w:eastAsia="Times New Roman" w:hAnsi="Arial Narrow" w:cs="Calibri"/>
                <w:b/>
                <w:bCs/>
                <w:color w:val="000000"/>
                <w:sz w:val="24"/>
                <w:szCs w:val="24"/>
                <w:lang w:eastAsia="lt-LT"/>
                <w14:ligatures w14:val="none"/>
              </w:rPr>
              <w:t xml:space="preserve">a </w:t>
            </w:r>
            <w:r w:rsidR="00A0381B" w:rsidRPr="00CF16E1">
              <w:rPr>
                <w:rFonts w:ascii="Arial Narrow" w:eastAsia="Times New Roman" w:hAnsi="Arial Narrow" w:cs="Calibri"/>
                <w:b/>
                <w:bCs/>
                <w:color w:val="000000"/>
                <w:sz w:val="24"/>
                <w:szCs w:val="24"/>
                <w:lang w:eastAsia="lt-LT"/>
                <w14:ligatures w14:val="none"/>
              </w:rPr>
              <w:t xml:space="preserve">Savivaldybei </w:t>
            </w:r>
            <w:r w:rsidR="00DA0AC3" w:rsidRPr="00CF16E1">
              <w:rPr>
                <w:rFonts w:ascii="Arial Narrow" w:eastAsia="Times New Roman" w:hAnsi="Arial Narrow" w:cs="Calibri"/>
                <w:b/>
                <w:bCs/>
                <w:color w:val="000000"/>
                <w:sz w:val="24"/>
                <w:szCs w:val="24"/>
                <w:lang w:eastAsia="lt-LT"/>
                <w14:ligatures w14:val="none"/>
              </w:rPr>
              <w:t>pavaldi įstaiga</w:t>
            </w:r>
          </w:p>
        </w:tc>
      </w:tr>
      <w:tr w:rsidR="00F311C9" w:rsidRPr="00CF16E1" w14:paraId="3CA9057E" w14:textId="2CD612EC" w:rsidTr="00F311C9">
        <w:trPr>
          <w:cantSplit/>
          <w:trHeight w:val="630"/>
        </w:trPr>
        <w:tc>
          <w:tcPr>
            <w:tcW w:w="2860" w:type="dxa"/>
            <w:hideMark/>
          </w:tcPr>
          <w:p w14:paraId="762220BA"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Keleivių vežimas vietinio (miesto ar priemiestinio) reguliaraus susisiekimo kelių transporto maršrutais</w:t>
            </w:r>
          </w:p>
        </w:tc>
        <w:tc>
          <w:tcPr>
            <w:tcW w:w="3325" w:type="dxa"/>
            <w:hideMark/>
          </w:tcPr>
          <w:p w14:paraId="164E7AFB"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Autobusų keleiviai</w:t>
            </w:r>
          </w:p>
        </w:tc>
        <w:tc>
          <w:tcPr>
            <w:tcW w:w="2579" w:type="dxa"/>
            <w:hideMark/>
          </w:tcPr>
          <w:p w14:paraId="6EEE7433"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Keleivių vežimas vietinio ir tolimojo susisiekimo maršrutais </w:t>
            </w:r>
          </w:p>
        </w:tc>
        <w:tc>
          <w:tcPr>
            <w:tcW w:w="2989" w:type="dxa"/>
            <w:hideMark/>
          </w:tcPr>
          <w:p w14:paraId="4CECC761" w14:textId="77777777"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kelių transporto kodeksas</w:t>
            </w:r>
          </w:p>
        </w:tc>
        <w:tc>
          <w:tcPr>
            <w:tcW w:w="2989" w:type="dxa"/>
          </w:tcPr>
          <w:p w14:paraId="0F3722C5" w14:textId="77777777"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2BA0BF1A" w14:textId="513DA40D"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Aušra Slidziauskienė</w:t>
            </w:r>
          </w:p>
        </w:tc>
      </w:tr>
      <w:tr w:rsidR="00F311C9" w:rsidRPr="00CF16E1" w14:paraId="48685DA4" w14:textId="50D01A57" w:rsidTr="00F311C9">
        <w:trPr>
          <w:cantSplit/>
          <w:trHeight w:val="630"/>
        </w:trPr>
        <w:tc>
          <w:tcPr>
            <w:tcW w:w="2860" w:type="dxa"/>
            <w:hideMark/>
          </w:tcPr>
          <w:p w14:paraId="5185412E"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Keleivių vežimas tolimojo reguliaraus susisiekimo kelių transporto maršrutais</w:t>
            </w:r>
          </w:p>
        </w:tc>
        <w:tc>
          <w:tcPr>
            <w:tcW w:w="3325" w:type="dxa"/>
            <w:hideMark/>
          </w:tcPr>
          <w:p w14:paraId="002252A3"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Autobusų keleiviai</w:t>
            </w:r>
          </w:p>
        </w:tc>
        <w:tc>
          <w:tcPr>
            <w:tcW w:w="2579" w:type="dxa"/>
            <w:hideMark/>
          </w:tcPr>
          <w:p w14:paraId="1ADD4E99"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Keleivių vežimas vietinio ir tolimojo reguliaraus susisiekimo kelių transporto maršrutais </w:t>
            </w:r>
          </w:p>
        </w:tc>
        <w:tc>
          <w:tcPr>
            <w:tcW w:w="2989" w:type="dxa"/>
            <w:hideMark/>
          </w:tcPr>
          <w:p w14:paraId="371CF39D" w14:textId="77777777"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kelių transporto kodeksas</w:t>
            </w:r>
          </w:p>
        </w:tc>
        <w:tc>
          <w:tcPr>
            <w:tcW w:w="2989" w:type="dxa"/>
          </w:tcPr>
          <w:p w14:paraId="44CB6150" w14:textId="77777777"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5A8F69E6" w14:textId="496104B1"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Aušra Slidziauskienė</w:t>
            </w:r>
          </w:p>
        </w:tc>
      </w:tr>
      <w:tr w:rsidR="00395189" w:rsidRPr="00CF16E1" w14:paraId="35F1B278" w14:textId="77777777" w:rsidTr="00F311C9">
        <w:trPr>
          <w:cantSplit/>
          <w:trHeight w:val="630"/>
        </w:trPr>
        <w:tc>
          <w:tcPr>
            <w:tcW w:w="2860" w:type="dxa"/>
          </w:tcPr>
          <w:p w14:paraId="1CB4CC8B" w14:textId="30919DB9" w:rsidR="00395189" w:rsidRPr="00CF16E1" w:rsidRDefault="00395189" w:rsidP="00395189">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Kompleksinės paslaugos šeimai</w:t>
            </w:r>
          </w:p>
        </w:tc>
        <w:tc>
          <w:tcPr>
            <w:tcW w:w="3325" w:type="dxa"/>
          </w:tcPr>
          <w:p w14:paraId="5F17BA00" w14:textId="5D5C98BF" w:rsidR="00395189" w:rsidRPr="00CF16E1" w:rsidRDefault="00395189" w:rsidP="00395189">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Asmenys ir šeimos</w:t>
            </w:r>
          </w:p>
        </w:tc>
        <w:tc>
          <w:tcPr>
            <w:tcW w:w="2579" w:type="dxa"/>
          </w:tcPr>
          <w:p w14:paraId="2C47731C" w14:textId="445CCFB9" w:rsidR="00395189" w:rsidRPr="00CF16E1" w:rsidRDefault="00395189" w:rsidP="00395189">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Prevencinės socialinės paslaugos</w:t>
            </w:r>
          </w:p>
        </w:tc>
        <w:tc>
          <w:tcPr>
            <w:tcW w:w="2989" w:type="dxa"/>
          </w:tcPr>
          <w:p w14:paraId="4C17BC3B" w14:textId="3799BB1B" w:rsidR="00395189" w:rsidRPr="00CF16E1" w:rsidRDefault="00395189" w:rsidP="00395189">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Lietuvos Respublikos socialinių paslaugų įstatymas</w:t>
            </w:r>
          </w:p>
        </w:tc>
        <w:tc>
          <w:tcPr>
            <w:tcW w:w="2989" w:type="dxa"/>
          </w:tcPr>
          <w:p w14:paraId="459D1314" w14:textId="1FABDEEA" w:rsidR="00395189" w:rsidRPr="00CF16E1" w:rsidRDefault="00395189" w:rsidP="00395189">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 – VšĮ „Šakių šeimos centras“.</w:t>
            </w:r>
          </w:p>
        </w:tc>
      </w:tr>
      <w:tr w:rsidR="008E5513" w:rsidRPr="00CF16E1" w14:paraId="4DFC99F8" w14:textId="77777777" w:rsidTr="00F311C9">
        <w:trPr>
          <w:cantSplit/>
          <w:trHeight w:val="630"/>
        </w:trPr>
        <w:tc>
          <w:tcPr>
            <w:tcW w:w="2860" w:type="dxa"/>
          </w:tcPr>
          <w:p w14:paraId="0037745D" w14:textId="4A041DAE" w:rsidR="008E5513" w:rsidRPr="00CF16E1" w:rsidRDefault="008E5513" w:rsidP="008E5513">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Sociokultūrinės paslaugos</w:t>
            </w:r>
          </w:p>
        </w:tc>
        <w:tc>
          <w:tcPr>
            <w:tcW w:w="3325" w:type="dxa"/>
          </w:tcPr>
          <w:p w14:paraId="6A77D2F3" w14:textId="0B38090D" w:rsidR="008E5513" w:rsidRPr="00CF16E1" w:rsidRDefault="008E5513" w:rsidP="008E5513">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Asmenys ir šeimos</w:t>
            </w:r>
          </w:p>
        </w:tc>
        <w:tc>
          <w:tcPr>
            <w:tcW w:w="2579" w:type="dxa"/>
          </w:tcPr>
          <w:p w14:paraId="11E492D7" w14:textId="004D199A" w:rsidR="008E5513" w:rsidRPr="00CF16E1" w:rsidRDefault="008E5513" w:rsidP="008E5513">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Prevencinės socialinės paslaugos</w:t>
            </w:r>
          </w:p>
        </w:tc>
        <w:tc>
          <w:tcPr>
            <w:tcW w:w="2989" w:type="dxa"/>
          </w:tcPr>
          <w:p w14:paraId="08E20CD0" w14:textId="28DBCEA3"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Lietuvos Respublikos socialinių paslaugų įstatymas</w:t>
            </w:r>
          </w:p>
        </w:tc>
        <w:tc>
          <w:tcPr>
            <w:tcW w:w="2989" w:type="dxa"/>
          </w:tcPr>
          <w:p w14:paraId="63123EB5" w14:textId="139304B5"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 – VšĮ „Šakių šeimos centras“.</w:t>
            </w:r>
          </w:p>
        </w:tc>
      </w:tr>
      <w:tr w:rsidR="008E5513" w:rsidRPr="00CF16E1" w14:paraId="742C53E0" w14:textId="4ADE84C8" w:rsidTr="00F311C9">
        <w:trPr>
          <w:cantSplit/>
          <w:trHeight w:val="1890"/>
        </w:trPr>
        <w:tc>
          <w:tcPr>
            <w:tcW w:w="2860" w:type="dxa"/>
            <w:hideMark/>
          </w:tcPr>
          <w:p w14:paraId="4FB41616"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Aprūpinimas būtiniausiais drabužiais ir avalyne</w:t>
            </w:r>
          </w:p>
        </w:tc>
        <w:tc>
          <w:tcPr>
            <w:tcW w:w="3325" w:type="dxa"/>
            <w:hideMark/>
          </w:tcPr>
          <w:p w14:paraId="4AC021CF" w14:textId="1B8583B2"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Asmenys ir šeimos</w:t>
            </w:r>
          </w:p>
        </w:tc>
        <w:tc>
          <w:tcPr>
            <w:tcW w:w="2579" w:type="dxa"/>
            <w:hideMark/>
          </w:tcPr>
          <w:p w14:paraId="24A2C511" w14:textId="3F19047C"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Bendrosios socialinės paslaugos</w:t>
            </w:r>
          </w:p>
        </w:tc>
        <w:tc>
          <w:tcPr>
            <w:tcW w:w="2989" w:type="dxa"/>
            <w:hideMark/>
          </w:tcPr>
          <w:p w14:paraId="136EE14A" w14:textId="20C4D646"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A5D023D"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w:t>
            </w:r>
          </w:p>
          <w:p w14:paraId="1D2BAA97" w14:textId="2432ED49" w:rsidR="008E5513" w:rsidRPr="00CF16E1" w:rsidRDefault="008E5513" w:rsidP="008E5513">
            <w:pPr>
              <w:pStyle w:val="ListParagraph"/>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VšĮ „Namai visiems“;</w:t>
            </w:r>
          </w:p>
          <w:p w14:paraId="5598B988" w14:textId="2F3C20D3" w:rsidR="008E5513" w:rsidRPr="00CF16E1" w:rsidRDefault="008E5513" w:rsidP="008E5513">
            <w:pPr>
              <w:pStyle w:val="ListParagraph"/>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Caritas.</w:t>
            </w:r>
          </w:p>
        </w:tc>
      </w:tr>
      <w:tr w:rsidR="008E5513" w:rsidRPr="00CF16E1" w14:paraId="56B44B40" w14:textId="5F127E2E" w:rsidTr="00F311C9">
        <w:trPr>
          <w:cantSplit/>
          <w:trHeight w:val="1575"/>
        </w:trPr>
        <w:tc>
          <w:tcPr>
            <w:tcW w:w="2860" w:type="dxa"/>
            <w:hideMark/>
          </w:tcPr>
          <w:p w14:paraId="3D6388A8"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Transporto  organizavimas</w:t>
            </w:r>
          </w:p>
        </w:tc>
        <w:tc>
          <w:tcPr>
            <w:tcW w:w="3325" w:type="dxa"/>
            <w:hideMark/>
          </w:tcPr>
          <w:p w14:paraId="2E7E6E7F" w14:textId="0A3F2738"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su negalia ir jų šeimos, suaugę asmenys su negalia ir jų šeimos, senyvo amžiaus asmenys ir jų šeimos, socialinę riziką patiriančios šeimos, kiti asmenys ir šeimos</w:t>
            </w:r>
            <w:r w:rsidR="00436985" w:rsidRPr="00CF16E1">
              <w:rPr>
                <w:rFonts w:ascii="Arial Narrow" w:eastAsia="Times New Roman" w:hAnsi="Arial Narrow" w:cs="Calibri"/>
                <w:color w:val="000000"/>
                <w:sz w:val="24"/>
                <w:szCs w:val="24"/>
                <w:lang w:eastAsia="lt-LT"/>
                <w14:ligatures w14:val="none"/>
              </w:rPr>
              <w:t>.</w:t>
            </w:r>
          </w:p>
        </w:tc>
        <w:tc>
          <w:tcPr>
            <w:tcW w:w="2579" w:type="dxa"/>
            <w:hideMark/>
          </w:tcPr>
          <w:p w14:paraId="1AF52B83"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Bendrosios socialinės paslaugos</w:t>
            </w:r>
          </w:p>
        </w:tc>
        <w:tc>
          <w:tcPr>
            <w:tcW w:w="2989" w:type="dxa"/>
            <w:hideMark/>
          </w:tcPr>
          <w:p w14:paraId="4A930CF1"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7E395EA1"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Už paslaugos aprašymą atsakingas Socialinės paramos skyrius, specialistė S. Černauskienė.</w:t>
            </w:r>
          </w:p>
          <w:p w14:paraId="79F03348"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BĮ Šakių socialinių paslaugų centras (toliau – SPC), bei NVO:</w:t>
            </w:r>
          </w:p>
          <w:p w14:paraId="0EEC4779" w14:textId="2DD4D01A" w:rsidR="008E5513" w:rsidRPr="00CF16E1" w:rsidRDefault="008E5513" w:rsidP="008E5513">
            <w:pPr>
              <w:pStyle w:val="ListParagraph"/>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Šakių rajono žmonių su negalia sąjunga;</w:t>
            </w:r>
          </w:p>
          <w:p w14:paraId="637F9A81" w14:textId="197E993E" w:rsidR="008E5513" w:rsidRPr="00CF16E1" w:rsidRDefault="008E5513" w:rsidP="008E5513">
            <w:pPr>
              <w:pStyle w:val="ListParagraph"/>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Šakių rajono neįgaliųjų draugija.</w:t>
            </w:r>
          </w:p>
        </w:tc>
      </w:tr>
      <w:tr w:rsidR="008E5513" w:rsidRPr="00CF16E1" w14:paraId="4190FD9F" w14:textId="31572101" w:rsidTr="00F311C9">
        <w:trPr>
          <w:cantSplit/>
          <w:trHeight w:val="2205"/>
        </w:trPr>
        <w:tc>
          <w:tcPr>
            <w:tcW w:w="2860" w:type="dxa"/>
            <w:hideMark/>
          </w:tcPr>
          <w:p w14:paraId="6BD129AE"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Asmeninės higienos ir priežiūros paslaugų organizavimas</w:t>
            </w:r>
          </w:p>
        </w:tc>
        <w:tc>
          <w:tcPr>
            <w:tcW w:w="3325" w:type="dxa"/>
            <w:hideMark/>
          </w:tcPr>
          <w:p w14:paraId="5238E12F" w14:textId="500BBE63"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ir šeimos</w:t>
            </w:r>
          </w:p>
        </w:tc>
        <w:tc>
          <w:tcPr>
            <w:tcW w:w="2579" w:type="dxa"/>
            <w:hideMark/>
          </w:tcPr>
          <w:p w14:paraId="53CA7FDD" w14:textId="5986D0EB"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Bendrosios socialinės paslaugos</w:t>
            </w:r>
          </w:p>
        </w:tc>
        <w:tc>
          <w:tcPr>
            <w:tcW w:w="2989" w:type="dxa"/>
            <w:hideMark/>
          </w:tcPr>
          <w:p w14:paraId="1A9830B5" w14:textId="20076B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57B272A5"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7699EA8B" w14:textId="73E5098B"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w:t>
            </w:r>
          </w:p>
        </w:tc>
      </w:tr>
      <w:tr w:rsidR="008E5513" w:rsidRPr="00CF16E1" w14:paraId="6ECC2104" w14:textId="61A4AAFF" w:rsidTr="00F311C9">
        <w:trPr>
          <w:cantSplit/>
          <w:trHeight w:val="1890"/>
        </w:trPr>
        <w:tc>
          <w:tcPr>
            <w:tcW w:w="2860" w:type="dxa"/>
            <w:hideMark/>
          </w:tcPr>
          <w:p w14:paraId="13E81E6B"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Laikinas apnakvindinimas</w:t>
            </w:r>
          </w:p>
        </w:tc>
        <w:tc>
          <w:tcPr>
            <w:tcW w:w="3325" w:type="dxa"/>
            <w:hideMark/>
          </w:tcPr>
          <w:p w14:paraId="4AE399A8" w14:textId="6C8CBAFC"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Socialinę riziką patiriantys suaugę asmenys, smurto artimoje aplinkoje pavojų keliantys asmenys, iš laisvės atėmimo bausmės atlikimo vietų paleisti asmenys, nuo kurių paleidimo iš laisvės atėmimo bausmės atlikimo vietos dienos praėjo ne daugiau nei 12 mėn., socialinę riziką patiriančios šeimos, senyvo amžiaus asmenys.</w:t>
            </w:r>
          </w:p>
        </w:tc>
        <w:tc>
          <w:tcPr>
            <w:tcW w:w="2579" w:type="dxa"/>
            <w:hideMark/>
          </w:tcPr>
          <w:p w14:paraId="16E9BE70" w14:textId="4AC9E022"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203B97D2" w14:textId="7FE6F6A1"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0540E12A" w14:textId="5A907FF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NVO – VšĮ „Namai visiems“.</w:t>
            </w:r>
          </w:p>
        </w:tc>
      </w:tr>
      <w:tr w:rsidR="008E5513" w:rsidRPr="00CF16E1" w14:paraId="5993DD86" w14:textId="250ACAA5" w:rsidTr="00F311C9">
        <w:trPr>
          <w:cantSplit/>
          <w:trHeight w:val="2205"/>
        </w:trPr>
        <w:tc>
          <w:tcPr>
            <w:tcW w:w="2860" w:type="dxa"/>
            <w:hideMark/>
          </w:tcPr>
          <w:p w14:paraId="4607E163"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Apgyvendinimas apsaugotame būste</w:t>
            </w:r>
          </w:p>
        </w:tc>
        <w:tc>
          <w:tcPr>
            <w:tcW w:w="3325" w:type="dxa"/>
            <w:hideMark/>
          </w:tcPr>
          <w:p w14:paraId="375E7712" w14:textId="45301078"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Suaugę asmenys su negalia ir jų šeimos, socialinę riziką patiriantys asmenys, kuriems reikalinga atkryčio prevencija.</w:t>
            </w:r>
          </w:p>
        </w:tc>
        <w:tc>
          <w:tcPr>
            <w:tcW w:w="2579" w:type="dxa"/>
            <w:hideMark/>
          </w:tcPr>
          <w:p w14:paraId="3CACBBA3" w14:textId="2D597C79"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49A73767" w14:textId="3CBF62D4"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2A0CF33C" w14:textId="153F2AFF"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 – VšĮ „Namai visiems“.</w:t>
            </w:r>
          </w:p>
        </w:tc>
      </w:tr>
      <w:tr w:rsidR="008E5513" w:rsidRPr="00CF16E1" w14:paraId="52C4988E" w14:textId="4DDC0FBA" w:rsidTr="00F311C9">
        <w:trPr>
          <w:cantSplit/>
          <w:trHeight w:val="1890"/>
        </w:trPr>
        <w:tc>
          <w:tcPr>
            <w:tcW w:w="2860" w:type="dxa"/>
            <w:hideMark/>
          </w:tcPr>
          <w:p w14:paraId="3B95BC06"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Apgyvendinimas nakvynės namuose</w:t>
            </w:r>
          </w:p>
        </w:tc>
        <w:tc>
          <w:tcPr>
            <w:tcW w:w="3325" w:type="dxa"/>
            <w:hideMark/>
          </w:tcPr>
          <w:p w14:paraId="7A5B062C" w14:textId="7B246C7B"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Socialinę riziką patiriantys suaugę asmenys, senyvo amžiaus asmenys, smurto artimoje aplinkoje pavojų keliantys asmenys, kiti socialinę riziką patiriantys asmenys.</w:t>
            </w:r>
            <w:r w:rsidRPr="00CF16E1">
              <w:rPr>
                <w:rFonts w:ascii="Arial Narrow" w:eastAsia="Times New Roman" w:hAnsi="Arial Narrow" w:cs="Calibri"/>
                <w:strike/>
                <w:color w:val="000000"/>
                <w:sz w:val="24"/>
                <w:szCs w:val="24"/>
                <w:lang w:eastAsia="lt-LT"/>
                <w14:ligatures w14:val="none"/>
              </w:rPr>
              <w:t xml:space="preserve"> </w:t>
            </w:r>
          </w:p>
        </w:tc>
        <w:tc>
          <w:tcPr>
            <w:tcW w:w="2579" w:type="dxa"/>
            <w:hideMark/>
          </w:tcPr>
          <w:p w14:paraId="16776A55" w14:textId="58C90385"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7E36EFE1" w14:textId="2F8D3DFF"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0E541EA0" w14:textId="58902159"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NVO – VšĮ Jurbarko socialinės paslaugos.</w:t>
            </w:r>
          </w:p>
        </w:tc>
      </w:tr>
      <w:tr w:rsidR="008E5513" w:rsidRPr="00CF16E1" w14:paraId="4FE7E88F" w14:textId="4C27A19D" w:rsidTr="00F311C9">
        <w:trPr>
          <w:cantSplit/>
          <w:trHeight w:val="3465"/>
        </w:trPr>
        <w:tc>
          <w:tcPr>
            <w:tcW w:w="2860" w:type="dxa"/>
            <w:hideMark/>
          </w:tcPr>
          <w:p w14:paraId="132CD78B"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Apgyvendinimas savarankiško gyvenimo namuose</w:t>
            </w:r>
          </w:p>
        </w:tc>
        <w:tc>
          <w:tcPr>
            <w:tcW w:w="3325" w:type="dxa"/>
            <w:hideMark/>
          </w:tcPr>
          <w:p w14:paraId="3A55B568" w14:textId="1B569874"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Suaugę asmenys su negalia, senyvo amžiaus asmenys, socialinę riziką patiriantys suaugę  asmenys ir jų šeimos, socialinę riziką patiriančios šeimos, kiti asmenys ir jų šeimos.</w:t>
            </w:r>
          </w:p>
        </w:tc>
        <w:tc>
          <w:tcPr>
            <w:tcW w:w="2579" w:type="dxa"/>
            <w:hideMark/>
          </w:tcPr>
          <w:p w14:paraId="48D4187B" w14:textId="58F8F4C0"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0BBC0459" w14:textId="5D8E45F6"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276FD46F" w14:textId="361ED95E"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NVO – VšĮ „Vilties žiedas“.</w:t>
            </w:r>
          </w:p>
        </w:tc>
      </w:tr>
      <w:tr w:rsidR="008E5513" w:rsidRPr="00CF16E1" w14:paraId="428A1FAC" w14:textId="08357C58" w:rsidTr="00F311C9">
        <w:trPr>
          <w:cantSplit/>
          <w:trHeight w:val="1890"/>
        </w:trPr>
        <w:tc>
          <w:tcPr>
            <w:tcW w:w="2860" w:type="dxa"/>
            <w:hideMark/>
          </w:tcPr>
          <w:p w14:paraId="183E2D4A"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Pagalba į namus</w:t>
            </w:r>
          </w:p>
        </w:tc>
        <w:tc>
          <w:tcPr>
            <w:tcW w:w="3325" w:type="dxa"/>
            <w:hideMark/>
          </w:tcPr>
          <w:p w14:paraId="245C3D36" w14:textId="5284C4A6"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Suaugę asmenys su negalia ir jų šeimos,</w:t>
            </w:r>
            <w:r w:rsidRPr="00CF16E1">
              <w:rPr>
                <w:rFonts w:ascii="Arial Narrow" w:eastAsia="Times New Roman" w:hAnsi="Arial Narrow" w:cs="Calibri"/>
                <w:color w:val="000000"/>
                <w:sz w:val="24"/>
                <w:szCs w:val="24"/>
                <w:lang w:eastAsia="lt-LT"/>
                <w14:ligatures w14:val="none"/>
              </w:rPr>
              <w:br/>
              <w:t>senyvo amžiaus asmenys ir jų šeimos,</w:t>
            </w:r>
            <w:r w:rsidRPr="00CF16E1">
              <w:rPr>
                <w:rFonts w:ascii="Arial Narrow" w:eastAsia="Times New Roman" w:hAnsi="Arial Narrow" w:cs="Calibri"/>
                <w:color w:val="000000"/>
                <w:sz w:val="24"/>
                <w:szCs w:val="24"/>
                <w:lang w:eastAsia="lt-LT"/>
                <w14:ligatures w14:val="none"/>
              </w:rPr>
              <w:br/>
              <w:t>socialinę riziką patiriančios šeimos, vaikai su negalia ir jų šeimos, kiti asmenys ir jų šeimos (laikinai dėl ligos ar kitų priežasčių savarankiškumo netekę asmenys)</w:t>
            </w:r>
            <w:r w:rsidR="001708DA" w:rsidRPr="00CF16E1">
              <w:rPr>
                <w:rFonts w:ascii="Arial Narrow" w:eastAsia="Times New Roman" w:hAnsi="Arial Narrow" w:cs="Calibri"/>
                <w:color w:val="000000"/>
                <w:sz w:val="24"/>
                <w:szCs w:val="24"/>
                <w:lang w:eastAsia="lt-LT"/>
                <w14:ligatures w14:val="none"/>
              </w:rPr>
              <w:t>.</w:t>
            </w:r>
          </w:p>
        </w:tc>
        <w:tc>
          <w:tcPr>
            <w:tcW w:w="2579" w:type="dxa"/>
            <w:hideMark/>
          </w:tcPr>
          <w:p w14:paraId="32CFF063"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6E45E25A"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117D3C8E"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Už paslaugos aprašymą atsakingas Socialinės paramos skyrius, specialistė S. Černauskienė.</w:t>
            </w:r>
          </w:p>
          <w:p w14:paraId="0C88C26B"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SPC ir NVO:</w:t>
            </w:r>
          </w:p>
          <w:p w14:paraId="75974A80" w14:textId="77777777" w:rsidR="008E5513" w:rsidRPr="00CF16E1" w:rsidRDefault="008E5513" w:rsidP="008E5513">
            <w:pPr>
              <w:pStyle w:val="ListParagraph"/>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UAB Dalios Zaleskienės ambulatorija;</w:t>
            </w:r>
          </w:p>
          <w:p w14:paraId="48120337" w14:textId="77777777" w:rsidR="008E5513" w:rsidRPr="00CF16E1" w:rsidRDefault="008E5513" w:rsidP="008E5513">
            <w:pPr>
              <w:pStyle w:val="ListParagraph"/>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VšĮ „Namai visiems“.</w:t>
            </w:r>
          </w:p>
          <w:p w14:paraId="06F00387"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p>
        </w:tc>
      </w:tr>
      <w:tr w:rsidR="008E5513" w:rsidRPr="00CF16E1" w14:paraId="026E37D5" w14:textId="40C4176D" w:rsidTr="00F311C9">
        <w:trPr>
          <w:cantSplit/>
          <w:trHeight w:val="4725"/>
        </w:trPr>
        <w:tc>
          <w:tcPr>
            <w:tcW w:w="2860" w:type="dxa"/>
            <w:hideMark/>
          </w:tcPr>
          <w:p w14:paraId="09179CC8"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Socialinių įgūdžių ugdymas, palaikymas ir (ar) atkūrimas</w:t>
            </w:r>
          </w:p>
        </w:tc>
        <w:tc>
          <w:tcPr>
            <w:tcW w:w="3325" w:type="dxa"/>
            <w:hideMark/>
          </w:tcPr>
          <w:p w14:paraId="69E6526F" w14:textId="464077EA"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Suaugę asmenys su negalia ir jų šeimos, senyvo amžiaus asmenys ir jų šeimos, socialinę riziką patiriantys suaugę asmenys ir jų šeimos.</w:t>
            </w:r>
          </w:p>
        </w:tc>
        <w:tc>
          <w:tcPr>
            <w:tcW w:w="2579" w:type="dxa"/>
            <w:hideMark/>
          </w:tcPr>
          <w:p w14:paraId="393769E1" w14:textId="0B0A9068"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Socialinė priežiūra</w:t>
            </w:r>
          </w:p>
        </w:tc>
        <w:tc>
          <w:tcPr>
            <w:tcW w:w="2989" w:type="dxa"/>
            <w:hideMark/>
          </w:tcPr>
          <w:p w14:paraId="1DE5B4DB" w14:textId="0E780E88"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Lietuvos Respublikos socialinių paslaugų įstatymas</w:t>
            </w:r>
          </w:p>
        </w:tc>
        <w:tc>
          <w:tcPr>
            <w:tcW w:w="2989" w:type="dxa"/>
          </w:tcPr>
          <w:p w14:paraId="2ED232FA"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Už paslaugos aprašymą atsakingas Socialinės paramos skyrius, specialistė S. Černauskienė.</w:t>
            </w:r>
          </w:p>
          <w:p w14:paraId="3DC39214" w14:textId="50FA63CE"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SPC.</w:t>
            </w:r>
          </w:p>
        </w:tc>
      </w:tr>
      <w:tr w:rsidR="001F5C3E" w:rsidRPr="00CF16E1" w14:paraId="3F7006BE" w14:textId="77777777" w:rsidTr="00F311C9">
        <w:trPr>
          <w:cantSplit/>
          <w:trHeight w:val="4725"/>
        </w:trPr>
        <w:tc>
          <w:tcPr>
            <w:tcW w:w="2860" w:type="dxa"/>
          </w:tcPr>
          <w:p w14:paraId="4D92390E" w14:textId="463F694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Socialinių dirbtuvių paslauga</w:t>
            </w:r>
          </w:p>
        </w:tc>
        <w:tc>
          <w:tcPr>
            <w:tcW w:w="3325" w:type="dxa"/>
          </w:tcPr>
          <w:p w14:paraId="7DA39DE2" w14:textId="09B6C4A7"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Asmenys su negalia, kuriems nustatytas nuo 0 iki 55 proc. </w:t>
            </w:r>
            <w:proofErr w:type="spellStart"/>
            <w:r w:rsidRPr="00CF16E1">
              <w:rPr>
                <w:rFonts w:ascii="Arial Narrow" w:eastAsia="Times New Roman" w:hAnsi="Arial Narrow" w:cs="Calibri"/>
                <w:color w:val="000000"/>
                <w:sz w:val="24"/>
                <w:szCs w:val="24"/>
                <w:lang w:eastAsia="lt-LT"/>
                <w14:ligatures w14:val="none"/>
              </w:rPr>
              <w:t>dalyvumo</w:t>
            </w:r>
            <w:proofErr w:type="spellEnd"/>
            <w:r w:rsidRPr="00CF16E1">
              <w:rPr>
                <w:rFonts w:ascii="Arial Narrow" w:eastAsia="Times New Roman" w:hAnsi="Arial Narrow" w:cs="Calibri"/>
                <w:color w:val="000000"/>
                <w:sz w:val="24"/>
                <w:szCs w:val="24"/>
                <w:lang w:eastAsia="lt-LT"/>
                <w14:ligatures w14:val="none"/>
              </w:rPr>
              <w:t xml:space="preserve"> lygis (iki 2023 m. gruodžio 31 d. – darbingumo lygis), socialinę riziką patiriantys asmenys.</w:t>
            </w:r>
          </w:p>
        </w:tc>
        <w:tc>
          <w:tcPr>
            <w:tcW w:w="2579" w:type="dxa"/>
          </w:tcPr>
          <w:p w14:paraId="08ECD21A" w14:textId="43A2F7CF"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tcPr>
          <w:p w14:paraId="0044F19C" w14:textId="5E09A26E"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2A934D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6FF5B00E" w14:textId="205C347B"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Gelgaudiškio „Šaltinio“</w:t>
            </w:r>
            <w:r w:rsidRPr="00CF16E1">
              <w:rPr>
                <w:rFonts w:ascii="Arial Narrow" w:eastAsia="Times New Roman" w:hAnsi="Arial Narrow" w:cs="Times New Roman"/>
                <w:bCs/>
                <w:color w:val="000000"/>
                <w:sz w:val="24"/>
                <w:szCs w:val="24"/>
                <w:lang w:eastAsia="lt-LT"/>
              </w:rPr>
              <w:t xml:space="preserve"> ugdymo centro socialinių paslaugų skyrius (toliau – „Šaltinio SPC)</w:t>
            </w:r>
            <w:r w:rsidRPr="00CF16E1">
              <w:rPr>
                <w:rFonts w:ascii="Arial Narrow" w:eastAsia="Times New Roman" w:hAnsi="Arial Narrow" w:cs="Calibri"/>
                <w:color w:val="000000"/>
                <w:sz w:val="24"/>
                <w:szCs w:val="24"/>
                <w:lang w:eastAsia="lt-LT"/>
                <w14:ligatures w14:val="none"/>
              </w:rPr>
              <w:t xml:space="preserve"> SPC ir VšĮ Šakių Diakonija.</w:t>
            </w:r>
          </w:p>
        </w:tc>
      </w:tr>
      <w:tr w:rsidR="001F5C3E" w:rsidRPr="00CF16E1" w14:paraId="4F1DB372" w14:textId="12C7EF2C" w:rsidTr="00F311C9">
        <w:trPr>
          <w:cantSplit/>
          <w:trHeight w:val="4410"/>
        </w:trPr>
        <w:tc>
          <w:tcPr>
            <w:tcW w:w="2860" w:type="dxa"/>
            <w:hideMark/>
          </w:tcPr>
          <w:p w14:paraId="6882A92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Intensyvi krizių įveikimo pagalba</w:t>
            </w:r>
          </w:p>
        </w:tc>
        <w:tc>
          <w:tcPr>
            <w:tcW w:w="3325" w:type="dxa"/>
            <w:hideMark/>
          </w:tcPr>
          <w:p w14:paraId="77A0F025" w14:textId="5D223E8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kuriems pagal Vaiko teisių apsaugos pagrindų įstatymą nustatyta laikinoji priežiūra, kiti tos šeimos vaikai kartu su jų atstovais (atstovu) pagal įstatymą,</w:t>
            </w:r>
            <w:r w:rsidRPr="00CF16E1">
              <w:rPr>
                <w:rFonts w:ascii="Arial Narrow" w:eastAsia="Times New Roman" w:hAnsi="Arial Narrow" w:cs="Calibri"/>
                <w:color w:val="000000"/>
                <w:sz w:val="24"/>
                <w:szCs w:val="24"/>
                <w:lang w:eastAsia="lt-LT"/>
                <w14:ligatures w14:val="none"/>
              </w:rPr>
              <w:br/>
              <w:t>socialinę riziką patiriantys vaikai ir jų šeimos,</w:t>
            </w:r>
            <w:r w:rsidRPr="00CF16E1">
              <w:rPr>
                <w:rFonts w:ascii="Arial Narrow" w:eastAsia="Times New Roman" w:hAnsi="Arial Narrow" w:cs="Calibri"/>
                <w:color w:val="000000"/>
                <w:sz w:val="24"/>
                <w:szCs w:val="24"/>
                <w:lang w:eastAsia="lt-LT"/>
                <w14:ligatures w14:val="none"/>
              </w:rPr>
              <w:br/>
              <w:t>socialinę riziką patiriantys suaugę asmenys,</w:t>
            </w:r>
            <w:r w:rsidRPr="00CF16E1">
              <w:rPr>
                <w:rFonts w:ascii="Arial Narrow" w:eastAsia="Times New Roman" w:hAnsi="Arial Narrow" w:cs="Calibri"/>
                <w:color w:val="000000"/>
                <w:sz w:val="24"/>
                <w:szCs w:val="24"/>
                <w:lang w:eastAsia="lt-LT"/>
                <w14:ligatures w14:val="none"/>
              </w:rPr>
              <w:br/>
              <w:t>socialinę riziką patiriančios šeimos, smurto artimoje aplinkoje pavojų keliantys asmenys, iš laisvės atėmimo bausmės atlikimo vietų paleisti asmenys, nuo kurių paleidimo iš laisvės atėmimo bausmės atlikimo vietos dienos praėjo ne daugiau nei 12 mėn., kiti asmenys (pvz., smurtą patyrę asmenys, smurto artimoje aplinkoje pavojų patiriantys asmenys, jų vaikai ir kt.).</w:t>
            </w:r>
          </w:p>
        </w:tc>
        <w:tc>
          <w:tcPr>
            <w:tcW w:w="2579" w:type="dxa"/>
            <w:hideMark/>
          </w:tcPr>
          <w:p w14:paraId="011BCE97" w14:textId="3CEDC43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22D12A55" w14:textId="23CFB12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71CB8FE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1B2F1FA9" w14:textId="295BE13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w:t>
            </w:r>
          </w:p>
        </w:tc>
      </w:tr>
      <w:tr w:rsidR="001F5C3E" w:rsidRPr="00CF16E1" w14:paraId="66980A17" w14:textId="79DE6477" w:rsidTr="00F311C9">
        <w:trPr>
          <w:cantSplit/>
          <w:trHeight w:val="2205"/>
        </w:trPr>
        <w:tc>
          <w:tcPr>
            <w:tcW w:w="2860" w:type="dxa"/>
            <w:hideMark/>
          </w:tcPr>
          <w:p w14:paraId="0041DDC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Vaikų dienos socialinė priežiūra</w:t>
            </w:r>
          </w:p>
        </w:tc>
        <w:tc>
          <w:tcPr>
            <w:tcW w:w="3325" w:type="dxa"/>
            <w:hideMark/>
          </w:tcPr>
          <w:p w14:paraId="79E585C9" w14:textId="7D1E8D9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Socialinę riziką patiriantys vaikai nuo 6 iki 18 m. ir jų šeimos,</w:t>
            </w:r>
            <w:r w:rsidRPr="00CF16E1">
              <w:rPr>
                <w:rFonts w:ascii="Arial Narrow" w:eastAsia="Times New Roman" w:hAnsi="Arial Narrow" w:cs="Calibri"/>
                <w:color w:val="000000"/>
                <w:sz w:val="24"/>
                <w:szCs w:val="24"/>
                <w:lang w:eastAsia="lt-LT"/>
                <w14:ligatures w14:val="none"/>
              </w:rPr>
              <w:br/>
              <w:t>vaikai nuo 6 iki 18 m. iš socialinę riziką patiriančių šeimų ir jų šeimos,</w:t>
            </w:r>
            <w:r w:rsidRPr="00CF16E1">
              <w:rPr>
                <w:rFonts w:ascii="Arial Narrow" w:eastAsia="Times New Roman" w:hAnsi="Arial Narrow" w:cs="Calibri"/>
                <w:color w:val="000000"/>
                <w:sz w:val="24"/>
                <w:szCs w:val="24"/>
                <w:lang w:eastAsia="lt-LT"/>
                <w14:ligatures w14:val="none"/>
              </w:rPr>
              <w:br/>
              <w:t>vaikai su negalia nuo 6 iki 18 m. ir jų šeimos,</w:t>
            </w:r>
            <w:r w:rsidRPr="00CF16E1">
              <w:rPr>
                <w:rFonts w:ascii="Arial Narrow" w:eastAsia="Times New Roman" w:hAnsi="Arial Narrow" w:cs="Calibri"/>
                <w:color w:val="000000"/>
                <w:sz w:val="24"/>
                <w:szCs w:val="24"/>
                <w:lang w:eastAsia="lt-LT"/>
                <w14:ligatures w14:val="none"/>
              </w:rPr>
              <w:br/>
              <w:t>kiti vaikai nuo 6 iki 18 m. ir jų šeimos (pvz., likę be tėvų globos vaikai)</w:t>
            </w:r>
            <w:r w:rsidR="00E70031" w:rsidRPr="00CF16E1">
              <w:rPr>
                <w:rFonts w:ascii="Arial Narrow" w:eastAsia="Times New Roman" w:hAnsi="Arial Narrow" w:cs="Calibri"/>
                <w:color w:val="000000"/>
                <w:sz w:val="24"/>
                <w:szCs w:val="24"/>
                <w:lang w:eastAsia="lt-LT"/>
                <w14:ligatures w14:val="none"/>
              </w:rPr>
              <w:t>.</w:t>
            </w:r>
          </w:p>
        </w:tc>
        <w:tc>
          <w:tcPr>
            <w:tcW w:w="2579" w:type="dxa"/>
            <w:hideMark/>
          </w:tcPr>
          <w:p w14:paraId="42FF836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5F61EF3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02822696" w14:textId="77777777"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w:t>
            </w:r>
          </w:p>
          <w:p w14:paraId="560F0BA1"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Calibri"/>
                <w:bCs/>
                <w:color w:val="000000"/>
                <w:sz w:val="24"/>
                <w:szCs w:val="24"/>
                <w:lang w:eastAsia="lt-LT"/>
                <w14:ligatures w14:val="none"/>
              </w:rPr>
              <w:t xml:space="preserve">- VšĮ </w:t>
            </w:r>
            <w:r w:rsidRPr="00CF16E1">
              <w:rPr>
                <w:rFonts w:ascii="Arial Narrow" w:eastAsia="Times New Roman" w:hAnsi="Arial Narrow" w:cs="Times New Roman"/>
                <w:bCs/>
                <w:color w:val="000000"/>
                <w:sz w:val="24"/>
                <w:szCs w:val="24"/>
                <w:lang w:eastAsia="lt-LT"/>
              </w:rPr>
              <w:t>„Šakių šeimos centras“ vaikų dienos centras;</w:t>
            </w:r>
          </w:p>
          <w:p w14:paraId="1A3DFB3D"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„Plokščių bendruomenės centras" vaikų dienos centras;</w:t>
            </w:r>
          </w:p>
          <w:p w14:paraId="56DC12EC"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„Lukšių bendruomenės centras" vaikų dienos centras;</w:t>
            </w:r>
          </w:p>
          <w:p w14:paraId="53CED7AD"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„Kriūkų bendruomenės centras" vaikų dienos centras;</w:t>
            </w:r>
          </w:p>
          <w:p w14:paraId="4134EFEC"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„Griškabūdžio bendruomenės centras" vaikų dienos centras;</w:t>
            </w:r>
          </w:p>
          <w:p w14:paraId="26E5160A"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Labdaros fondo „Lekėčių bendruomenės centras" vaikų dienos centras;</w:t>
            </w:r>
          </w:p>
          <w:p w14:paraId="3D8B474A"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Paluobių kaimo bendruomenės „Pagirys" vaikų dienos centras;</w:t>
            </w:r>
          </w:p>
          <w:p w14:paraId="233AAA91"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Gelgaudiškio bendruomenės centro „Atgaiva" vaikų dienos centras;</w:t>
            </w:r>
          </w:p>
          <w:p w14:paraId="1CAE377F"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„Sintautų bendruomenės centras" vaikų dienos centras;</w:t>
            </w:r>
          </w:p>
          <w:p w14:paraId="6293CD2A"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Kudirkos Naumiesčio bendruomenės centro „Santaka" vaikų dienos centras;</w:t>
            </w:r>
          </w:p>
          <w:p w14:paraId="63C133C5" w14:textId="5B32AFC7"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Times New Roman"/>
                <w:bCs/>
                <w:color w:val="000000"/>
                <w:sz w:val="24"/>
                <w:szCs w:val="24"/>
                <w:lang w:eastAsia="lt-LT"/>
              </w:rPr>
              <w:t>- VšĮ Šakių Diakonija vaikų dienos centras.</w:t>
            </w:r>
          </w:p>
        </w:tc>
      </w:tr>
      <w:tr w:rsidR="001F5C3E" w:rsidRPr="00CF16E1" w14:paraId="20EDCEA4" w14:textId="05EC073A" w:rsidTr="00F311C9">
        <w:trPr>
          <w:cantSplit/>
          <w:trHeight w:val="3150"/>
        </w:trPr>
        <w:tc>
          <w:tcPr>
            <w:tcW w:w="2860" w:type="dxa"/>
            <w:hideMark/>
          </w:tcPr>
          <w:p w14:paraId="220917C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Palydėjimo paslauga jaunuoliams</w:t>
            </w:r>
          </w:p>
        </w:tc>
        <w:tc>
          <w:tcPr>
            <w:tcW w:w="3325" w:type="dxa"/>
            <w:hideMark/>
          </w:tcPr>
          <w:p w14:paraId="51E2BD5B" w14:textId="028DA26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Likę be tėvų globos vaikai (nuo 16 m.), kuriems teikiama globa (rūpyba), socialinę riziką patiriantys vaikai (nuo 16 m.),</w:t>
            </w:r>
            <w:r w:rsidRPr="00CF16E1">
              <w:rPr>
                <w:rFonts w:ascii="Arial Narrow" w:eastAsia="Times New Roman" w:hAnsi="Arial Narrow" w:cs="Calibri"/>
                <w:color w:val="000000"/>
                <w:sz w:val="24"/>
                <w:szCs w:val="24"/>
                <w:lang w:eastAsia="lt-LT"/>
                <w14:ligatures w14:val="none"/>
              </w:rPr>
              <w:br/>
              <w:t>vaikai (nuo 16 m.), kurie gyvena socialinę riziką patiriančiose šeimose,</w:t>
            </w:r>
            <w:r w:rsidRPr="00CF16E1">
              <w:rPr>
                <w:rFonts w:ascii="Arial Narrow" w:eastAsia="Times New Roman" w:hAnsi="Arial Narrow" w:cs="Calibri"/>
                <w:color w:val="000000"/>
                <w:sz w:val="24"/>
                <w:szCs w:val="24"/>
                <w:lang w:eastAsia="lt-LT"/>
                <w14:ligatures w14:val="none"/>
              </w:rPr>
              <w:br/>
              <w:t>sulaukę pilnametystės asmenys (iki 24 m.), kuriems buvo teikta globa (rūpyba) ar kurie gyveno socialinę riziką patiriančiose šeimose</w:t>
            </w:r>
            <w:r w:rsidR="005C0EA5" w:rsidRPr="00CF16E1">
              <w:rPr>
                <w:rFonts w:ascii="Arial Narrow" w:eastAsia="Times New Roman" w:hAnsi="Arial Narrow" w:cs="Calibri"/>
                <w:color w:val="000000"/>
                <w:sz w:val="24"/>
                <w:szCs w:val="24"/>
                <w:lang w:eastAsia="lt-LT"/>
                <w14:ligatures w14:val="none"/>
              </w:rPr>
              <w:t>.</w:t>
            </w:r>
          </w:p>
        </w:tc>
        <w:tc>
          <w:tcPr>
            <w:tcW w:w="2579" w:type="dxa"/>
            <w:hideMark/>
          </w:tcPr>
          <w:p w14:paraId="18DC36AA" w14:textId="71DA9413"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5329DC65" w14:textId="756A3A7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4ADDFCCF" w14:textId="0752B7A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Paslaugą teikia NVO – </w:t>
            </w:r>
            <w:r w:rsidRPr="00CF16E1">
              <w:rPr>
                <w:rFonts w:ascii="Arial Narrow" w:eastAsia="Times New Roman" w:hAnsi="Arial Narrow" w:cs="Times New Roman"/>
                <w:color w:val="000000"/>
                <w:sz w:val="24"/>
                <w:szCs w:val="24"/>
                <w:lang w:eastAsia="lt-LT"/>
              </w:rPr>
              <w:t>VšĮ Šakių Diakonija.</w:t>
            </w:r>
          </w:p>
        </w:tc>
      </w:tr>
      <w:tr w:rsidR="001F5C3E" w:rsidRPr="00CF16E1" w14:paraId="2BF3EB27" w14:textId="413868A4" w:rsidTr="00F311C9">
        <w:trPr>
          <w:cantSplit/>
          <w:trHeight w:val="1575"/>
        </w:trPr>
        <w:tc>
          <w:tcPr>
            <w:tcW w:w="2860" w:type="dxa"/>
            <w:hideMark/>
          </w:tcPr>
          <w:p w14:paraId="21714B6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 šeimoms</w:t>
            </w:r>
          </w:p>
        </w:tc>
        <w:tc>
          <w:tcPr>
            <w:tcW w:w="3325" w:type="dxa"/>
            <w:hideMark/>
          </w:tcPr>
          <w:p w14:paraId="1266C0C2" w14:textId="37F46D1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Socialinę riziką patiriančios šeimos ir jų vaikai,</w:t>
            </w:r>
            <w:r w:rsidRPr="00CF16E1">
              <w:rPr>
                <w:rFonts w:ascii="Arial Narrow" w:eastAsia="Times New Roman" w:hAnsi="Arial Narrow" w:cs="Calibri"/>
                <w:color w:val="000000"/>
                <w:sz w:val="24"/>
                <w:szCs w:val="24"/>
                <w:lang w:eastAsia="lt-LT"/>
                <w14:ligatures w14:val="none"/>
              </w:rPr>
              <w:br/>
              <w:t xml:space="preserve">vaikus su negalia ar raidos sutrikimų turinčius vaikus auginančios šeimos ir jų vaikai, </w:t>
            </w:r>
            <w:r w:rsidRPr="00CF16E1">
              <w:rPr>
                <w:rFonts w:ascii="Arial Narrow" w:eastAsia="Times New Roman" w:hAnsi="Arial Narrow" w:cs="Calibri"/>
                <w:color w:val="000000"/>
                <w:sz w:val="24"/>
                <w:szCs w:val="24"/>
                <w:lang w:eastAsia="lt-LT"/>
                <w14:ligatures w14:val="none"/>
              </w:rPr>
              <w:br/>
              <w:t>asmenų su negalia šeimos ir jų vaikai</w:t>
            </w:r>
            <w:r w:rsidR="001278C0" w:rsidRPr="00CF16E1">
              <w:rPr>
                <w:rFonts w:ascii="Arial Narrow" w:eastAsia="Times New Roman" w:hAnsi="Arial Narrow" w:cs="Calibri"/>
                <w:color w:val="000000"/>
                <w:sz w:val="24"/>
                <w:szCs w:val="24"/>
                <w:lang w:eastAsia="lt-LT"/>
                <w14:ligatures w14:val="none"/>
              </w:rPr>
              <w:t>.</w:t>
            </w:r>
          </w:p>
        </w:tc>
        <w:tc>
          <w:tcPr>
            <w:tcW w:w="2579" w:type="dxa"/>
            <w:hideMark/>
          </w:tcPr>
          <w:p w14:paraId="39902441" w14:textId="74D0A36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69CBADC6" w14:textId="2873B604"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7A1A90E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2C133472" w14:textId="6836739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w:t>
            </w:r>
          </w:p>
        </w:tc>
      </w:tr>
      <w:tr w:rsidR="001F5C3E" w:rsidRPr="00CF16E1" w14:paraId="1EC44EB9" w14:textId="77CFBD39" w:rsidTr="00F311C9">
        <w:trPr>
          <w:cantSplit/>
          <w:trHeight w:val="945"/>
        </w:trPr>
        <w:tc>
          <w:tcPr>
            <w:tcW w:w="2860" w:type="dxa"/>
            <w:hideMark/>
          </w:tcPr>
          <w:p w14:paraId="220CF97F" w14:textId="5B15A2E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Socialinė reabilitacija  asmenims su negalia bendruomenėje</w:t>
            </w:r>
          </w:p>
        </w:tc>
        <w:tc>
          <w:tcPr>
            <w:tcW w:w="3325" w:type="dxa"/>
            <w:hideMark/>
          </w:tcPr>
          <w:p w14:paraId="66CC4B5C" w14:textId="4C3748B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Suaugę asmenys su negalia ir jų šeimos (globėjai),</w:t>
            </w:r>
            <w:r w:rsidRPr="00CF16E1">
              <w:rPr>
                <w:rFonts w:ascii="Arial Narrow" w:eastAsia="Times New Roman" w:hAnsi="Arial Narrow" w:cs="Calibri"/>
                <w:color w:val="000000"/>
                <w:sz w:val="24"/>
                <w:szCs w:val="24"/>
                <w:lang w:eastAsia="lt-LT"/>
                <w14:ligatures w14:val="none"/>
              </w:rPr>
              <w:br/>
              <w:t>vaikai su negalia ir jų šeimos (globėjai)</w:t>
            </w:r>
            <w:r w:rsidR="001A5104" w:rsidRPr="00CF16E1">
              <w:rPr>
                <w:rFonts w:ascii="Arial Narrow" w:eastAsia="Times New Roman" w:hAnsi="Arial Narrow" w:cs="Calibri"/>
                <w:color w:val="000000"/>
                <w:sz w:val="24"/>
                <w:szCs w:val="24"/>
                <w:lang w:eastAsia="lt-LT"/>
                <w14:ligatures w14:val="none"/>
              </w:rPr>
              <w:t>.</w:t>
            </w:r>
          </w:p>
        </w:tc>
        <w:tc>
          <w:tcPr>
            <w:tcW w:w="2579" w:type="dxa"/>
            <w:hideMark/>
          </w:tcPr>
          <w:p w14:paraId="6A5F4C1C" w14:textId="6951EF7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64F7AF0D" w14:textId="2BD027B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6B90C53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NVO:</w:t>
            </w:r>
          </w:p>
          <w:p w14:paraId="2BEB979E" w14:textId="77777777" w:rsidR="001F5C3E" w:rsidRPr="00CF16E1" w:rsidRDefault="001F5C3E" w:rsidP="001F5C3E">
            <w:pPr>
              <w:pStyle w:val="ListParagraph"/>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Šakių rajono sutrikusios psichikos žmonių globos bendrija;</w:t>
            </w:r>
          </w:p>
          <w:p w14:paraId="082455F4" w14:textId="77777777" w:rsidR="001F5C3E" w:rsidRPr="00CF16E1" w:rsidRDefault="001F5C3E" w:rsidP="001F5C3E">
            <w:pPr>
              <w:pStyle w:val="ListParagraph"/>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Šakių rajono žmonių su negalia sąjunga;</w:t>
            </w:r>
          </w:p>
          <w:p w14:paraId="7502250A" w14:textId="77777777" w:rsidR="001F5C3E" w:rsidRPr="00CF16E1" w:rsidRDefault="001F5C3E" w:rsidP="001F5C3E">
            <w:pPr>
              <w:pStyle w:val="ListParagraph"/>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Šakių rajono neįgaliųjų draugija;</w:t>
            </w:r>
          </w:p>
          <w:p w14:paraId="6E53E1B2" w14:textId="77777777" w:rsidR="001F5C3E" w:rsidRPr="00CF16E1" w:rsidRDefault="001F5C3E" w:rsidP="001F5C3E">
            <w:pPr>
              <w:pStyle w:val="ListParagraph"/>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VšĮ Šakių Diakonija;</w:t>
            </w:r>
          </w:p>
          <w:p w14:paraId="23066D9D" w14:textId="77777777" w:rsidR="001F5C3E" w:rsidRPr="00CF16E1" w:rsidRDefault="001F5C3E" w:rsidP="001F5C3E">
            <w:pPr>
              <w:pStyle w:val="ListParagraph"/>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Sutrikusio intelekto žmonių globos bendrija „Šakių Viltis“;</w:t>
            </w:r>
          </w:p>
          <w:p w14:paraId="48A7F4EE" w14:textId="77777777" w:rsidR="001F5C3E" w:rsidRPr="00CF16E1" w:rsidRDefault="001F5C3E" w:rsidP="001F5C3E">
            <w:pPr>
              <w:pStyle w:val="ListParagraph"/>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VšĮ „Namai visiems“;</w:t>
            </w:r>
          </w:p>
          <w:p w14:paraId="779B1C4E" w14:textId="45A93B5C" w:rsidR="001F5C3E" w:rsidRPr="00CF16E1" w:rsidRDefault="001F5C3E" w:rsidP="003A1877">
            <w:pPr>
              <w:pStyle w:val="ListParagraph"/>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VšĮ LASS pietvakarių centro LASS Šakių rajono filialas;</w:t>
            </w:r>
            <w:r w:rsidR="000A1A65">
              <w:rPr>
                <w:rFonts w:ascii="Arial Narrow" w:eastAsia="Times New Roman" w:hAnsi="Arial Narrow" w:cs="Calibri"/>
                <w:color w:val="000000"/>
                <w:sz w:val="24"/>
                <w:szCs w:val="24"/>
                <w:lang w:eastAsia="lt-LT"/>
                <w14:ligatures w14:val="none"/>
              </w:rPr>
              <w:t xml:space="preserve"> </w:t>
            </w:r>
            <w:r w:rsidRPr="00CF16E1">
              <w:rPr>
                <w:rFonts w:ascii="Arial Narrow" w:eastAsia="Times New Roman" w:hAnsi="Arial Narrow" w:cs="Calibri"/>
                <w:color w:val="000000"/>
                <w:sz w:val="24"/>
                <w:szCs w:val="24"/>
                <w:lang w:eastAsia="lt-LT"/>
                <w14:ligatures w14:val="none"/>
              </w:rPr>
              <w:t>VšĮ „Vilties žiedas“.</w:t>
            </w:r>
          </w:p>
        </w:tc>
      </w:tr>
      <w:tr w:rsidR="001F5C3E" w:rsidRPr="00CF16E1" w14:paraId="7EB2B1B0" w14:textId="12EA7727" w:rsidTr="00F311C9">
        <w:trPr>
          <w:cantSplit/>
          <w:trHeight w:val="660"/>
        </w:trPr>
        <w:tc>
          <w:tcPr>
            <w:tcW w:w="2860" w:type="dxa"/>
            <w:hideMark/>
          </w:tcPr>
          <w:p w14:paraId="49F9F3A0" w14:textId="0866199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Pagalba globėjams (rūpintojams), budintiems ir nuolatiniams globotojams, įtėviams ir šeimynų dalyviams ar besirengiantiems jais tapti</w:t>
            </w:r>
          </w:p>
        </w:tc>
        <w:tc>
          <w:tcPr>
            <w:tcW w:w="3325" w:type="dxa"/>
            <w:hideMark/>
          </w:tcPr>
          <w:p w14:paraId="15042648" w14:textId="1912361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Vaikus globojantys (rūpinantys), prižiūrintys, įvaikinę asmenys ir jų vaikai, šeiminiuose namuose su globojamais (rūpinamais) vaikais dirbantys darbuotojai, budinčiais ar nuolatiniais globotojais, globėjais (rūpintojais), šeimynų steigėjais, dalyviais ar įtėviais besirengiantys  tapti asmenys</w:t>
            </w:r>
          </w:p>
        </w:tc>
        <w:tc>
          <w:tcPr>
            <w:tcW w:w="2579" w:type="dxa"/>
            <w:hideMark/>
          </w:tcPr>
          <w:p w14:paraId="5AC7894C" w14:textId="4660FD1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33EB090B" w14:textId="74865DE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61CDB44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47E9D7BA" w14:textId="2B8A9CC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w:t>
            </w:r>
          </w:p>
        </w:tc>
      </w:tr>
      <w:tr w:rsidR="001F5C3E" w:rsidRPr="00CF16E1" w14:paraId="5D8CCC43" w14:textId="46E57321" w:rsidTr="00F311C9">
        <w:trPr>
          <w:cantSplit/>
          <w:trHeight w:val="945"/>
        </w:trPr>
        <w:tc>
          <w:tcPr>
            <w:tcW w:w="2860" w:type="dxa"/>
            <w:hideMark/>
          </w:tcPr>
          <w:p w14:paraId="0990DF2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 xml:space="preserve">Dienos socialinė globa </w:t>
            </w:r>
          </w:p>
        </w:tc>
        <w:tc>
          <w:tcPr>
            <w:tcW w:w="3325" w:type="dxa"/>
            <w:hideMark/>
          </w:tcPr>
          <w:p w14:paraId="15CE2CBF" w14:textId="771EFF1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su negalia,</w:t>
            </w:r>
            <w:r w:rsidRPr="00CF16E1">
              <w:rPr>
                <w:rFonts w:ascii="Arial Narrow" w:eastAsia="Times New Roman" w:hAnsi="Arial Narrow" w:cs="Calibri"/>
                <w:color w:val="000000"/>
                <w:sz w:val="24"/>
                <w:szCs w:val="24"/>
                <w:lang w:eastAsia="lt-LT"/>
                <w14:ligatures w14:val="none"/>
              </w:rPr>
              <w:br/>
              <w:t>suaugę asmenys su negalia,</w:t>
            </w:r>
            <w:r w:rsidRPr="00CF16E1">
              <w:rPr>
                <w:rFonts w:ascii="Arial Narrow" w:eastAsia="Times New Roman" w:hAnsi="Arial Narrow" w:cs="Calibri"/>
                <w:color w:val="000000"/>
                <w:sz w:val="24"/>
                <w:szCs w:val="24"/>
                <w:lang w:eastAsia="lt-LT"/>
                <w14:ligatures w14:val="none"/>
              </w:rPr>
              <w:br/>
              <w:t>senyvo amžiaus asmenys</w:t>
            </w:r>
            <w:r w:rsidR="003517F6" w:rsidRPr="00CF16E1">
              <w:rPr>
                <w:rFonts w:ascii="Arial Narrow" w:eastAsia="Times New Roman" w:hAnsi="Arial Narrow" w:cs="Calibri"/>
                <w:color w:val="000000"/>
                <w:sz w:val="24"/>
                <w:szCs w:val="24"/>
                <w:lang w:eastAsia="lt-LT"/>
                <w14:ligatures w14:val="none"/>
              </w:rPr>
              <w:t>.</w:t>
            </w:r>
          </w:p>
        </w:tc>
        <w:tc>
          <w:tcPr>
            <w:tcW w:w="2579" w:type="dxa"/>
            <w:hideMark/>
          </w:tcPr>
          <w:p w14:paraId="450122B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globa</w:t>
            </w:r>
          </w:p>
        </w:tc>
        <w:tc>
          <w:tcPr>
            <w:tcW w:w="2989" w:type="dxa"/>
            <w:hideMark/>
          </w:tcPr>
          <w:p w14:paraId="579DF8A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73124D9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6B7E8E67" w14:textId="2037F30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 Gelgaudiškio „Šaltinio“ ugdymo centro socialinių paslaugų skyrius (toliau – „Šaltinio SPC) ir NVO.</w:t>
            </w:r>
          </w:p>
        </w:tc>
      </w:tr>
      <w:tr w:rsidR="001F5C3E" w:rsidRPr="00CF16E1" w14:paraId="2F6D8491" w14:textId="712A0851" w:rsidTr="00F311C9">
        <w:trPr>
          <w:cantSplit/>
          <w:trHeight w:val="1890"/>
        </w:trPr>
        <w:tc>
          <w:tcPr>
            <w:tcW w:w="2860" w:type="dxa"/>
            <w:hideMark/>
          </w:tcPr>
          <w:p w14:paraId="74B7BB9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Trumpalaikė socialinė globa </w:t>
            </w:r>
          </w:p>
        </w:tc>
        <w:tc>
          <w:tcPr>
            <w:tcW w:w="3325" w:type="dxa"/>
            <w:hideMark/>
          </w:tcPr>
          <w:p w14:paraId="47A5466F" w14:textId="707D015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likę be tėvų globos,</w:t>
            </w:r>
            <w:r w:rsidRPr="00CF16E1">
              <w:rPr>
                <w:rFonts w:ascii="Arial Narrow" w:eastAsia="Times New Roman" w:hAnsi="Arial Narrow" w:cs="Calibri"/>
                <w:color w:val="000000"/>
                <w:sz w:val="24"/>
                <w:szCs w:val="24"/>
                <w:lang w:eastAsia="lt-LT"/>
                <w14:ligatures w14:val="none"/>
              </w:rPr>
              <w:br/>
              <w:t>socialinę riziką patiriantys vaikai, iš užsienio valstybės (-</w:t>
            </w:r>
            <w:proofErr w:type="spellStart"/>
            <w:r w:rsidRPr="00CF16E1">
              <w:rPr>
                <w:rFonts w:ascii="Arial Narrow" w:eastAsia="Times New Roman" w:hAnsi="Arial Narrow" w:cs="Calibri"/>
                <w:color w:val="000000"/>
                <w:sz w:val="24"/>
                <w:szCs w:val="24"/>
                <w:lang w:eastAsia="lt-LT"/>
                <w14:ligatures w14:val="none"/>
              </w:rPr>
              <w:t>ių</w:t>
            </w:r>
            <w:proofErr w:type="spellEnd"/>
            <w:r w:rsidRPr="00CF16E1">
              <w:rPr>
                <w:rFonts w:ascii="Arial Narrow" w:eastAsia="Times New Roman" w:hAnsi="Arial Narrow" w:cs="Calibri"/>
                <w:color w:val="000000"/>
                <w:sz w:val="24"/>
                <w:szCs w:val="24"/>
                <w:lang w:eastAsia="lt-LT"/>
                <w14:ligatures w14:val="none"/>
              </w:rPr>
              <w:t>), kurią (kurias), Lietuvos Respublikos užsienio reikalų ministerijos Socialinių paslaugų priežiūros departamentui prie Socialinės apsaugos ir darbo ministerijos pateiktais duomenimis, ištiko humanitarinė krizė, atvykę nelydimi nepilnamečiai užsieniečiai ar likę be tėvų globos vaikai (toliau – nelydimi nepilnamečiai užsieniečiai),</w:t>
            </w:r>
            <w:r w:rsidRPr="00CF16E1">
              <w:rPr>
                <w:rFonts w:ascii="Arial Narrow" w:eastAsia="Times New Roman" w:hAnsi="Arial Narrow" w:cs="Calibri"/>
                <w:color w:val="000000"/>
                <w:sz w:val="24"/>
                <w:szCs w:val="24"/>
                <w:lang w:eastAsia="lt-LT"/>
                <w14:ligatures w14:val="none"/>
              </w:rPr>
              <w:br/>
              <w:t>suaugę asmenys su negalia,</w:t>
            </w:r>
            <w:r w:rsidRPr="00CF16E1">
              <w:rPr>
                <w:rFonts w:ascii="Arial Narrow" w:eastAsia="Times New Roman" w:hAnsi="Arial Narrow" w:cs="Calibri"/>
                <w:color w:val="000000"/>
                <w:sz w:val="24"/>
                <w:szCs w:val="24"/>
                <w:lang w:eastAsia="lt-LT"/>
                <w14:ligatures w14:val="none"/>
              </w:rPr>
              <w:br/>
              <w:t>vaikai su negalia,</w:t>
            </w:r>
            <w:r w:rsidRPr="00CF16E1">
              <w:rPr>
                <w:rFonts w:ascii="Arial Narrow" w:eastAsia="Times New Roman" w:hAnsi="Arial Narrow" w:cs="Calibri"/>
                <w:color w:val="000000"/>
                <w:sz w:val="24"/>
                <w:szCs w:val="24"/>
                <w:lang w:eastAsia="lt-LT"/>
                <w14:ligatures w14:val="none"/>
              </w:rPr>
              <w:br/>
              <w:t>senyvo amžiaus asmenys,</w:t>
            </w:r>
            <w:r w:rsidRPr="00CF16E1">
              <w:rPr>
                <w:rFonts w:ascii="Arial Narrow" w:eastAsia="Times New Roman" w:hAnsi="Arial Narrow" w:cs="Calibri"/>
                <w:color w:val="000000"/>
                <w:sz w:val="24"/>
                <w:szCs w:val="24"/>
                <w:lang w:eastAsia="lt-LT"/>
                <w14:ligatures w14:val="none"/>
              </w:rPr>
              <w:br/>
              <w:t>socialinę riziką patiriantys nuo psichoaktyviųjų medžiagų vartojimo priklausomi suaugę asmenys</w:t>
            </w:r>
          </w:p>
        </w:tc>
        <w:tc>
          <w:tcPr>
            <w:tcW w:w="2579" w:type="dxa"/>
            <w:hideMark/>
          </w:tcPr>
          <w:p w14:paraId="54136565" w14:textId="06B510C3"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globa</w:t>
            </w:r>
          </w:p>
        </w:tc>
        <w:tc>
          <w:tcPr>
            <w:tcW w:w="2989" w:type="dxa"/>
            <w:hideMark/>
          </w:tcPr>
          <w:p w14:paraId="0725BB52" w14:textId="109500C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F4BDE5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748DF1DA" w14:textId="5C9D4F6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BĮ Kukarskės globos namai ir NVO.</w:t>
            </w:r>
          </w:p>
        </w:tc>
      </w:tr>
      <w:tr w:rsidR="001F5C3E" w:rsidRPr="00CF16E1" w14:paraId="14F08221" w14:textId="04841DBA" w:rsidTr="00F311C9">
        <w:trPr>
          <w:cantSplit/>
          <w:trHeight w:val="1575"/>
        </w:trPr>
        <w:tc>
          <w:tcPr>
            <w:tcW w:w="2860" w:type="dxa"/>
            <w:hideMark/>
          </w:tcPr>
          <w:p w14:paraId="2A9D92B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 xml:space="preserve">Ilgalaikė socialinė globa </w:t>
            </w:r>
          </w:p>
        </w:tc>
        <w:tc>
          <w:tcPr>
            <w:tcW w:w="3325" w:type="dxa"/>
            <w:hideMark/>
          </w:tcPr>
          <w:p w14:paraId="7A1196F2" w14:textId="7B2C05A4"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Be tėvų globos likę vaikai, kuriems nustatyta nuolatinė globa, nelydimi nepilnamečiai užsieniečiai, </w:t>
            </w:r>
            <w:r w:rsidRPr="00CF16E1">
              <w:rPr>
                <w:rFonts w:ascii="Arial Narrow" w:eastAsia="Times New Roman" w:hAnsi="Arial Narrow" w:cs="Calibri"/>
                <w:color w:val="000000"/>
                <w:sz w:val="24"/>
                <w:szCs w:val="24"/>
                <w:lang w:eastAsia="lt-LT"/>
                <w14:ligatures w14:val="none"/>
              </w:rPr>
              <w:br/>
              <w:t>vaikai su negalia,</w:t>
            </w:r>
            <w:r w:rsidRPr="00CF16E1">
              <w:rPr>
                <w:rFonts w:ascii="Arial Narrow" w:eastAsia="Times New Roman" w:hAnsi="Arial Narrow" w:cs="Calibri"/>
                <w:color w:val="000000"/>
                <w:sz w:val="24"/>
                <w:szCs w:val="24"/>
                <w:lang w:eastAsia="lt-LT"/>
                <w14:ligatures w14:val="none"/>
              </w:rPr>
              <w:br/>
              <w:t>suaugę asmenys su negalia,</w:t>
            </w:r>
            <w:r w:rsidRPr="00CF16E1">
              <w:rPr>
                <w:rFonts w:ascii="Arial Narrow" w:eastAsia="Times New Roman" w:hAnsi="Arial Narrow" w:cs="Calibri"/>
                <w:color w:val="000000"/>
                <w:sz w:val="24"/>
                <w:szCs w:val="24"/>
                <w:lang w:eastAsia="lt-LT"/>
                <w14:ligatures w14:val="none"/>
              </w:rPr>
              <w:br/>
              <w:t>senyvo amžiaus asmenys</w:t>
            </w:r>
            <w:r w:rsidR="003517F6" w:rsidRPr="00CF16E1">
              <w:rPr>
                <w:rFonts w:ascii="Arial Narrow" w:eastAsia="Times New Roman" w:hAnsi="Arial Narrow" w:cs="Calibri"/>
                <w:color w:val="000000"/>
                <w:sz w:val="24"/>
                <w:szCs w:val="24"/>
                <w:lang w:eastAsia="lt-LT"/>
                <w14:ligatures w14:val="none"/>
              </w:rPr>
              <w:t>.</w:t>
            </w:r>
          </w:p>
        </w:tc>
        <w:tc>
          <w:tcPr>
            <w:tcW w:w="2579" w:type="dxa"/>
            <w:hideMark/>
          </w:tcPr>
          <w:p w14:paraId="0634D1C3" w14:textId="7910AC0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globa</w:t>
            </w:r>
          </w:p>
        </w:tc>
        <w:tc>
          <w:tcPr>
            <w:tcW w:w="2989" w:type="dxa"/>
            <w:hideMark/>
          </w:tcPr>
          <w:p w14:paraId="335FC78F" w14:textId="54B4F8D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DBB8BE0"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5B7520D7" w14:textId="5EF1F18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BĮ Kukarskės globos namai ir NVO.</w:t>
            </w:r>
          </w:p>
        </w:tc>
      </w:tr>
      <w:tr w:rsidR="001F5C3E" w:rsidRPr="00CF16E1" w14:paraId="423BC1EC" w14:textId="3779C1C1" w:rsidTr="00F311C9">
        <w:trPr>
          <w:cantSplit/>
          <w:trHeight w:val="1890"/>
        </w:trPr>
        <w:tc>
          <w:tcPr>
            <w:tcW w:w="2860" w:type="dxa"/>
            <w:hideMark/>
          </w:tcPr>
          <w:p w14:paraId="1011B02B" w14:textId="1F19A08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Laikino atokvėpio paslauga</w:t>
            </w:r>
          </w:p>
        </w:tc>
        <w:tc>
          <w:tcPr>
            <w:tcW w:w="3325" w:type="dxa"/>
            <w:hideMark/>
          </w:tcPr>
          <w:p w14:paraId="11A02C8D" w14:textId="7A83977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Asmuo (šeima), prižiūrintis (-</w:t>
            </w:r>
            <w:proofErr w:type="spellStart"/>
            <w:r w:rsidRPr="00CF16E1">
              <w:rPr>
                <w:rFonts w:ascii="Arial Narrow" w:eastAsia="Times New Roman" w:hAnsi="Arial Narrow" w:cs="Calibri"/>
                <w:color w:val="000000"/>
                <w:sz w:val="24"/>
                <w:szCs w:val="24"/>
                <w:lang w:eastAsia="lt-LT"/>
                <w14:ligatures w14:val="none"/>
              </w:rPr>
              <w:t>ti</w:t>
            </w:r>
            <w:proofErr w:type="spellEnd"/>
            <w:r w:rsidRPr="00CF16E1">
              <w:rPr>
                <w:rFonts w:ascii="Arial Narrow" w:eastAsia="Times New Roman" w:hAnsi="Arial Narrow" w:cs="Calibri"/>
                <w:color w:val="000000"/>
                <w:sz w:val="24"/>
                <w:szCs w:val="24"/>
                <w:lang w:eastAsia="lt-LT"/>
                <w14:ligatures w14:val="none"/>
              </w:rPr>
              <w:t>) prižiūrimą asmenį</w:t>
            </w:r>
          </w:p>
        </w:tc>
        <w:tc>
          <w:tcPr>
            <w:tcW w:w="2579" w:type="dxa"/>
            <w:hideMark/>
          </w:tcPr>
          <w:p w14:paraId="6AD70A47" w14:textId="361EB7E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Laikino atokvėpio paslauga</w:t>
            </w:r>
          </w:p>
        </w:tc>
        <w:tc>
          <w:tcPr>
            <w:tcW w:w="2989" w:type="dxa"/>
            <w:hideMark/>
          </w:tcPr>
          <w:p w14:paraId="56B23C8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CB5F7C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2BEFB62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 ir NVO:</w:t>
            </w:r>
          </w:p>
          <w:p w14:paraId="262CEC96" w14:textId="697F5112"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VšĮ „Namai Visiems“;</w:t>
            </w:r>
          </w:p>
          <w:p w14:paraId="51120757" w14:textId="030D3BB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VšĮ „Vilties žiedas“.</w:t>
            </w:r>
          </w:p>
          <w:p w14:paraId="7C4D28C7" w14:textId="77777777" w:rsidR="001F5C3E" w:rsidRPr="00CF16E1" w:rsidRDefault="001F5C3E" w:rsidP="001F5C3E">
            <w:pPr>
              <w:rPr>
                <w:rFonts w:ascii="Arial Narrow" w:eastAsia="Times New Roman" w:hAnsi="Arial Narrow" w:cs="Calibri"/>
                <w:color w:val="000000"/>
                <w:sz w:val="24"/>
                <w:szCs w:val="24"/>
                <w:lang w:eastAsia="lt-LT"/>
                <w14:ligatures w14:val="none"/>
              </w:rPr>
            </w:pPr>
          </w:p>
          <w:p w14:paraId="550AE74C" w14:textId="3BB07A35" w:rsidR="001F5C3E" w:rsidRPr="00CF16E1" w:rsidRDefault="001F5C3E" w:rsidP="001F5C3E">
            <w:pPr>
              <w:ind w:firstLine="1296"/>
              <w:rPr>
                <w:rFonts w:ascii="Arial Narrow" w:eastAsia="Times New Roman" w:hAnsi="Arial Narrow" w:cs="Calibri"/>
                <w:sz w:val="24"/>
                <w:szCs w:val="24"/>
                <w:lang w:eastAsia="lt-LT"/>
              </w:rPr>
            </w:pPr>
          </w:p>
        </w:tc>
      </w:tr>
      <w:tr w:rsidR="001F5C3E" w:rsidRPr="00CF16E1" w14:paraId="05F6DA59" w14:textId="3F187620" w:rsidTr="00F311C9">
        <w:trPr>
          <w:cantSplit/>
          <w:trHeight w:val="630"/>
        </w:trPr>
        <w:tc>
          <w:tcPr>
            <w:tcW w:w="2860" w:type="dxa"/>
            <w:hideMark/>
          </w:tcPr>
          <w:p w14:paraId="5E0210F1"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Kapinių priežiūra</w:t>
            </w:r>
          </w:p>
        </w:tc>
        <w:tc>
          <w:tcPr>
            <w:tcW w:w="3325" w:type="dxa"/>
            <w:hideMark/>
          </w:tcPr>
          <w:p w14:paraId="1050D3A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Konkrečios savivaldybės gyventojai</w:t>
            </w:r>
          </w:p>
        </w:tc>
        <w:tc>
          <w:tcPr>
            <w:tcW w:w="2579" w:type="dxa"/>
            <w:hideMark/>
          </w:tcPr>
          <w:p w14:paraId="252DC47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X</w:t>
            </w:r>
          </w:p>
        </w:tc>
        <w:tc>
          <w:tcPr>
            <w:tcW w:w="2989" w:type="dxa"/>
            <w:hideMark/>
          </w:tcPr>
          <w:p w14:paraId="67D6A1C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žmonių palaikų laidojimo įstatymas</w:t>
            </w:r>
          </w:p>
        </w:tc>
        <w:tc>
          <w:tcPr>
            <w:tcW w:w="2989" w:type="dxa"/>
          </w:tcPr>
          <w:p w14:paraId="1F9C729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28788F4E" w14:textId="4FE5BC0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36B079A3" w14:textId="341E6978" w:rsidTr="00F311C9">
        <w:trPr>
          <w:cantSplit/>
          <w:trHeight w:val="1260"/>
        </w:trPr>
        <w:tc>
          <w:tcPr>
            <w:tcW w:w="2860" w:type="dxa"/>
            <w:hideMark/>
          </w:tcPr>
          <w:p w14:paraId="625BC12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Gyvūnų augintinių kapinių steigimas, priežiūra</w:t>
            </w:r>
          </w:p>
        </w:tc>
        <w:tc>
          <w:tcPr>
            <w:tcW w:w="3325" w:type="dxa"/>
            <w:hideMark/>
          </w:tcPr>
          <w:p w14:paraId="750E0E7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Gyvūnų augintinių laikytojai</w:t>
            </w:r>
          </w:p>
        </w:tc>
        <w:tc>
          <w:tcPr>
            <w:tcW w:w="2579" w:type="dxa"/>
            <w:hideMark/>
          </w:tcPr>
          <w:p w14:paraId="46F6E8E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X</w:t>
            </w:r>
          </w:p>
        </w:tc>
        <w:tc>
          <w:tcPr>
            <w:tcW w:w="2989" w:type="dxa"/>
            <w:hideMark/>
          </w:tcPr>
          <w:p w14:paraId="0952124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veterinarijos įstatymas, Lietuvos Respublikos gyvūnų gerovės ir apsaugos įstatymas</w:t>
            </w:r>
          </w:p>
        </w:tc>
        <w:tc>
          <w:tcPr>
            <w:tcW w:w="2989" w:type="dxa"/>
          </w:tcPr>
          <w:p w14:paraId="3B6B9EA7"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0DC0FB09" w14:textId="2AB2506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2131B234" w14:textId="3F6B44F6" w:rsidTr="00F311C9">
        <w:trPr>
          <w:cantSplit/>
          <w:trHeight w:val="630"/>
        </w:trPr>
        <w:tc>
          <w:tcPr>
            <w:tcW w:w="2860" w:type="dxa"/>
            <w:hideMark/>
          </w:tcPr>
          <w:p w14:paraId="7E86B39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Savivaldybės želdynų ir želdinių teritorijose esančių želdynų ir želdinių apsauga, priežiūra ir tvarkymas</w:t>
            </w:r>
          </w:p>
        </w:tc>
        <w:tc>
          <w:tcPr>
            <w:tcW w:w="3325" w:type="dxa"/>
            <w:hideMark/>
          </w:tcPr>
          <w:p w14:paraId="10A4CC40"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Konkrečių savivaldybių gyventojai</w:t>
            </w:r>
          </w:p>
        </w:tc>
        <w:tc>
          <w:tcPr>
            <w:tcW w:w="2579" w:type="dxa"/>
            <w:hideMark/>
          </w:tcPr>
          <w:p w14:paraId="34401C9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X</w:t>
            </w:r>
          </w:p>
        </w:tc>
        <w:tc>
          <w:tcPr>
            <w:tcW w:w="2989" w:type="dxa"/>
            <w:hideMark/>
          </w:tcPr>
          <w:p w14:paraId="1A95619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želdynų įstatymas</w:t>
            </w:r>
          </w:p>
        </w:tc>
        <w:tc>
          <w:tcPr>
            <w:tcW w:w="2989" w:type="dxa"/>
          </w:tcPr>
          <w:p w14:paraId="15C329D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11417028" w14:textId="7B287C82"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Virgilijus Marcinkevičius</w:t>
            </w:r>
          </w:p>
        </w:tc>
      </w:tr>
      <w:tr w:rsidR="001F5C3E" w:rsidRPr="00CF16E1" w14:paraId="58493CBB" w14:textId="16785965" w:rsidTr="00F311C9">
        <w:trPr>
          <w:cantSplit/>
          <w:trHeight w:val="630"/>
        </w:trPr>
        <w:tc>
          <w:tcPr>
            <w:tcW w:w="2860" w:type="dxa"/>
            <w:hideMark/>
          </w:tcPr>
          <w:p w14:paraId="0D4771F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Želdynų kūrimas ir želdinių veisimas</w:t>
            </w:r>
          </w:p>
        </w:tc>
        <w:tc>
          <w:tcPr>
            <w:tcW w:w="3325" w:type="dxa"/>
            <w:hideMark/>
          </w:tcPr>
          <w:p w14:paraId="08EB316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Konkrečios savivaldybės gyventojai</w:t>
            </w:r>
          </w:p>
        </w:tc>
        <w:tc>
          <w:tcPr>
            <w:tcW w:w="2579" w:type="dxa"/>
            <w:hideMark/>
          </w:tcPr>
          <w:p w14:paraId="76836BA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Savivaldybės želdynų ir želdinių teritorijose esančių želdynų ir želdinių apsauga, priežiūra ir tvarkymas</w:t>
            </w:r>
          </w:p>
        </w:tc>
        <w:tc>
          <w:tcPr>
            <w:tcW w:w="2989" w:type="dxa"/>
            <w:hideMark/>
          </w:tcPr>
          <w:p w14:paraId="2AC6BB6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želdynų įstatymas</w:t>
            </w:r>
          </w:p>
        </w:tc>
        <w:tc>
          <w:tcPr>
            <w:tcW w:w="2989" w:type="dxa"/>
          </w:tcPr>
          <w:p w14:paraId="5B3D86E7"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220A2746" w14:textId="626D398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Virgilijus Marcinkevičius</w:t>
            </w:r>
          </w:p>
        </w:tc>
      </w:tr>
      <w:tr w:rsidR="001F5C3E" w:rsidRPr="00CF16E1" w14:paraId="7CC4BBB8" w14:textId="7A916904" w:rsidTr="00F311C9">
        <w:trPr>
          <w:cantSplit/>
          <w:trHeight w:val="630"/>
        </w:trPr>
        <w:tc>
          <w:tcPr>
            <w:tcW w:w="2860" w:type="dxa"/>
            <w:hideMark/>
          </w:tcPr>
          <w:p w14:paraId="31093B2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Bešeimininkių ir </w:t>
            </w:r>
            <w:proofErr w:type="spellStart"/>
            <w:r w:rsidRPr="00CF16E1">
              <w:rPr>
                <w:rFonts w:ascii="Arial Narrow" w:eastAsia="Times New Roman" w:hAnsi="Arial Narrow" w:cs="Calibri"/>
                <w:color w:val="000000"/>
                <w:sz w:val="24"/>
                <w:szCs w:val="24"/>
                <w:lang w:eastAsia="lt-LT"/>
                <w14:ligatures w14:val="none"/>
              </w:rPr>
              <w:t>bepriežiūrių</w:t>
            </w:r>
            <w:proofErr w:type="spellEnd"/>
            <w:r w:rsidRPr="00CF16E1">
              <w:rPr>
                <w:rFonts w:ascii="Arial Narrow" w:eastAsia="Times New Roman" w:hAnsi="Arial Narrow" w:cs="Calibri"/>
                <w:color w:val="000000"/>
                <w:sz w:val="24"/>
                <w:szCs w:val="24"/>
                <w:lang w:eastAsia="lt-LT"/>
                <w14:ligatures w14:val="none"/>
              </w:rPr>
              <w:t xml:space="preserve"> gyvūnų augintinių gaudymas ir laikinoji globa</w:t>
            </w:r>
          </w:p>
        </w:tc>
        <w:tc>
          <w:tcPr>
            <w:tcW w:w="3325" w:type="dxa"/>
            <w:hideMark/>
          </w:tcPr>
          <w:p w14:paraId="4A30262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Konkrečios savivaldybės gyventojai</w:t>
            </w:r>
          </w:p>
        </w:tc>
        <w:tc>
          <w:tcPr>
            <w:tcW w:w="2579" w:type="dxa"/>
            <w:hideMark/>
          </w:tcPr>
          <w:p w14:paraId="3F41766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X</w:t>
            </w:r>
          </w:p>
        </w:tc>
        <w:tc>
          <w:tcPr>
            <w:tcW w:w="2989" w:type="dxa"/>
            <w:hideMark/>
          </w:tcPr>
          <w:p w14:paraId="4D68434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Lietuvos Respublikos gyvūnų gerovės ir </w:t>
            </w:r>
            <w:proofErr w:type="spellStart"/>
            <w:r w:rsidRPr="00CF16E1">
              <w:rPr>
                <w:rFonts w:ascii="Arial Narrow" w:eastAsia="Times New Roman" w:hAnsi="Arial Narrow" w:cs="Calibri"/>
                <w:color w:val="000000"/>
                <w:sz w:val="24"/>
                <w:szCs w:val="24"/>
                <w:lang w:eastAsia="lt-LT"/>
                <w14:ligatures w14:val="none"/>
              </w:rPr>
              <w:t>apsugos</w:t>
            </w:r>
            <w:proofErr w:type="spellEnd"/>
            <w:r w:rsidRPr="00CF16E1">
              <w:rPr>
                <w:rFonts w:ascii="Arial Narrow" w:eastAsia="Times New Roman" w:hAnsi="Arial Narrow" w:cs="Calibri"/>
                <w:color w:val="000000"/>
                <w:sz w:val="24"/>
                <w:szCs w:val="24"/>
                <w:lang w:eastAsia="lt-LT"/>
                <w14:ligatures w14:val="none"/>
              </w:rPr>
              <w:t xml:space="preserve"> įstatymas</w:t>
            </w:r>
          </w:p>
        </w:tc>
        <w:tc>
          <w:tcPr>
            <w:tcW w:w="2989" w:type="dxa"/>
          </w:tcPr>
          <w:p w14:paraId="1345330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3776AE52" w14:textId="60C29F54"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48D697C2" w14:textId="5F0A60F8" w:rsidTr="00F311C9">
        <w:trPr>
          <w:cantSplit/>
          <w:trHeight w:val="945"/>
        </w:trPr>
        <w:tc>
          <w:tcPr>
            <w:tcW w:w="2860" w:type="dxa"/>
            <w:hideMark/>
          </w:tcPr>
          <w:p w14:paraId="39DE8431"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Nuotekų tvarkymas</w:t>
            </w:r>
          </w:p>
        </w:tc>
        <w:tc>
          <w:tcPr>
            <w:tcW w:w="3325" w:type="dxa"/>
            <w:hideMark/>
          </w:tcPr>
          <w:p w14:paraId="28821755"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Abonentai ir vartotojai</w:t>
            </w:r>
          </w:p>
        </w:tc>
        <w:tc>
          <w:tcPr>
            <w:tcW w:w="2579" w:type="dxa"/>
            <w:hideMark/>
          </w:tcPr>
          <w:p w14:paraId="3CA12D8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X</w:t>
            </w:r>
          </w:p>
        </w:tc>
        <w:tc>
          <w:tcPr>
            <w:tcW w:w="2989" w:type="dxa"/>
            <w:hideMark/>
          </w:tcPr>
          <w:p w14:paraId="0E5C4114"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Lietuvos Respublikos geriamojo vandens tiekimo ir nuotekų tvarkymo įstatymas</w:t>
            </w:r>
          </w:p>
        </w:tc>
        <w:tc>
          <w:tcPr>
            <w:tcW w:w="2989" w:type="dxa"/>
          </w:tcPr>
          <w:p w14:paraId="25673DE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2C36FA7D" w14:textId="04BF4980"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0BC616B0" w14:textId="54345291" w:rsidTr="00F311C9">
        <w:trPr>
          <w:cantSplit/>
          <w:trHeight w:val="945"/>
        </w:trPr>
        <w:tc>
          <w:tcPr>
            <w:tcW w:w="2860" w:type="dxa"/>
            <w:hideMark/>
          </w:tcPr>
          <w:p w14:paraId="7C5B5D2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Nuotekų transportavimas</w:t>
            </w:r>
          </w:p>
        </w:tc>
        <w:tc>
          <w:tcPr>
            <w:tcW w:w="3325" w:type="dxa"/>
            <w:hideMark/>
          </w:tcPr>
          <w:p w14:paraId="581286F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Abonentai, vartotojai, asmenys individualiai tvarkantys nuotekas</w:t>
            </w:r>
          </w:p>
        </w:tc>
        <w:tc>
          <w:tcPr>
            <w:tcW w:w="2579" w:type="dxa"/>
            <w:hideMark/>
          </w:tcPr>
          <w:p w14:paraId="1B76A454"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X</w:t>
            </w:r>
          </w:p>
        </w:tc>
        <w:tc>
          <w:tcPr>
            <w:tcW w:w="2989" w:type="dxa"/>
            <w:hideMark/>
          </w:tcPr>
          <w:p w14:paraId="318AF1A0"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Lietuvos Respublikos geriamojo vandens tiekimo ir nuotekų tvarkymo įstatymas</w:t>
            </w:r>
          </w:p>
        </w:tc>
        <w:tc>
          <w:tcPr>
            <w:tcW w:w="2989" w:type="dxa"/>
          </w:tcPr>
          <w:p w14:paraId="397360E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7650779D" w14:textId="1A5980F8"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3AC5A7FE" w14:textId="0809B44E" w:rsidTr="00F311C9">
        <w:trPr>
          <w:cantSplit/>
          <w:trHeight w:val="945"/>
        </w:trPr>
        <w:tc>
          <w:tcPr>
            <w:tcW w:w="2860" w:type="dxa"/>
            <w:hideMark/>
          </w:tcPr>
          <w:p w14:paraId="2F3E7AA4"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Paviršinių nuotekų tvarkymas</w:t>
            </w:r>
          </w:p>
        </w:tc>
        <w:tc>
          <w:tcPr>
            <w:tcW w:w="3325" w:type="dxa"/>
            <w:hideMark/>
          </w:tcPr>
          <w:p w14:paraId="0AF3BE8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Abonentai ir vartotojai</w:t>
            </w:r>
          </w:p>
        </w:tc>
        <w:tc>
          <w:tcPr>
            <w:tcW w:w="2579" w:type="dxa"/>
            <w:hideMark/>
          </w:tcPr>
          <w:p w14:paraId="200FE03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Nuotekų tvarkymas</w:t>
            </w:r>
          </w:p>
        </w:tc>
        <w:tc>
          <w:tcPr>
            <w:tcW w:w="2989" w:type="dxa"/>
            <w:hideMark/>
          </w:tcPr>
          <w:p w14:paraId="1C18CE42"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Lietuvos Respublikos geriamojo vandens tiekimo ir nuotekų tvarkymo įstatymas</w:t>
            </w:r>
          </w:p>
        </w:tc>
        <w:tc>
          <w:tcPr>
            <w:tcW w:w="2989" w:type="dxa"/>
          </w:tcPr>
          <w:p w14:paraId="76B57804"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7756C7F5" w14:textId="2ACA2E0F"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Aušra Slidziauskienė</w:t>
            </w:r>
          </w:p>
        </w:tc>
      </w:tr>
      <w:tr w:rsidR="001F5C3E" w:rsidRPr="00CF16E1" w14:paraId="56A1095C" w14:textId="574207F9" w:rsidTr="00F311C9">
        <w:trPr>
          <w:cantSplit/>
          <w:trHeight w:val="630"/>
        </w:trPr>
        <w:tc>
          <w:tcPr>
            <w:tcW w:w="2860" w:type="dxa"/>
            <w:hideMark/>
          </w:tcPr>
          <w:p w14:paraId="343D7CE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Komunalinių atliekų tvarkymas</w:t>
            </w:r>
          </w:p>
        </w:tc>
        <w:tc>
          <w:tcPr>
            <w:tcW w:w="3325" w:type="dxa"/>
            <w:hideMark/>
          </w:tcPr>
          <w:p w14:paraId="35EE5EA0"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Atliekų turėtojai</w:t>
            </w:r>
          </w:p>
        </w:tc>
        <w:tc>
          <w:tcPr>
            <w:tcW w:w="2579" w:type="dxa"/>
            <w:hideMark/>
          </w:tcPr>
          <w:p w14:paraId="60C374D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X</w:t>
            </w:r>
          </w:p>
        </w:tc>
        <w:tc>
          <w:tcPr>
            <w:tcW w:w="2989" w:type="dxa"/>
            <w:hideMark/>
          </w:tcPr>
          <w:p w14:paraId="45657EA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atliekų tvarkymo įstatymas</w:t>
            </w:r>
          </w:p>
        </w:tc>
        <w:tc>
          <w:tcPr>
            <w:tcW w:w="2989" w:type="dxa"/>
          </w:tcPr>
          <w:p w14:paraId="2955D1F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1B38D2F8" w14:textId="5C6596E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0F05912D" w14:textId="6E024311" w:rsidTr="00F311C9">
        <w:trPr>
          <w:cantSplit/>
          <w:trHeight w:val="630"/>
        </w:trPr>
        <w:tc>
          <w:tcPr>
            <w:tcW w:w="2860" w:type="dxa"/>
            <w:hideMark/>
          </w:tcPr>
          <w:p w14:paraId="080258E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Gaminių ir (ar) pakuočių atliekų tvarkymas</w:t>
            </w:r>
          </w:p>
        </w:tc>
        <w:tc>
          <w:tcPr>
            <w:tcW w:w="3325" w:type="dxa"/>
            <w:hideMark/>
          </w:tcPr>
          <w:p w14:paraId="5D18F31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Atliekų turėtojai</w:t>
            </w:r>
          </w:p>
        </w:tc>
        <w:tc>
          <w:tcPr>
            <w:tcW w:w="2579" w:type="dxa"/>
            <w:hideMark/>
          </w:tcPr>
          <w:p w14:paraId="185D3C2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Komunalinių atliekų tvarkymas</w:t>
            </w:r>
          </w:p>
        </w:tc>
        <w:tc>
          <w:tcPr>
            <w:tcW w:w="2989" w:type="dxa"/>
            <w:hideMark/>
          </w:tcPr>
          <w:p w14:paraId="4BD8A8F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atliekų tvarkymo įstatymas</w:t>
            </w:r>
          </w:p>
        </w:tc>
        <w:tc>
          <w:tcPr>
            <w:tcW w:w="2989" w:type="dxa"/>
          </w:tcPr>
          <w:p w14:paraId="405AD40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67D3CE3F" w14:textId="77855F5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7FC8D33A" w14:textId="439C3674" w:rsidTr="00F311C9">
        <w:trPr>
          <w:cantSplit/>
          <w:trHeight w:val="630"/>
        </w:trPr>
        <w:tc>
          <w:tcPr>
            <w:tcW w:w="2860" w:type="dxa"/>
            <w:hideMark/>
          </w:tcPr>
          <w:p w14:paraId="6DF20DD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Šiukšlių išrinkimas</w:t>
            </w:r>
          </w:p>
        </w:tc>
        <w:tc>
          <w:tcPr>
            <w:tcW w:w="3325" w:type="dxa"/>
            <w:hideMark/>
          </w:tcPr>
          <w:p w14:paraId="7A09FF51"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Konkrečios savivaldybės gyventojai</w:t>
            </w:r>
          </w:p>
        </w:tc>
        <w:tc>
          <w:tcPr>
            <w:tcW w:w="2579" w:type="dxa"/>
            <w:hideMark/>
          </w:tcPr>
          <w:p w14:paraId="2130704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X</w:t>
            </w:r>
          </w:p>
        </w:tc>
        <w:tc>
          <w:tcPr>
            <w:tcW w:w="2989" w:type="dxa"/>
            <w:hideMark/>
          </w:tcPr>
          <w:p w14:paraId="5A4FF3C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atliekų tvarkymo įstatymas</w:t>
            </w:r>
          </w:p>
        </w:tc>
        <w:tc>
          <w:tcPr>
            <w:tcW w:w="2989" w:type="dxa"/>
          </w:tcPr>
          <w:p w14:paraId="52A7996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5AE1EBBD" w14:textId="02B49D3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41193934" w14:textId="281D8535" w:rsidTr="00F311C9">
        <w:trPr>
          <w:cantSplit/>
          <w:trHeight w:val="630"/>
        </w:trPr>
        <w:tc>
          <w:tcPr>
            <w:tcW w:w="2860" w:type="dxa"/>
            <w:hideMark/>
          </w:tcPr>
          <w:p w14:paraId="2CD3684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Pavojingųjų atliekų tvarkymas</w:t>
            </w:r>
          </w:p>
        </w:tc>
        <w:tc>
          <w:tcPr>
            <w:tcW w:w="3325" w:type="dxa"/>
            <w:hideMark/>
          </w:tcPr>
          <w:p w14:paraId="455485B2"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Atliekų turėtojai</w:t>
            </w:r>
          </w:p>
        </w:tc>
        <w:tc>
          <w:tcPr>
            <w:tcW w:w="2579" w:type="dxa"/>
            <w:hideMark/>
          </w:tcPr>
          <w:p w14:paraId="67717B9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X</w:t>
            </w:r>
          </w:p>
        </w:tc>
        <w:tc>
          <w:tcPr>
            <w:tcW w:w="2989" w:type="dxa"/>
            <w:hideMark/>
          </w:tcPr>
          <w:p w14:paraId="079F052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atliekų tvarkymo įstatymas</w:t>
            </w:r>
          </w:p>
        </w:tc>
        <w:tc>
          <w:tcPr>
            <w:tcW w:w="2989" w:type="dxa"/>
          </w:tcPr>
          <w:p w14:paraId="66004BE7"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0F8C0A0A" w14:textId="346CBF9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Rasita Staugaitienė</w:t>
            </w:r>
          </w:p>
        </w:tc>
      </w:tr>
      <w:tr w:rsidR="001F5C3E" w:rsidRPr="00CF16E1" w14:paraId="4C0E196A" w14:textId="0A69D590" w:rsidTr="00F311C9">
        <w:trPr>
          <w:cantSplit/>
          <w:trHeight w:val="630"/>
        </w:trPr>
        <w:tc>
          <w:tcPr>
            <w:tcW w:w="2860" w:type="dxa"/>
            <w:hideMark/>
          </w:tcPr>
          <w:p w14:paraId="42A72657"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Pirminės ambulatorinės asmens sveikatos priežiūros paslaugas teikiančių specialistų paslaugos</w:t>
            </w:r>
          </w:p>
        </w:tc>
        <w:tc>
          <w:tcPr>
            <w:tcW w:w="3325" w:type="dxa"/>
            <w:hideMark/>
          </w:tcPr>
          <w:p w14:paraId="2176BF8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56CACCD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3D20A8F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932A412" w14:textId="7ED328D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5EBAE51" w14:textId="46CD0734" w:rsidTr="00F311C9">
        <w:trPr>
          <w:cantSplit/>
          <w:trHeight w:val="630"/>
        </w:trPr>
        <w:tc>
          <w:tcPr>
            <w:tcW w:w="2860" w:type="dxa"/>
            <w:hideMark/>
          </w:tcPr>
          <w:p w14:paraId="02434F1E"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Pirminės ambulatorinės psichikos sveikatos priežiūros specialistų komandos paslaugos</w:t>
            </w:r>
          </w:p>
        </w:tc>
        <w:tc>
          <w:tcPr>
            <w:tcW w:w="3325" w:type="dxa"/>
            <w:hideMark/>
          </w:tcPr>
          <w:p w14:paraId="6B3ED2B7"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39B19D7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6DF32C4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29A265D" w14:textId="502FEB8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4646E235" w14:textId="2EBE9AC6" w:rsidTr="00F311C9">
        <w:trPr>
          <w:cantSplit/>
          <w:trHeight w:val="630"/>
        </w:trPr>
        <w:tc>
          <w:tcPr>
            <w:tcW w:w="2860" w:type="dxa"/>
            <w:hideMark/>
          </w:tcPr>
          <w:p w14:paraId="3B5541C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Pirminę ambulatorinę odontologinę asmens  sveikatos priežiūrą teikiančių specialistų paslaugos</w:t>
            </w:r>
          </w:p>
        </w:tc>
        <w:tc>
          <w:tcPr>
            <w:tcW w:w="3325" w:type="dxa"/>
            <w:hideMark/>
          </w:tcPr>
          <w:p w14:paraId="50C8A8E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212AB85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7EEE67B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144615D" w14:textId="36DC083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D3BD20D" w14:textId="175818E9" w:rsidTr="00F311C9">
        <w:trPr>
          <w:cantSplit/>
          <w:trHeight w:val="630"/>
        </w:trPr>
        <w:tc>
          <w:tcPr>
            <w:tcW w:w="2860" w:type="dxa"/>
            <w:hideMark/>
          </w:tcPr>
          <w:p w14:paraId="289D9741"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Greitosios medicinos pagalbos paslaugos</w:t>
            </w:r>
          </w:p>
        </w:tc>
        <w:tc>
          <w:tcPr>
            <w:tcW w:w="3325" w:type="dxa"/>
            <w:hideMark/>
          </w:tcPr>
          <w:p w14:paraId="40C0613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56B6EB1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266093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9C05A3E" w14:textId="228983A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Valstybinė paslauga</w:t>
            </w:r>
          </w:p>
        </w:tc>
      </w:tr>
      <w:tr w:rsidR="001F5C3E" w:rsidRPr="00CF16E1" w14:paraId="05B14CA8" w14:textId="5352CDD2" w:rsidTr="00F311C9">
        <w:trPr>
          <w:cantSplit/>
          <w:trHeight w:val="630"/>
        </w:trPr>
        <w:tc>
          <w:tcPr>
            <w:tcW w:w="2860" w:type="dxa"/>
            <w:hideMark/>
          </w:tcPr>
          <w:p w14:paraId="7A8229E0"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Priklausomybės ligų gydymas</w:t>
            </w:r>
          </w:p>
        </w:tc>
        <w:tc>
          <w:tcPr>
            <w:tcW w:w="3325" w:type="dxa"/>
            <w:hideMark/>
          </w:tcPr>
          <w:p w14:paraId="6E8D620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688374F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162B9EB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AAECE34" w14:textId="14D28BB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199C297" w14:textId="0F295D5C" w:rsidTr="00F311C9">
        <w:trPr>
          <w:cantSplit/>
          <w:trHeight w:val="630"/>
        </w:trPr>
        <w:tc>
          <w:tcPr>
            <w:tcW w:w="2860" w:type="dxa"/>
            <w:hideMark/>
          </w:tcPr>
          <w:p w14:paraId="2939AFFA"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Slaugos ir palaikomojo gydymo paslaugos</w:t>
            </w:r>
          </w:p>
        </w:tc>
        <w:tc>
          <w:tcPr>
            <w:tcW w:w="3325" w:type="dxa"/>
            <w:hideMark/>
          </w:tcPr>
          <w:p w14:paraId="2520D37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6168B92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09950A2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0EF5C4D" w14:textId="04E23A4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0BC68A1B" w14:textId="39B4D38F" w:rsidTr="00F311C9">
        <w:trPr>
          <w:cantSplit/>
          <w:trHeight w:val="630"/>
        </w:trPr>
        <w:tc>
          <w:tcPr>
            <w:tcW w:w="2860" w:type="dxa"/>
            <w:hideMark/>
          </w:tcPr>
          <w:p w14:paraId="5E95E849"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slaugos paslaugos namuose</w:t>
            </w:r>
          </w:p>
        </w:tc>
        <w:tc>
          <w:tcPr>
            <w:tcW w:w="3325" w:type="dxa"/>
            <w:hideMark/>
          </w:tcPr>
          <w:p w14:paraId="37FD0FA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1ED2FF0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1F8F301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924E9C4" w14:textId="5846E25B"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7FE7CFA3" w14:textId="4828F5B8" w:rsidTr="00F311C9">
        <w:trPr>
          <w:cantSplit/>
          <w:trHeight w:val="630"/>
        </w:trPr>
        <w:tc>
          <w:tcPr>
            <w:tcW w:w="2860" w:type="dxa"/>
            <w:hideMark/>
          </w:tcPr>
          <w:p w14:paraId="377EE5D8"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Sergančiųjų cukriniu diabetu slaugos paslaugos</w:t>
            </w:r>
          </w:p>
        </w:tc>
        <w:tc>
          <w:tcPr>
            <w:tcW w:w="3325" w:type="dxa"/>
            <w:hideMark/>
          </w:tcPr>
          <w:p w14:paraId="1A4466C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6EE17E9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5BC35B3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66774CD" w14:textId="1CE477C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806B2C5" w14:textId="29F8B7F6" w:rsidTr="00F311C9">
        <w:trPr>
          <w:cantSplit/>
          <w:trHeight w:val="630"/>
        </w:trPr>
        <w:tc>
          <w:tcPr>
            <w:tcW w:w="2860" w:type="dxa"/>
            <w:hideMark/>
          </w:tcPr>
          <w:p w14:paraId="06DD847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 xml:space="preserve">Ambulatorinės </w:t>
            </w:r>
            <w:proofErr w:type="spellStart"/>
            <w:r w:rsidRPr="00CF16E1">
              <w:rPr>
                <w:rFonts w:ascii="Arial Narrow" w:eastAsia="Times New Roman" w:hAnsi="Arial Narrow" w:cs="Calibri"/>
                <w:sz w:val="24"/>
                <w:szCs w:val="24"/>
                <w:lang w:eastAsia="lt-LT"/>
                <w14:ligatures w14:val="none"/>
              </w:rPr>
              <w:t>paliatyviosios</w:t>
            </w:r>
            <w:proofErr w:type="spellEnd"/>
            <w:r w:rsidRPr="00CF16E1">
              <w:rPr>
                <w:rFonts w:ascii="Arial Narrow" w:eastAsia="Times New Roman" w:hAnsi="Arial Narrow" w:cs="Calibri"/>
                <w:sz w:val="24"/>
                <w:szCs w:val="24"/>
                <w:lang w:eastAsia="lt-LT"/>
                <w14:ligatures w14:val="none"/>
              </w:rPr>
              <w:t xml:space="preserve"> pagalbos paslaugos</w:t>
            </w:r>
          </w:p>
        </w:tc>
        <w:tc>
          <w:tcPr>
            <w:tcW w:w="3325" w:type="dxa"/>
            <w:hideMark/>
          </w:tcPr>
          <w:p w14:paraId="7B2EF02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153A1D41"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Stacionarinės asmens sveikatos priežiūros paslaugos</w:t>
            </w:r>
          </w:p>
        </w:tc>
        <w:tc>
          <w:tcPr>
            <w:tcW w:w="2989" w:type="dxa"/>
            <w:hideMark/>
          </w:tcPr>
          <w:p w14:paraId="7181167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5B629E4" w14:textId="418B568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469FB382" w14:textId="7871DB47" w:rsidTr="00F311C9">
        <w:trPr>
          <w:cantSplit/>
          <w:trHeight w:val="630"/>
        </w:trPr>
        <w:tc>
          <w:tcPr>
            <w:tcW w:w="2860" w:type="dxa"/>
            <w:hideMark/>
          </w:tcPr>
          <w:p w14:paraId="30E7A53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Stacionarinės </w:t>
            </w:r>
            <w:proofErr w:type="spellStart"/>
            <w:r w:rsidRPr="00CF16E1">
              <w:rPr>
                <w:rFonts w:ascii="Arial Narrow" w:eastAsia="Times New Roman" w:hAnsi="Arial Narrow" w:cs="Calibri"/>
                <w:sz w:val="24"/>
                <w:szCs w:val="24"/>
                <w:lang w:eastAsia="lt-LT"/>
                <w14:ligatures w14:val="none"/>
              </w:rPr>
              <w:t>paliatyviosios</w:t>
            </w:r>
            <w:proofErr w:type="spellEnd"/>
            <w:r w:rsidRPr="00CF16E1">
              <w:rPr>
                <w:rFonts w:ascii="Arial Narrow" w:eastAsia="Times New Roman" w:hAnsi="Arial Narrow" w:cs="Calibri"/>
                <w:sz w:val="24"/>
                <w:szCs w:val="24"/>
                <w:lang w:eastAsia="lt-LT"/>
                <w14:ligatures w14:val="none"/>
              </w:rPr>
              <w:t xml:space="preserve"> pagalbos paslaugos</w:t>
            </w:r>
          </w:p>
        </w:tc>
        <w:tc>
          <w:tcPr>
            <w:tcW w:w="3325" w:type="dxa"/>
            <w:hideMark/>
          </w:tcPr>
          <w:p w14:paraId="41B9E16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6368F144"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Stacionarinės asmens sveikatos priežiūros paslaugos</w:t>
            </w:r>
          </w:p>
        </w:tc>
        <w:tc>
          <w:tcPr>
            <w:tcW w:w="2989" w:type="dxa"/>
            <w:hideMark/>
          </w:tcPr>
          <w:p w14:paraId="4BFCAD0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2F62FA0" w14:textId="4C097B6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1EBEB78E" w14:textId="798DD846" w:rsidTr="00F311C9">
        <w:trPr>
          <w:cantSplit/>
          <w:trHeight w:val="630"/>
        </w:trPr>
        <w:tc>
          <w:tcPr>
            <w:tcW w:w="2860" w:type="dxa"/>
            <w:hideMark/>
          </w:tcPr>
          <w:p w14:paraId="2B9D56D7"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Gydytojų specialistų antrinio lygio paslaugos (nurodytos profesinės kvalifikacijos gydytojo konsultacijos)</w:t>
            </w:r>
          </w:p>
        </w:tc>
        <w:tc>
          <w:tcPr>
            <w:tcW w:w="3325" w:type="dxa"/>
            <w:hideMark/>
          </w:tcPr>
          <w:p w14:paraId="4E19313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1A8264B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175E683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51AEFCC0" w14:textId="5E44B3D4"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FEF29D6" w14:textId="41232D63" w:rsidTr="00F311C9">
        <w:trPr>
          <w:cantSplit/>
          <w:trHeight w:val="630"/>
        </w:trPr>
        <w:tc>
          <w:tcPr>
            <w:tcW w:w="2860" w:type="dxa"/>
            <w:hideMark/>
          </w:tcPr>
          <w:p w14:paraId="7BC43282"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specializuotos skausmo diagnozavimo ir gydymo paslaugos</w:t>
            </w:r>
          </w:p>
        </w:tc>
        <w:tc>
          <w:tcPr>
            <w:tcW w:w="3325" w:type="dxa"/>
            <w:hideMark/>
          </w:tcPr>
          <w:p w14:paraId="30D292E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5C7C7B3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2E9104A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7D910E6C" w14:textId="76694C4D" w:rsidR="001F5C3E" w:rsidRPr="00CF16E1" w:rsidRDefault="001F5C3E" w:rsidP="001F5C3E">
            <w:pPr>
              <w:rPr>
                <w:rFonts w:ascii="Arial Narrow" w:eastAsia="Times New Roman" w:hAnsi="Arial Narrow" w:cs="Calibri"/>
                <w:color w:val="000000"/>
                <w:sz w:val="24"/>
                <w:szCs w:val="24"/>
                <w:lang w:eastAsia="lt-LT"/>
                <w14:ligatures w14:val="none"/>
              </w:rPr>
            </w:pPr>
          </w:p>
        </w:tc>
      </w:tr>
      <w:tr w:rsidR="001F5C3E" w:rsidRPr="00CF16E1" w14:paraId="0EDE4347" w14:textId="40E32ECF" w:rsidTr="00F311C9">
        <w:trPr>
          <w:cantSplit/>
          <w:trHeight w:val="630"/>
        </w:trPr>
        <w:tc>
          <w:tcPr>
            <w:tcW w:w="2860" w:type="dxa"/>
            <w:hideMark/>
          </w:tcPr>
          <w:p w14:paraId="31B5E69E"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Ambulatorinės gydytojų specialistų konsultacijos </w:t>
            </w:r>
          </w:p>
        </w:tc>
        <w:tc>
          <w:tcPr>
            <w:tcW w:w="3325" w:type="dxa"/>
            <w:hideMark/>
          </w:tcPr>
          <w:p w14:paraId="2A5D01D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49DE211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Ambulatorinės asmens sveikatos priežiūros paslaugos  (Darbo medicinos gydytojo konsultacija)  </w:t>
            </w:r>
          </w:p>
        </w:tc>
        <w:tc>
          <w:tcPr>
            <w:tcW w:w="2989" w:type="dxa"/>
            <w:hideMark/>
          </w:tcPr>
          <w:p w14:paraId="69A8294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687927D" w14:textId="3155146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4ADA8843" w14:textId="7A0BB6B3" w:rsidTr="00F311C9">
        <w:trPr>
          <w:cantSplit/>
          <w:trHeight w:val="630"/>
        </w:trPr>
        <w:tc>
          <w:tcPr>
            <w:tcW w:w="2860" w:type="dxa"/>
            <w:hideMark/>
          </w:tcPr>
          <w:p w14:paraId="29FF840B"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Psichoterapijos paslaugos</w:t>
            </w:r>
          </w:p>
        </w:tc>
        <w:tc>
          <w:tcPr>
            <w:tcW w:w="3325" w:type="dxa"/>
            <w:hideMark/>
          </w:tcPr>
          <w:p w14:paraId="4A795C9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0B1B43C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30048FE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E6CE372" w14:textId="14D1213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7D397098" w14:textId="225E4DFA" w:rsidTr="00F311C9">
        <w:trPr>
          <w:cantSplit/>
          <w:trHeight w:val="630"/>
        </w:trPr>
        <w:tc>
          <w:tcPr>
            <w:tcW w:w="2860" w:type="dxa"/>
            <w:hideMark/>
          </w:tcPr>
          <w:p w14:paraId="6D10E8AE"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Papildomai apmokamos (kalbos korekcijos) paslaugos</w:t>
            </w:r>
          </w:p>
        </w:tc>
        <w:tc>
          <w:tcPr>
            <w:tcW w:w="3325" w:type="dxa"/>
            <w:hideMark/>
          </w:tcPr>
          <w:p w14:paraId="3CBB58C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09E21AE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22FDDB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6E24731" w14:textId="1C559C1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C4889E6" w14:textId="3C3A430E" w:rsidTr="00F311C9">
        <w:trPr>
          <w:cantSplit/>
          <w:trHeight w:val="630"/>
        </w:trPr>
        <w:tc>
          <w:tcPr>
            <w:tcW w:w="2860" w:type="dxa"/>
            <w:hideMark/>
          </w:tcPr>
          <w:p w14:paraId="5D9EE107"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Dienos stacionaro paslaugos I- XII</w:t>
            </w:r>
          </w:p>
        </w:tc>
        <w:tc>
          <w:tcPr>
            <w:tcW w:w="3325" w:type="dxa"/>
            <w:hideMark/>
          </w:tcPr>
          <w:p w14:paraId="332BC3F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6C7B1D41"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4A1E44B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22B56AA" w14:textId="13DE857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4BC37CA2" w14:textId="4DD70D25" w:rsidTr="00F311C9">
        <w:trPr>
          <w:cantSplit/>
          <w:trHeight w:val="630"/>
        </w:trPr>
        <w:tc>
          <w:tcPr>
            <w:tcW w:w="2860" w:type="dxa"/>
            <w:hideMark/>
          </w:tcPr>
          <w:p w14:paraId="54A67CC9"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Skubiosios medicinos pagalbos paslaugos</w:t>
            </w:r>
          </w:p>
        </w:tc>
        <w:tc>
          <w:tcPr>
            <w:tcW w:w="3325" w:type="dxa"/>
            <w:hideMark/>
          </w:tcPr>
          <w:p w14:paraId="120E0264"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117D233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08BCDD3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E201703" w14:textId="69DCF6B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609CEEE" w14:textId="401FAE5F" w:rsidTr="00F311C9">
        <w:trPr>
          <w:cantSplit/>
          <w:trHeight w:val="630"/>
        </w:trPr>
        <w:tc>
          <w:tcPr>
            <w:tcW w:w="2860" w:type="dxa"/>
            <w:hideMark/>
          </w:tcPr>
          <w:p w14:paraId="4D77D374"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Stebėjimo paslaugos</w:t>
            </w:r>
          </w:p>
        </w:tc>
        <w:tc>
          <w:tcPr>
            <w:tcW w:w="3325" w:type="dxa"/>
            <w:hideMark/>
          </w:tcPr>
          <w:p w14:paraId="08F7F86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55F85FA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347B5C7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A715C03" w14:textId="4ABD73F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1E018398" w14:textId="09E3AF57" w:rsidTr="00F311C9">
        <w:trPr>
          <w:cantSplit/>
          <w:trHeight w:val="630"/>
        </w:trPr>
        <w:tc>
          <w:tcPr>
            <w:tcW w:w="2860" w:type="dxa"/>
            <w:hideMark/>
          </w:tcPr>
          <w:p w14:paraId="3F80067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chirurgijos paslaugos</w:t>
            </w:r>
          </w:p>
        </w:tc>
        <w:tc>
          <w:tcPr>
            <w:tcW w:w="3325" w:type="dxa"/>
            <w:hideMark/>
          </w:tcPr>
          <w:p w14:paraId="2D84A134"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4705EB5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9234AF1"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7ECA64AF" w14:textId="750D416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03E5481E" w14:textId="358583BD" w:rsidTr="00F311C9">
        <w:trPr>
          <w:cantSplit/>
          <w:trHeight w:val="630"/>
        </w:trPr>
        <w:tc>
          <w:tcPr>
            <w:tcW w:w="2860" w:type="dxa"/>
            <w:hideMark/>
          </w:tcPr>
          <w:p w14:paraId="2877840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Dienos chirurgijos paslaugos</w:t>
            </w:r>
          </w:p>
        </w:tc>
        <w:tc>
          <w:tcPr>
            <w:tcW w:w="3325" w:type="dxa"/>
            <w:hideMark/>
          </w:tcPr>
          <w:p w14:paraId="0C109A6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3A831F3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5350826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5E1BAE5E" w14:textId="5F4E6B9B"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B8A1D7D" w14:textId="66FD3BA4" w:rsidTr="00F311C9">
        <w:trPr>
          <w:cantSplit/>
          <w:trHeight w:val="630"/>
        </w:trPr>
        <w:tc>
          <w:tcPr>
            <w:tcW w:w="2860" w:type="dxa"/>
            <w:hideMark/>
          </w:tcPr>
          <w:p w14:paraId="0978779F"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Ilgalaikio gydymo paslaugos</w:t>
            </w:r>
          </w:p>
        </w:tc>
        <w:tc>
          <w:tcPr>
            <w:tcW w:w="3325" w:type="dxa"/>
            <w:hideMark/>
          </w:tcPr>
          <w:p w14:paraId="6D91C8A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21D7AA5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Stacionarinės asmens sveikatos priežiūros paslaugos</w:t>
            </w:r>
          </w:p>
        </w:tc>
        <w:tc>
          <w:tcPr>
            <w:tcW w:w="2989" w:type="dxa"/>
            <w:hideMark/>
          </w:tcPr>
          <w:p w14:paraId="69AFA03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BE5E736" w14:textId="7B5FBFA2"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5DAFA6B7" w14:textId="34473A98" w:rsidTr="00F311C9">
        <w:trPr>
          <w:cantSplit/>
          <w:trHeight w:val="630"/>
        </w:trPr>
        <w:tc>
          <w:tcPr>
            <w:tcW w:w="2860" w:type="dxa"/>
            <w:hideMark/>
          </w:tcPr>
          <w:p w14:paraId="54DD65AE"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vaikų raidos sutrikimų ankstyvosios reabilitacijos paslaugos</w:t>
            </w:r>
          </w:p>
        </w:tc>
        <w:tc>
          <w:tcPr>
            <w:tcW w:w="3325" w:type="dxa"/>
            <w:hideMark/>
          </w:tcPr>
          <w:p w14:paraId="4C92AD2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63E4CBF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5B72C2D0"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B9FA067" w14:textId="1A0901C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B328B43" w14:textId="25D95853" w:rsidTr="00F311C9">
        <w:trPr>
          <w:cantSplit/>
          <w:trHeight w:val="630"/>
        </w:trPr>
        <w:tc>
          <w:tcPr>
            <w:tcW w:w="2860" w:type="dxa"/>
            <w:hideMark/>
          </w:tcPr>
          <w:p w14:paraId="0A6D75C4"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Dienos stacionaro vaikų raidos sutrikimų ankstyvosios reabilitacijos paslaugos</w:t>
            </w:r>
          </w:p>
        </w:tc>
        <w:tc>
          <w:tcPr>
            <w:tcW w:w="3325" w:type="dxa"/>
            <w:hideMark/>
          </w:tcPr>
          <w:p w14:paraId="244B910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22647C5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040216E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E1E37E1" w14:textId="036F372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3315F4C5" w14:textId="08527068" w:rsidTr="00F311C9">
        <w:trPr>
          <w:cantSplit/>
          <w:trHeight w:val="390"/>
        </w:trPr>
        <w:tc>
          <w:tcPr>
            <w:tcW w:w="2860" w:type="dxa"/>
            <w:hideMark/>
          </w:tcPr>
          <w:p w14:paraId="0DDA5037"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Pirmojo etapo ambulatorinės medicininės reabilitacijos paslaugos</w:t>
            </w:r>
          </w:p>
        </w:tc>
        <w:tc>
          <w:tcPr>
            <w:tcW w:w="3325" w:type="dxa"/>
            <w:hideMark/>
          </w:tcPr>
          <w:p w14:paraId="0B440847"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759FB6C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0B342D57"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5DAF0C10" w14:textId="3C3B21B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609A386" w14:textId="1F6EAA31" w:rsidTr="00F311C9">
        <w:trPr>
          <w:cantSplit/>
          <w:trHeight w:val="630"/>
        </w:trPr>
        <w:tc>
          <w:tcPr>
            <w:tcW w:w="2860" w:type="dxa"/>
            <w:hideMark/>
          </w:tcPr>
          <w:p w14:paraId="1DEAC1C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Ambulatorinės reabilitacijos paslaugos </w:t>
            </w:r>
          </w:p>
        </w:tc>
        <w:tc>
          <w:tcPr>
            <w:tcW w:w="3325" w:type="dxa"/>
            <w:hideMark/>
          </w:tcPr>
          <w:p w14:paraId="52181574"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5A92ACC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7FA730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7383CE3F" w14:textId="64083CC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EBBDCFD" w14:textId="56E69976" w:rsidTr="00F311C9">
        <w:trPr>
          <w:cantSplit/>
          <w:trHeight w:val="630"/>
        </w:trPr>
        <w:tc>
          <w:tcPr>
            <w:tcW w:w="2860" w:type="dxa"/>
            <w:hideMark/>
          </w:tcPr>
          <w:p w14:paraId="4A8C00A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Ambulatorinės psichosocialinės reabilitacijos paslaugos</w:t>
            </w:r>
          </w:p>
        </w:tc>
        <w:tc>
          <w:tcPr>
            <w:tcW w:w="3325" w:type="dxa"/>
            <w:hideMark/>
          </w:tcPr>
          <w:p w14:paraId="780147F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apdrausti privalomuoju sveikatos draudimu</w:t>
            </w:r>
          </w:p>
        </w:tc>
        <w:tc>
          <w:tcPr>
            <w:tcW w:w="2579" w:type="dxa"/>
            <w:hideMark/>
          </w:tcPr>
          <w:p w14:paraId="7509A3B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0DDA110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79A3156" w14:textId="178986D3"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bl>
    <w:p w14:paraId="24C98A98" w14:textId="77777777" w:rsidR="00852D8D" w:rsidRPr="00CF16E1" w:rsidRDefault="00852D8D"/>
    <w:sectPr w:rsidR="00852D8D" w:rsidRPr="00CF16E1" w:rsidSect="00852D8D">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BA"/>
    <w:family w:val="swiss"/>
    <w:pitch w:val="variable"/>
    <w:sig w:usb0="00000287" w:usb1="000008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B7EB2"/>
    <w:multiLevelType w:val="hybridMultilevel"/>
    <w:tmpl w:val="119A95FC"/>
    <w:lvl w:ilvl="0" w:tplc="525E67DE">
      <w:numFmt w:val="bullet"/>
      <w:lvlText w:val="-"/>
      <w:lvlJc w:val="left"/>
      <w:pPr>
        <w:ind w:left="720" w:hanging="360"/>
      </w:pPr>
      <w:rPr>
        <w:rFonts w:ascii="Arial Narrow" w:eastAsia="Times New Roman" w:hAnsi="Arial Narrow"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9C"/>
    <w:rsid w:val="00090A4B"/>
    <w:rsid w:val="00095E43"/>
    <w:rsid w:val="000A1A65"/>
    <w:rsid w:val="000A5B49"/>
    <w:rsid w:val="000F0691"/>
    <w:rsid w:val="0010396F"/>
    <w:rsid w:val="00114016"/>
    <w:rsid w:val="00126E19"/>
    <w:rsid w:val="001278C0"/>
    <w:rsid w:val="00144C76"/>
    <w:rsid w:val="001708DA"/>
    <w:rsid w:val="001A5104"/>
    <w:rsid w:val="001F5C3E"/>
    <w:rsid w:val="002461F9"/>
    <w:rsid w:val="00271D13"/>
    <w:rsid w:val="00284491"/>
    <w:rsid w:val="002B62DD"/>
    <w:rsid w:val="00342FA0"/>
    <w:rsid w:val="003517F6"/>
    <w:rsid w:val="00395189"/>
    <w:rsid w:val="003A1877"/>
    <w:rsid w:val="003B2AE3"/>
    <w:rsid w:val="003C33EA"/>
    <w:rsid w:val="003D6A8A"/>
    <w:rsid w:val="003E048B"/>
    <w:rsid w:val="003F3E7D"/>
    <w:rsid w:val="0041385F"/>
    <w:rsid w:val="004269B6"/>
    <w:rsid w:val="00436985"/>
    <w:rsid w:val="00472731"/>
    <w:rsid w:val="0049767A"/>
    <w:rsid w:val="004F0BF2"/>
    <w:rsid w:val="00530089"/>
    <w:rsid w:val="0053558D"/>
    <w:rsid w:val="00537BC1"/>
    <w:rsid w:val="00551D07"/>
    <w:rsid w:val="005C0EA5"/>
    <w:rsid w:val="005C3C61"/>
    <w:rsid w:val="005F48DC"/>
    <w:rsid w:val="00602604"/>
    <w:rsid w:val="00604073"/>
    <w:rsid w:val="00626CD9"/>
    <w:rsid w:val="00636A79"/>
    <w:rsid w:val="006444F8"/>
    <w:rsid w:val="00647D7C"/>
    <w:rsid w:val="00692F0D"/>
    <w:rsid w:val="006C23EF"/>
    <w:rsid w:val="006D0D03"/>
    <w:rsid w:val="006D0FC6"/>
    <w:rsid w:val="00704661"/>
    <w:rsid w:val="00716EA0"/>
    <w:rsid w:val="00786CE0"/>
    <w:rsid w:val="007E56C7"/>
    <w:rsid w:val="008459AB"/>
    <w:rsid w:val="00852D8D"/>
    <w:rsid w:val="00892FF9"/>
    <w:rsid w:val="008D04A1"/>
    <w:rsid w:val="008E5513"/>
    <w:rsid w:val="008F76DF"/>
    <w:rsid w:val="00902592"/>
    <w:rsid w:val="00923C4C"/>
    <w:rsid w:val="009C2869"/>
    <w:rsid w:val="00A0381B"/>
    <w:rsid w:val="00A23629"/>
    <w:rsid w:val="00AD1B3A"/>
    <w:rsid w:val="00AE109D"/>
    <w:rsid w:val="00AE5B21"/>
    <w:rsid w:val="00BB335E"/>
    <w:rsid w:val="00BB34DF"/>
    <w:rsid w:val="00BE2165"/>
    <w:rsid w:val="00C4195C"/>
    <w:rsid w:val="00C56ED5"/>
    <w:rsid w:val="00C73CF5"/>
    <w:rsid w:val="00CB5700"/>
    <w:rsid w:val="00CF16E1"/>
    <w:rsid w:val="00D00858"/>
    <w:rsid w:val="00D36A16"/>
    <w:rsid w:val="00D37199"/>
    <w:rsid w:val="00D70C52"/>
    <w:rsid w:val="00D8071E"/>
    <w:rsid w:val="00D911B3"/>
    <w:rsid w:val="00D929A0"/>
    <w:rsid w:val="00DA0AC3"/>
    <w:rsid w:val="00E57094"/>
    <w:rsid w:val="00E70031"/>
    <w:rsid w:val="00E8609C"/>
    <w:rsid w:val="00EE7618"/>
    <w:rsid w:val="00F311C9"/>
    <w:rsid w:val="00F76396"/>
    <w:rsid w:val="00FF542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9FD4"/>
  <w15:chartTrackingRefBased/>
  <w15:docId w15:val="{5C469770-EA7E-4B05-8B96-4947FC0EA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2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2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78351">
      <w:bodyDiv w:val="1"/>
      <w:marLeft w:val="0"/>
      <w:marRight w:val="0"/>
      <w:marTop w:val="0"/>
      <w:marBottom w:val="0"/>
      <w:divBdr>
        <w:top w:val="none" w:sz="0" w:space="0" w:color="auto"/>
        <w:left w:val="none" w:sz="0" w:space="0" w:color="auto"/>
        <w:bottom w:val="none" w:sz="0" w:space="0" w:color="auto"/>
        <w:right w:val="none" w:sz="0" w:space="0" w:color="auto"/>
      </w:divBdr>
    </w:div>
    <w:div w:id="836267017">
      <w:bodyDiv w:val="1"/>
      <w:marLeft w:val="0"/>
      <w:marRight w:val="0"/>
      <w:marTop w:val="0"/>
      <w:marBottom w:val="0"/>
      <w:divBdr>
        <w:top w:val="none" w:sz="0" w:space="0" w:color="auto"/>
        <w:left w:val="none" w:sz="0" w:space="0" w:color="auto"/>
        <w:bottom w:val="none" w:sz="0" w:space="0" w:color="auto"/>
        <w:right w:val="none" w:sz="0" w:space="0" w:color="auto"/>
      </w:divBdr>
    </w:div>
    <w:div w:id="1722244494">
      <w:bodyDiv w:val="1"/>
      <w:marLeft w:val="0"/>
      <w:marRight w:val="0"/>
      <w:marTop w:val="0"/>
      <w:marBottom w:val="0"/>
      <w:divBdr>
        <w:top w:val="none" w:sz="0" w:space="0" w:color="auto"/>
        <w:left w:val="none" w:sz="0" w:space="0" w:color="auto"/>
        <w:bottom w:val="none" w:sz="0" w:space="0" w:color="auto"/>
        <w:right w:val="none" w:sz="0" w:space="0" w:color="auto"/>
      </w:divBdr>
    </w:div>
    <w:div w:id="1905992743">
      <w:bodyDiv w:val="1"/>
      <w:marLeft w:val="0"/>
      <w:marRight w:val="0"/>
      <w:marTop w:val="0"/>
      <w:marBottom w:val="0"/>
      <w:divBdr>
        <w:top w:val="none" w:sz="0" w:space="0" w:color="auto"/>
        <w:left w:val="none" w:sz="0" w:space="0" w:color="auto"/>
        <w:bottom w:val="none" w:sz="0" w:space="0" w:color="auto"/>
        <w:right w:val="none" w:sz="0" w:space="0" w:color="auto"/>
      </w:divBdr>
    </w:div>
    <w:div w:id="1966619947">
      <w:bodyDiv w:val="1"/>
      <w:marLeft w:val="0"/>
      <w:marRight w:val="0"/>
      <w:marTop w:val="0"/>
      <w:marBottom w:val="0"/>
      <w:divBdr>
        <w:top w:val="none" w:sz="0" w:space="0" w:color="auto"/>
        <w:left w:val="none" w:sz="0" w:space="0" w:color="auto"/>
        <w:bottom w:val="none" w:sz="0" w:space="0" w:color="auto"/>
        <w:right w:val="none" w:sz="0" w:space="0" w:color="auto"/>
      </w:divBdr>
    </w:div>
    <w:div w:id="2015572161">
      <w:bodyDiv w:val="1"/>
      <w:marLeft w:val="0"/>
      <w:marRight w:val="0"/>
      <w:marTop w:val="0"/>
      <w:marBottom w:val="0"/>
      <w:divBdr>
        <w:top w:val="none" w:sz="0" w:space="0" w:color="auto"/>
        <w:left w:val="none" w:sz="0" w:space="0" w:color="auto"/>
        <w:bottom w:val="none" w:sz="0" w:space="0" w:color="auto"/>
        <w:right w:val="none" w:sz="0" w:space="0" w:color="auto"/>
      </w:divBdr>
    </w:div>
    <w:div w:id="201911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755CCA-3CD4-4490-90B2-70589089B16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102</TotalTime>
  <Pages>17</Pages>
  <Words>12557</Words>
  <Characters>7158</Characters>
  <Application>Microsoft Office Word</Application>
  <DocSecurity>0</DocSecurity>
  <Lines>59</Lines>
  <Paragraphs>39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Normanas</dc:creator>
  <cp:keywords/>
  <dc:description/>
  <cp:lastModifiedBy>Normanas</cp:lastModifiedBy>
  <cp:revision>68</cp:revision>
  <dcterms:created xsi:type="dcterms:W3CDTF">2024-12-04T09:15:00Z</dcterms:created>
  <dcterms:modified xsi:type="dcterms:W3CDTF">2025-01-02T13:01:00Z</dcterms:modified>
</cp:coreProperties>
</file>