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0AA23E2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D0EF3EE" w14:textId="1A2C3B3A" w:rsidR="00FC3956" w:rsidRDefault="003C3E93" w:rsidP="00FC3956">
      <w:pPr>
        <w:pStyle w:val="Antrats"/>
        <w:jc w:val="center"/>
        <w:rPr>
          <w:rFonts w:ascii="Times New Roman" w:hAnsi="Times New Roman"/>
          <w:b/>
          <w:szCs w:val="24"/>
        </w:rPr>
      </w:pPr>
      <w:r w:rsidRPr="003C3E93">
        <w:rPr>
          <w:rFonts w:ascii="Times New Roman" w:hAnsi="Times New Roman"/>
          <w:b/>
          <w:szCs w:val="24"/>
        </w:rPr>
        <w:t>DĖL ŠAKIŲ RAJONO SAVIVALDYBĖS STRATEGINIO VEIKLOS PLANO PRIEŽIŪROS IR VALDYMO KOMISIJOS RAJONO SAVIVALDYBĖS 202</w:t>
      </w:r>
      <w:r w:rsidR="000E0F3C">
        <w:rPr>
          <w:rFonts w:ascii="Times New Roman" w:hAnsi="Times New Roman"/>
          <w:b/>
          <w:szCs w:val="24"/>
        </w:rPr>
        <w:t>5</w:t>
      </w:r>
      <w:r w:rsidRPr="003C3E93">
        <w:rPr>
          <w:rFonts w:ascii="Times New Roman" w:hAnsi="Times New Roman"/>
          <w:b/>
          <w:szCs w:val="24"/>
        </w:rPr>
        <w:t>–202</w:t>
      </w:r>
      <w:r w:rsidR="000E0F3C">
        <w:rPr>
          <w:rFonts w:ascii="Times New Roman" w:hAnsi="Times New Roman"/>
          <w:b/>
          <w:szCs w:val="24"/>
        </w:rPr>
        <w:t>7</w:t>
      </w:r>
      <w:r w:rsidRPr="003C3E93">
        <w:rPr>
          <w:rFonts w:ascii="Times New Roman" w:hAnsi="Times New Roman"/>
          <w:b/>
          <w:szCs w:val="24"/>
        </w:rPr>
        <w:t xml:space="preserve"> M. STRATEGINIO VEIKLOS PLANO VEIKLOS PROGRAMŲ SVARSTYMUI POSĖDŽIŲ DARBO GRAFIKO 202</w:t>
      </w:r>
      <w:r w:rsidR="000E0F3C">
        <w:rPr>
          <w:rFonts w:ascii="Times New Roman" w:hAnsi="Times New Roman"/>
          <w:b/>
          <w:szCs w:val="24"/>
        </w:rPr>
        <w:t>5</w:t>
      </w:r>
      <w:r w:rsidRPr="003C3E93">
        <w:rPr>
          <w:rFonts w:ascii="Times New Roman" w:hAnsi="Times New Roman"/>
          <w:b/>
          <w:szCs w:val="24"/>
        </w:rPr>
        <w:t xml:space="preserve"> M. PATVIRTINIMO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32508FF4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0E0F3C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0E0F3C">
        <w:rPr>
          <w:lang w:val="lt-LT"/>
        </w:rPr>
        <w:t>sausio</w:t>
      </w:r>
      <w:r w:rsidR="00290796">
        <w:rPr>
          <w:lang w:val="lt-LT"/>
        </w:rPr>
        <w:t xml:space="preserve"> 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666E160B" w:rsidR="00C96794" w:rsidRPr="003B6167" w:rsidRDefault="00653513" w:rsidP="003C3E93">
      <w:pPr>
        <w:ind w:firstLine="720"/>
        <w:jc w:val="both"/>
        <w:rPr>
          <w:strike/>
          <w:lang w:val="lt-LT"/>
        </w:rPr>
      </w:pPr>
      <w:r w:rsidRPr="003B6167">
        <w:rPr>
          <w:lang w:val="lt-LT"/>
        </w:rPr>
        <w:t>Vadovaudamasi</w:t>
      </w:r>
      <w:r w:rsidR="00706CAA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706CAA">
        <w:rPr>
          <w:lang w:val="lt-LT"/>
        </w:rPr>
        <w:t>:</w:t>
      </w:r>
    </w:p>
    <w:p w14:paraId="572B83D5" w14:textId="712B748C" w:rsidR="003C3E93" w:rsidRPr="003C3E93" w:rsidRDefault="003C3E93" w:rsidP="003C3E93">
      <w:pPr>
        <w:ind w:firstLine="720"/>
        <w:jc w:val="both"/>
        <w:rPr>
          <w:lang w:val="lt-LT" w:eastAsia="lt-LT"/>
        </w:rPr>
      </w:pPr>
      <w:r w:rsidRPr="003C3E93">
        <w:rPr>
          <w:lang w:val="lt-LT" w:eastAsia="lt-LT"/>
        </w:rPr>
        <w:t xml:space="preserve">1. </w:t>
      </w:r>
      <w:r w:rsidRPr="003C3E93">
        <w:rPr>
          <w:bCs/>
          <w:lang w:val="lt-LT" w:eastAsia="ar-SA"/>
        </w:rPr>
        <w:t xml:space="preserve">T v i r t i n u </w:t>
      </w:r>
      <w:r w:rsidRPr="003C3E93">
        <w:rPr>
          <w:lang w:val="lt-LT" w:eastAsia="ar-SA"/>
        </w:rPr>
        <w:t xml:space="preserve"> rajono savivaldyb</w:t>
      </w:r>
      <w:r w:rsidRPr="003C3E93">
        <w:rPr>
          <w:rFonts w:hint="eastAsia"/>
          <w:lang w:val="lt-LT" w:eastAsia="ar-SA"/>
        </w:rPr>
        <w:t>ė</w:t>
      </w:r>
      <w:r w:rsidRPr="003C3E93">
        <w:rPr>
          <w:lang w:val="lt-LT" w:eastAsia="ar-SA"/>
        </w:rPr>
        <w:t>s 202</w:t>
      </w:r>
      <w:r w:rsidR="000E0F3C">
        <w:rPr>
          <w:lang w:val="lt-LT" w:eastAsia="ar-SA"/>
        </w:rPr>
        <w:t>5</w:t>
      </w:r>
      <w:r w:rsidRPr="003C3E93">
        <w:rPr>
          <w:lang w:val="lt-LT" w:eastAsia="lt-LT"/>
        </w:rPr>
        <w:t>–</w:t>
      </w:r>
      <w:r w:rsidRPr="003C3E93">
        <w:rPr>
          <w:lang w:val="lt-LT" w:eastAsia="ar-SA"/>
        </w:rPr>
        <w:t>202</w:t>
      </w:r>
      <w:r w:rsidR="000E0F3C">
        <w:rPr>
          <w:lang w:val="lt-LT" w:eastAsia="ar-SA"/>
        </w:rPr>
        <w:t>7</w:t>
      </w:r>
      <w:r w:rsidRPr="003C3E93">
        <w:rPr>
          <w:lang w:val="lt-LT" w:eastAsia="ar-SA"/>
        </w:rPr>
        <w:t xml:space="preserve"> m. strateginio veiklos plano veiklos program</w:t>
      </w:r>
      <w:r w:rsidRPr="003C3E93">
        <w:rPr>
          <w:rFonts w:hint="eastAsia"/>
          <w:lang w:val="lt-LT" w:eastAsia="ar-SA"/>
        </w:rPr>
        <w:t>ų</w:t>
      </w:r>
      <w:r w:rsidRPr="003C3E93">
        <w:rPr>
          <w:lang w:val="lt-LT" w:eastAsia="ar-SA"/>
        </w:rPr>
        <w:t xml:space="preserve"> svarstymo 202</w:t>
      </w:r>
      <w:r w:rsidR="000E0F3C">
        <w:rPr>
          <w:lang w:val="lt-LT" w:eastAsia="ar-SA"/>
        </w:rPr>
        <w:t>5</w:t>
      </w:r>
      <w:r w:rsidRPr="003C3E93">
        <w:rPr>
          <w:lang w:val="lt-LT" w:eastAsia="ar-SA"/>
        </w:rPr>
        <w:t xml:space="preserve"> met</w:t>
      </w:r>
      <w:r w:rsidRPr="003C3E93">
        <w:rPr>
          <w:rFonts w:hint="eastAsia"/>
          <w:lang w:val="lt-LT" w:eastAsia="ar-SA"/>
        </w:rPr>
        <w:t>ų</w:t>
      </w:r>
      <w:r w:rsidRPr="003C3E93">
        <w:rPr>
          <w:lang w:val="lt-LT" w:eastAsia="ar-SA"/>
        </w:rPr>
        <w:t xml:space="preserve"> </w:t>
      </w:r>
      <w:bookmarkStart w:id="1" w:name="_Hlk91756328"/>
      <w:r w:rsidRPr="003C3E93">
        <w:rPr>
          <w:lang w:val="lt-LT" w:eastAsia="ar-SA"/>
        </w:rPr>
        <w:t xml:space="preserve">strateginio veiklos plano priežiūros ir valdymo komisijos </w:t>
      </w:r>
      <w:bookmarkEnd w:id="1"/>
      <w:r w:rsidRPr="003C3E93">
        <w:rPr>
          <w:lang w:val="lt-LT" w:eastAsia="ar-SA"/>
        </w:rPr>
        <w:t>posėdžių darbo grafiką (pridedama).</w:t>
      </w:r>
    </w:p>
    <w:p w14:paraId="3B6D68A8" w14:textId="3C859713" w:rsidR="003C3E93" w:rsidRPr="003C3E93" w:rsidRDefault="003C3E93" w:rsidP="003C3E93">
      <w:pPr>
        <w:ind w:firstLine="720"/>
        <w:jc w:val="both"/>
        <w:rPr>
          <w:lang w:val="lt-LT" w:eastAsia="lt-LT"/>
        </w:rPr>
      </w:pPr>
      <w:r w:rsidRPr="003C3E93">
        <w:rPr>
          <w:lang w:val="lt-LT" w:eastAsia="lt-LT"/>
        </w:rPr>
        <w:t>2. N u r o d a u Strateginio veiklos plano priežiūros ir valdymo komisijai (toliau – Komisija) pagal 1 punktu patvirtint</w:t>
      </w:r>
      <w:r w:rsidRPr="003C3E93">
        <w:rPr>
          <w:rFonts w:hint="eastAsia"/>
          <w:lang w:val="lt-LT" w:eastAsia="lt-LT"/>
        </w:rPr>
        <w:t>ą</w:t>
      </w:r>
      <w:r w:rsidRPr="003C3E93">
        <w:rPr>
          <w:lang w:val="lt-LT" w:eastAsia="lt-LT"/>
        </w:rPr>
        <w:t xml:space="preserve"> grafik</w:t>
      </w:r>
      <w:r w:rsidRPr="003C3E93">
        <w:rPr>
          <w:rFonts w:hint="eastAsia"/>
          <w:lang w:val="lt-LT" w:eastAsia="lt-LT"/>
        </w:rPr>
        <w:t>ą</w:t>
      </w:r>
      <w:r w:rsidRPr="003C3E93">
        <w:rPr>
          <w:lang w:val="lt-LT" w:eastAsia="lt-LT"/>
        </w:rPr>
        <w:t xml:space="preserve"> </w:t>
      </w:r>
      <w:r w:rsidRPr="003C3E93">
        <w:rPr>
          <w:rFonts w:hint="eastAsia"/>
          <w:lang w:val="lt-LT" w:eastAsia="lt-LT"/>
        </w:rPr>
        <w:t>į</w:t>
      </w:r>
      <w:r w:rsidRPr="003C3E93">
        <w:rPr>
          <w:lang w:val="lt-LT" w:eastAsia="lt-LT"/>
        </w:rPr>
        <w:t>vertinti rajono savivaldyb</w:t>
      </w:r>
      <w:r w:rsidRPr="003C3E93">
        <w:rPr>
          <w:rFonts w:hint="eastAsia"/>
          <w:lang w:val="lt-LT" w:eastAsia="lt-LT"/>
        </w:rPr>
        <w:t>ė</w:t>
      </w:r>
      <w:r w:rsidRPr="003C3E93">
        <w:rPr>
          <w:lang w:val="lt-LT" w:eastAsia="lt-LT"/>
        </w:rPr>
        <w:t>s 202</w:t>
      </w:r>
      <w:r w:rsidR="000E0F3C">
        <w:rPr>
          <w:lang w:val="lt-LT" w:eastAsia="lt-LT"/>
        </w:rPr>
        <w:t>5</w:t>
      </w:r>
      <w:r w:rsidRPr="003C3E93">
        <w:rPr>
          <w:lang w:val="lt-LT" w:eastAsia="lt-LT"/>
        </w:rPr>
        <w:t>–202</w:t>
      </w:r>
      <w:r w:rsidR="000E0F3C">
        <w:rPr>
          <w:lang w:val="lt-LT" w:eastAsia="lt-LT"/>
        </w:rPr>
        <w:t>7</w:t>
      </w:r>
      <w:r w:rsidRPr="003C3E93">
        <w:rPr>
          <w:lang w:val="lt-LT" w:eastAsia="lt-LT"/>
        </w:rPr>
        <w:t xml:space="preserve"> m. strateginio veiklos plano veiklos programose lėšų poreikį pagal formuojamą 202</w:t>
      </w:r>
      <w:r w:rsidR="000E0F3C">
        <w:rPr>
          <w:lang w:val="lt-LT" w:eastAsia="lt-LT"/>
        </w:rPr>
        <w:t>5</w:t>
      </w:r>
      <w:r w:rsidRPr="003C3E93">
        <w:rPr>
          <w:lang w:val="lt-LT" w:eastAsia="lt-LT"/>
        </w:rPr>
        <w:t xml:space="preserve"> m. savivaldybės biudžetą, kiekvieną programą apsvarstant atskirai, dalyvaujant programose paskirtiems programų koordinatoriams ir už programą atsakingiems asmenims, pateikti pastabas ir išvadas dėl tolesnio lėšų planavimo veiklos programose.</w:t>
      </w:r>
    </w:p>
    <w:p w14:paraId="6F54CC8C" w14:textId="77777777" w:rsidR="003C3E93" w:rsidRPr="003C3E93" w:rsidRDefault="003C3E93" w:rsidP="003C3E93">
      <w:pPr>
        <w:ind w:firstLine="720"/>
        <w:jc w:val="both"/>
        <w:rPr>
          <w:lang w:val="lt-LT"/>
        </w:rPr>
      </w:pPr>
      <w:r w:rsidRPr="003C3E93">
        <w:rPr>
          <w:lang w:val="lt-LT"/>
        </w:rPr>
        <w:t xml:space="preserve">3. Į p a r e i g o j u rajono savivaldybės programų koordinatorius ir </w:t>
      </w:r>
      <w:r w:rsidRPr="003C3E93">
        <w:rPr>
          <w:bCs/>
          <w:lang w:val="lt-LT"/>
        </w:rPr>
        <w:t xml:space="preserve">už programas </w:t>
      </w:r>
      <w:r w:rsidRPr="003C3E93">
        <w:rPr>
          <w:lang w:val="lt-LT"/>
        </w:rPr>
        <w:t>atsakingus asmenis:</w:t>
      </w:r>
    </w:p>
    <w:p w14:paraId="2337F6B2" w14:textId="21CC9B8F" w:rsidR="003C3E93" w:rsidRPr="003C3E93" w:rsidRDefault="003C3E93" w:rsidP="003C3E93">
      <w:pPr>
        <w:ind w:firstLine="720"/>
        <w:jc w:val="both"/>
        <w:rPr>
          <w:lang w:val="lt-LT"/>
        </w:rPr>
      </w:pPr>
      <w:r w:rsidRPr="003C3E93">
        <w:rPr>
          <w:lang w:val="lt-LT"/>
        </w:rPr>
        <w:t>3.1. pateikti parengtus savivaldybės 202</w:t>
      </w:r>
      <w:r w:rsidR="000E0F3C">
        <w:rPr>
          <w:lang w:val="lt-LT"/>
        </w:rPr>
        <w:t>5</w:t>
      </w:r>
      <w:r w:rsidRPr="003C3E93">
        <w:rPr>
          <w:lang w:val="lt-LT" w:eastAsia="lt-LT"/>
        </w:rPr>
        <w:t>–</w:t>
      </w:r>
      <w:r w:rsidRPr="003C3E93">
        <w:rPr>
          <w:lang w:val="lt-LT"/>
        </w:rPr>
        <w:t>202</w:t>
      </w:r>
      <w:r w:rsidR="000E0F3C">
        <w:rPr>
          <w:lang w:val="lt-LT"/>
        </w:rPr>
        <w:t>7</w:t>
      </w:r>
      <w:r w:rsidRPr="003C3E93">
        <w:rPr>
          <w:lang w:val="lt-LT"/>
        </w:rPr>
        <w:t xml:space="preserve"> m. strateginio veiklos plano veiklos programų projektus svarstymui, užpildytus per Strateginio planavimo informacin</w:t>
      </w:r>
      <w:r w:rsidRPr="003C3E93">
        <w:rPr>
          <w:rFonts w:hint="eastAsia"/>
          <w:lang w:val="lt-LT"/>
        </w:rPr>
        <w:t>ę</w:t>
      </w:r>
      <w:r w:rsidRPr="003C3E93">
        <w:rPr>
          <w:lang w:val="lt-LT"/>
        </w:rPr>
        <w:t xml:space="preserve"> sistem</w:t>
      </w:r>
      <w:r w:rsidRPr="003C3E93">
        <w:rPr>
          <w:rFonts w:hint="eastAsia"/>
          <w:lang w:val="lt-LT"/>
        </w:rPr>
        <w:t>ą</w:t>
      </w:r>
      <w:r w:rsidRPr="003C3E93">
        <w:rPr>
          <w:lang w:val="lt-LT"/>
        </w:rPr>
        <w:t xml:space="preserve"> (STRAPIS), ir dalyvauti svarstymuose pagal sudarytą grafiką;</w:t>
      </w:r>
    </w:p>
    <w:p w14:paraId="34FFCA6E" w14:textId="255EBB6A" w:rsidR="003C3E93" w:rsidRPr="003C3E93" w:rsidRDefault="003C3E93" w:rsidP="003C3E93">
      <w:pPr>
        <w:ind w:firstLine="720"/>
        <w:jc w:val="both"/>
        <w:rPr>
          <w:lang w:val="lt-LT"/>
        </w:rPr>
      </w:pPr>
      <w:r w:rsidRPr="003C3E93">
        <w:rPr>
          <w:lang w:val="lt-LT"/>
        </w:rPr>
        <w:t xml:space="preserve">3.2. </w:t>
      </w:r>
      <w:bookmarkStart w:id="2" w:name="_Hlk91582086"/>
      <w:r w:rsidRPr="003C3E93">
        <w:rPr>
          <w:lang w:val="lt-LT"/>
        </w:rPr>
        <w:t>po Strateginio veiklos plano prieži</w:t>
      </w:r>
      <w:r w:rsidRPr="003C3E93">
        <w:rPr>
          <w:rFonts w:hint="eastAsia"/>
          <w:lang w:val="lt-LT"/>
        </w:rPr>
        <w:t>ū</w:t>
      </w:r>
      <w:r w:rsidRPr="003C3E93">
        <w:rPr>
          <w:lang w:val="lt-LT"/>
        </w:rPr>
        <w:t>ros ir valdymo komisijos pastabų pateikti koreguotas ir parengtas savivaldybės</w:t>
      </w:r>
      <w:r>
        <w:rPr>
          <w:lang w:val="lt-LT"/>
        </w:rPr>
        <w:t xml:space="preserve"> </w:t>
      </w:r>
      <w:r w:rsidRPr="003C3E93">
        <w:rPr>
          <w:lang w:val="lt-LT"/>
        </w:rPr>
        <w:t>202</w:t>
      </w:r>
      <w:r w:rsidR="000E0F3C">
        <w:rPr>
          <w:lang w:val="lt-LT"/>
        </w:rPr>
        <w:t>5</w:t>
      </w:r>
      <w:r w:rsidRPr="003C3E93">
        <w:rPr>
          <w:lang w:val="lt-LT" w:eastAsia="lt-LT"/>
        </w:rPr>
        <w:t>–</w:t>
      </w:r>
      <w:r w:rsidRPr="003C3E93">
        <w:rPr>
          <w:lang w:val="lt-LT"/>
        </w:rPr>
        <w:t>202</w:t>
      </w:r>
      <w:r w:rsidR="000E0F3C">
        <w:rPr>
          <w:lang w:val="lt-LT"/>
        </w:rPr>
        <w:t>7</w:t>
      </w:r>
      <w:r w:rsidRPr="003C3E93">
        <w:rPr>
          <w:lang w:val="lt-LT"/>
        </w:rPr>
        <w:t xml:space="preserve"> m. strateginio veiklos plano veiklos programų su visais priklausančiais priedais elektronines projektų versijas, užpildytas per Strateginio planavimo informacin</w:t>
      </w:r>
      <w:r w:rsidRPr="003C3E93">
        <w:rPr>
          <w:rFonts w:hint="eastAsia"/>
          <w:lang w:val="lt-LT"/>
        </w:rPr>
        <w:t>ę</w:t>
      </w:r>
      <w:r w:rsidRPr="003C3E93">
        <w:rPr>
          <w:lang w:val="lt-LT"/>
        </w:rPr>
        <w:t xml:space="preserve"> sistem</w:t>
      </w:r>
      <w:r w:rsidRPr="003C3E93">
        <w:rPr>
          <w:rFonts w:hint="eastAsia"/>
          <w:lang w:val="lt-LT"/>
        </w:rPr>
        <w:t>ą</w:t>
      </w:r>
      <w:r w:rsidRPr="003C3E93">
        <w:rPr>
          <w:lang w:val="lt-LT"/>
        </w:rPr>
        <w:t xml:space="preserve"> (STRAPIS), viešinimui Šakių rajono savivaldybės tinklalapyje Biudžeto, turto ir strateginio planavimo skyriui iki 202</w:t>
      </w:r>
      <w:r w:rsidR="000E0F3C">
        <w:rPr>
          <w:lang w:val="lt-LT"/>
        </w:rPr>
        <w:t>5</w:t>
      </w:r>
      <w:r w:rsidRPr="003C3E93">
        <w:rPr>
          <w:lang w:val="lt-LT"/>
        </w:rPr>
        <w:t xml:space="preserve"> m. sausio </w:t>
      </w:r>
      <w:r w:rsidR="000E0F3C">
        <w:rPr>
          <w:color w:val="000000" w:themeColor="text1"/>
          <w:lang w:val="lt-LT"/>
        </w:rPr>
        <w:t>3</w:t>
      </w:r>
      <w:r w:rsidR="00966447">
        <w:rPr>
          <w:color w:val="000000" w:themeColor="text1"/>
          <w:lang w:val="lt-LT"/>
        </w:rPr>
        <w:t>0</w:t>
      </w:r>
      <w:r w:rsidRPr="003C3E93">
        <w:rPr>
          <w:lang w:val="lt-LT"/>
        </w:rPr>
        <w:t xml:space="preserve"> d.</w:t>
      </w:r>
      <w:bookmarkEnd w:id="2"/>
    </w:p>
    <w:p w14:paraId="1683F0FC" w14:textId="77777777" w:rsidR="00400A69" w:rsidRDefault="00400A69" w:rsidP="00021E13">
      <w:pPr>
        <w:overflowPunct w:val="0"/>
        <w:rPr>
          <w:rStyle w:val="uficommentbody"/>
          <w:bCs/>
          <w:lang w:val="lt-LT"/>
        </w:rPr>
      </w:pPr>
    </w:p>
    <w:p w14:paraId="2AACB63F" w14:textId="77777777" w:rsidR="00B734F3" w:rsidRDefault="00B734F3" w:rsidP="00021E13">
      <w:pPr>
        <w:overflowPunct w:val="0"/>
        <w:rPr>
          <w:bCs/>
          <w:color w:val="000000" w:themeColor="text1"/>
          <w:lang w:val="lt-LT"/>
        </w:rPr>
      </w:pPr>
    </w:p>
    <w:p w14:paraId="63F56A38" w14:textId="77777777" w:rsidR="003C3E93" w:rsidRPr="005F2981" w:rsidRDefault="003C3E93" w:rsidP="00021E13">
      <w:pPr>
        <w:overflowPunct w:val="0"/>
        <w:rPr>
          <w:bCs/>
          <w:color w:val="000000" w:themeColor="text1"/>
          <w:lang w:val="lt-LT"/>
        </w:rPr>
      </w:pPr>
    </w:p>
    <w:p w14:paraId="0170242D" w14:textId="51887763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35962E41" w14:textId="77777777" w:rsidR="00FD08FD" w:rsidRDefault="00FD08FD" w:rsidP="00021E13">
      <w:pPr>
        <w:overflowPunct w:val="0"/>
        <w:rPr>
          <w:lang w:val="lt-LT"/>
        </w:rPr>
      </w:pPr>
    </w:p>
    <w:p w14:paraId="0EAC7F74" w14:textId="77777777" w:rsidR="00B734F3" w:rsidRPr="003B6167" w:rsidRDefault="00B734F3" w:rsidP="00021E13">
      <w:pPr>
        <w:overflowPunct w:val="0"/>
        <w:rPr>
          <w:lang w:val="lt-LT"/>
        </w:rPr>
      </w:pPr>
    </w:p>
    <w:p w14:paraId="5D79425D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Parengė</w:t>
      </w:r>
    </w:p>
    <w:p w14:paraId="0FF3BFF5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Biudžeto, turto ir strateginio planavimo </w:t>
      </w:r>
      <w:r w:rsidR="00586D8D" w:rsidRPr="003B6167">
        <w:rPr>
          <w:lang w:val="lt-LT"/>
        </w:rPr>
        <w:t>skyriaus</w:t>
      </w:r>
    </w:p>
    <w:p w14:paraId="1517C923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vyriausioji specialistė</w:t>
      </w:r>
    </w:p>
    <w:p w14:paraId="4C8C00DB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  </w:t>
      </w:r>
    </w:p>
    <w:p w14:paraId="3209B3CA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Ingrida Maksvytienė</w:t>
      </w:r>
    </w:p>
    <w:p w14:paraId="60DEC1B6" w14:textId="0C67CA9B" w:rsidR="00FC3970" w:rsidRPr="00CB1691" w:rsidRDefault="00EF7E95" w:rsidP="00D153FF">
      <w:pPr>
        <w:overflowPunct w:val="0"/>
        <w:rPr>
          <w:lang w:val="lt-LT"/>
        </w:rPr>
      </w:pPr>
      <w:r w:rsidRPr="003B6167">
        <w:rPr>
          <w:lang w:val="lt-LT"/>
        </w:rPr>
        <w:t>202</w:t>
      </w:r>
      <w:r w:rsidR="000E0F3C">
        <w:rPr>
          <w:lang w:val="lt-LT"/>
        </w:rPr>
        <w:t>5</w:t>
      </w:r>
      <w:r w:rsidRPr="003B6167">
        <w:rPr>
          <w:lang w:val="lt-LT"/>
        </w:rPr>
        <w:t>-</w:t>
      </w:r>
      <w:r w:rsidR="000E0F3C">
        <w:rPr>
          <w:lang w:val="lt-LT"/>
        </w:rPr>
        <w:t>01</w:t>
      </w:r>
      <w:r w:rsidRPr="003B6167">
        <w:rPr>
          <w:lang w:val="lt-LT"/>
        </w:rPr>
        <w:t>-</w:t>
      </w:r>
      <w:r w:rsidR="000E0F3C">
        <w:rPr>
          <w:lang w:val="lt-LT"/>
        </w:rPr>
        <w:t>0</w:t>
      </w:r>
      <w:r w:rsidR="003C3E93">
        <w:rPr>
          <w:lang w:val="lt-LT"/>
        </w:rPr>
        <w:t>7</w:t>
      </w: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DBD8B" w14:textId="77777777" w:rsidR="00C41992" w:rsidRDefault="00C41992" w:rsidP="00F04DD2">
      <w:r>
        <w:separator/>
      </w:r>
    </w:p>
  </w:endnote>
  <w:endnote w:type="continuationSeparator" w:id="0">
    <w:p w14:paraId="77BF6798" w14:textId="77777777" w:rsidR="00C41992" w:rsidRDefault="00C4199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EDDAB" w14:textId="77777777" w:rsidR="00C41992" w:rsidRDefault="00C41992" w:rsidP="00F04DD2">
      <w:r>
        <w:separator/>
      </w:r>
    </w:p>
  </w:footnote>
  <w:footnote w:type="continuationSeparator" w:id="0">
    <w:p w14:paraId="39C1A445" w14:textId="77777777" w:rsidR="00C41992" w:rsidRDefault="00C41992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01360263">
    <w:abstractNumId w:val="0"/>
  </w:num>
  <w:num w:numId="2" w16cid:durableId="1534414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E0F3C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2F0C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5973"/>
    <w:rsid w:val="00285AD1"/>
    <w:rsid w:val="0028681E"/>
    <w:rsid w:val="00287AE8"/>
    <w:rsid w:val="00290796"/>
    <w:rsid w:val="00291141"/>
    <w:rsid w:val="002912A6"/>
    <w:rsid w:val="00295159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3003EF"/>
    <w:rsid w:val="00300543"/>
    <w:rsid w:val="00300A86"/>
    <w:rsid w:val="00305980"/>
    <w:rsid w:val="00306B4B"/>
    <w:rsid w:val="00320364"/>
    <w:rsid w:val="003339E9"/>
    <w:rsid w:val="0033641A"/>
    <w:rsid w:val="00342AE2"/>
    <w:rsid w:val="00347120"/>
    <w:rsid w:val="00350C7A"/>
    <w:rsid w:val="00376960"/>
    <w:rsid w:val="00376C79"/>
    <w:rsid w:val="00392D38"/>
    <w:rsid w:val="00394273"/>
    <w:rsid w:val="00394A02"/>
    <w:rsid w:val="003A3499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CAA"/>
    <w:rsid w:val="00706F5A"/>
    <w:rsid w:val="00706FB0"/>
    <w:rsid w:val="007076AC"/>
    <w:rsid w:val="00707D8E"/>
    <w:rsid w:val="007146FF"/>
    <w:rsid w:val="00714CBB"/>
    <w:rsid w:val="007156A5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447"/>
    <w:rsid w:val="00966B21"/>
    <w:rsid w:val="00970D9F"/>
    <w:rsid w:val="00977892"/>
    <w:rsid w:val="00985483"/>
    <w:rsid w:val="00992108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55335"/>
    <w:rsid w:val="00B7182C"/>
    <w:rsid w:val="00B734F3"/>
    <w:rsid w:val="00B84109"/>
    <w:rsid w:val="00B85768"/>
    <w:rsid w:val="00B86190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1992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1660</Words>
  <Characters>947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4</cp:revision>
  <cp:lastPrinted>2023-05-29T12:59:00Z</cp:lastPrinted>
  <dcterms:created xsi:type="dcterms:W3CDTF">2025-01-07T11:45:00Z</dcterms:created>
  <dcterms:modified xsi:type="dcterms:W3CDTF">2025-01-07T14:30:00Z</dcterms:modified>
</cp:coreProperties>
</file>