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:rsidR="00DD47CE" w:rsidRPr="005C0C4B" w:rsidRDefault="002765E4">
      <w:pPr>
        <w:jc w:val="center"/>
        <w:rPr>
          <w:rFonts w:ascii="Times New Roman" w:hAnsi="Times New Roman"/>
          <w:b/>
          <w:sz w:val="8"/>
        </w:rPr>
      </w:pPr>
      <w:r w:rsidRPr="005C0C4B"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5C0C4B">
        <w:rPr>
          <w:rFonts w:ascii="Times New Roman" w:hAnsi="Times New Roman"/>
          <w:b/>
          <w:szCs w:val="24"/>
        </w:rPr>
        <w:t>ŠAKIŲ RAJONO SAVIVALDYBĖS ADMINISTRACIJOS DIREKTORIUS</w:t>
      </w:r>
    </w:p>
    <w:p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:rsidR="006D3B52" w:rsidRPr="006D3B52" w:rsidRDefault="004F424C" w:rsidP="006D3B5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Į</w:t>
      </w:r>
      <w:r w:rsidR="006D3B52" w:rsidRPr="006D3B52">
        <w:rPr>
          <w:rFonts w:ascii="Times New Roman" w:hAnsi="Times New Roman"/>
          <w:b/>
          <w:bCs/>
          <w:color w:val="000000"/>
          <w:szCs w:val="24"/>
        </w:rPr>
        <w:t>SAKYMAS</w:t>
      </w:r>
    </w:p>
    <w:p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b/>
          <w:bCs/>
          <w:color w:val="000000"/>
          <w:szCs w:val="24"/>
        </w:rPr>
        <w:t>DĖL 2019-2020 METŲ ŠILDYMO SEZONO PABAIGOS ŠAKIŲ RAJONO SAVIVALDYBĖ</w:t>
      </w:r>
      <w:r w:rsidR="00B26745">
        <w:rPr>
          <w:rFonts w:ascii="Times New Roman" w:hAnsi="Times New Roman"/>
          <w:b/>
          <w:bCs/>
          <w:color w:val="000000"/>
          <w:szCs w:val="24"/>
        </w:rPr>
        <w:t>JE</w:t>
      </w:r>
    </w:p>
    <w:p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</w:t>
      </w:r>
    </w:p>
    <w:p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 2020  m. balandžio  d. Nr. AT-</w:t>
      </w:r>
    </w:p>
    <w:p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Šakiai</w:t>
      </w:r>
    </w:p>
    <w:p w:rsidR="004155D9" w:rsidRPr="006D3B52" w:rsidRDefault="004155D9" w:rsidP="006D3B52">
      <w:pPr>
        <w:rPr>
          <w:rFonts w:ascii="Times New Roman" w:hAnsi="Times New Roman"/>
          <w:szCs w:val="24"/>
        </w:rPr>
      </w:pPr>
    </w:p>
    <w:p w:rsidR="00B26745" w:rsidRDefault="006D3B52" w:rsidP="00B26745">
      <w:pPr>
        <w:ind w:right="142" w:firstLine="851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Vadovaudamasis Lietuvos Respublikos vietos savivaldos įstatymo 29 straipsnio 8 dalies 2 punktu, Lietuvos Respublikos šilumos ūkio įstatymo 13 straipsnio 1 ir 2 dalimis, Šilumos tiekimo ir vartojimo taisyklėmis, patvirtintomis Lietuvos Respublikos energetikos ministro 2010 m. spalio 25 d. įsakymu Nr. 1-297 „Dėl Šilumos tiekimo ir vartojimo taisyklių patvirtinimo“</w:t>
      </w:r>
      <w:r w:rsidR="004F424C">
        <w:rPr>
          <w:rFonts w:ascii="Times New Roman" w:hAnsi="Times New Roman"/>
          <w:color w:val="000000"/>
          <w:szCs w:val="24"/>
        </w:rPr>
        <w:t>,</w:t>
      </w:r>
      <w:r w:rsidRPr="006D3B52">
        <w:rPr>
          <w:rFonts w:ascii="Times New Roman" w:hAnsi="Times New Roman"/>
          <w:color w:val="000000"/>
          <w:szCs w:val="24"/>
        </w:rPr>
        <w:t xml:space="preserve"> </w:t>
      </w:r>
      <w:r w:rsidR="00B26745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 xml:space="preserve">rajono savivaldybės tarybos 2011 m. rugsėjo 23 d. sprendimu Nr.T-277 „Dėl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>rajono savivaldybės administracijos nuostatų patvirtinimo“</w:t>
      </w:r>
      <w:r w:rsidR="004155D9">
        <w:rPr>
          <w:rFonts w:ascii="Times New Roman" w:hAnsi="Times New Roman"/>
          <w:szCs w:val="24"/>
        </w:rPr>
        <w:t>,</w:t>
      </w:r>
      <w:r w:rsidR="00B26745">
        <w:rPr>
          <w:rFonts w:ascii="Times New Roman" w:hAnsi="Times New Roman"/>
          <w:szCs w:val="24"/>
        </w:rPr>
        <w:t xml:space="preserve"> 24 punktu</w:t>
      </w:r>
      <w:r w:rsidR="00B26745" w:rsidRPr="00C471B7">
        <w:rPr>
          <w:rFonts w:ascii="Times New Roman" w:hAnsi="Times New Roman"/>
          <w:szCs w:val="24"/>
        </w:rPr>
        <w:t xml:space="preserve">: </w:t>
      </w:r>
    </w:p>
    <w:p w:rsidR="00B26745" w:rsidRPr="004155D9" w:rsidRDefault="00B26745" w:rsidP="004155D9">
      <w:pPr>
        <w:pStyle w:val="ListParagraph"/>
        <w:numPr>
          <w:ilvl w:val="0"/>
          <w:numId w:val="1"/>
        </w:numPr>
        <w:ind w:left="0" w:right="142" w:firstLine="993"/>
        <w:jc w:val="both"/>
        <w:rPr>
          <w:rFonts w:ascii="Times New Roman" w:hAnsi="Times New Roman"/>
          <w:szCs w:val="24"/>
        </w:rPr>
      </w:pPr>
      <w:r>
        <w:t xml:space="preserve">N u s t a t a u  2019 - 2020 metų šildymo sezono pabaigą </w:t>
      </w:r>
      <w:r w:rsidR="004155D9">
        <w:t xml:space="preserve">– </w:t>
      </w:r>
      <w:r>
        <w:t xml:space="preserve"> 2020 metų balandžio</w:t>
      </w:r>
      <w:r w:rsidR="00772EFF">
        <w:t xml:space="preserve"> 28</w:t>
      </w:r>
      <w:r>
        <w:t xml:space="preserve"> dieną.</w:t>
      </w:r>
    </w:p>
    <w:p w:rsidR="00B26745" w:rsidRDefault="00B26745" w:rsidP="00B26745">
      <w:pPr>
        <w:pStyle w:val="ListParagraph"/>
        <w:numPr>
          <w:ilvl w:val="0"/>
          <w:numId w:val="1"/>
        </w:numPr>
        <w:ind w:left="0" w:right="142" w:firstLine="993"/>
        <w:jc w:val="both"/>
        <w:rPr>
          <w:rFonts w:ascii="Times New Roman" w:hAnsi="Times New Roman"/>
          <w:szCs w:val="24"/>
        </w:rPr>
      </w:pPr>
      <w:r w:rsidRPr="00C46E1B">
        <w:rPr>
          <w:rFonts w:ascii="Times New Roman" w:hAnsi="Times New Roman"/>
          <w:szCs w:val="24"/>
        </w:rPr>
        <w:t xml:space="preserve">P a v e d u  Šakių rajono savivaldybės administracijos Bendrųjų reikalų skyriui įsakymą paskelbti Teisės aktų registre, Šakių rajono savivaldybės administracijos interneto </w:t>
      </w:r>
      <w:r w:rsidR="00F70EC9">
        <w:rPr>
          <w:rFonts w:ascii="Times New Roman" w:hAnsi="Times New Roman"/>
          <w:szCs w:val="24"/>
        </w:rPr>
        <w:t>svetainėje</w:t>
      </w:r>
      <w:r w:rsidRPr="00C46E1B">
        <w:rPr>
          <w:rFonts w:ascii="Times New Roman" w:hAnsi="Times New Roman"/>
          <w:szCs w:val="24"/>
        </w:rPr>
        <w:t xml:space="preserve"> bei rajoninėje spaudoje.</w:t>
      </w:r>
    </w:p>
    <w:p w:rsidR="00B26745" w:rsidRPr="00B26745" w:rsidRDefault="00B26745" w:rsidP="00B26745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Pr="00B26745">
        <w:rPr>
          <w:rFonts w:ascii="Times New Roman" w:hAnsi="Times New Roman"/>
          <w:szCs w:val="24"/>
        </w:rPr>
        <w:t xml:space="preserve">Šis įsakymas gali būti skundžiamas per vieną mėnesį nuo jo paskelbimo dienos Lietuvos administracinių ginčų komisijos Kauno apygardos skyriui adresu: Laisvės </w:t>
      </w:r>
      <w:proofErr w:type="spellStart"/>
      <w:r w:rsidRPr="00B26745">
        <w:rPr>
          <w:rFonts w:ascii="Times New Roman" w:hAnsi="Times New Roman"/>
          <w:szCs w:val="24"/>
        </w:rPr>
        <w:t>al</w:t>
      </w:r>
      <w:proofErr w:type="spellEnd"/>
      <w:r w:rsidRPr="00B26745">
        <w:rPr>
          <w:rFonts w:ascii="Times New Roman" w:hAnsi="Times New Roman"/>
          <w:szCs w:val="24"/>
        </w:rPr>
        <w:t>. 36, Kaunas arba Regionų apygardos administracinio teismo Kauno rūmams adresu: A. Mickevičiaus g. 8A, Kaunas.</w:t>
      </w:r>
    </w:p>
    <w:p w:rsidR="006D3B52" w:rsidRPr="006D3B52" w:rsidRDefault="006D3B52" w:rsidP="00B26745">
      <w:pPr>
        <w:ind w:firstLine="567"/>
        <w:jc w:val="both"/>
        <w:rPr>
          <w:rFonts w:ascii="Times New Roman" w:hAnsi="Times New Roman"/>
          <w:szCs w:val="24"/>
        </w:rPr>
      </w:pPr>
    </w:p>
    <w:p w:rsidR="006D3B52" w:rsidRPr="006D3B52" w:rsidRDefault="006D3B52" w:rsidP="006D3B52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Administracijos direktorius                                                                                  Dainius Grincevičius</w:t>
      </w:r>
    </w:p>
    <w:p w:rsidR="006D3B52" w:rsidRPr="006D3B52" w:rsidRDefault="006D3B52" w:rsidP="006D3B52">
      <w:pPr>
        <w:spacing w:after="240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szCs w:val="24"/>
        </w:rPr>
        <w:br/>
      </w: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Parengė</w:t>
      </w:r>
      <w:r w:rsidRPr="006D3B52">
        <w:rPr>
          <w:rFonts w:ascii="Times New Roman" w:hAnsi="Times New Roman"/>
          <w:color w:val="000000"/>
          <w:szCs w:val="24"/>
        </w:rPr>
        <w:tab/>
      </w: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Ūkio, architektūros ir investicijų skyriaus </w:t>
      </w:r>
    </w:p>
    <w:p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vyriausioji specialistė</w:t>
      </w:r>
    </w:p>
    <w:p w:rsidR="006D3B52" w:rsidRPr="006D3B52" w:rsidRDefault="006D3B52" w:rsidP="006D3B52">
      <w:pPr>
        <w:rPr>
          <w:rFonts w:ascii="Times New Roman" w:hAnsi="Times New Roman"/>
          <w:szCs w:val="24"/>
        </w:rPr>
      </w:pPr>
    </w:p>
    <w:p w:rsidR="00B26745" w:rsidRDefault="006D3B52" w:rsidP="00B26745">
      <w:pPr>
        <w:rPr>
          <w:rFonts w:ascii="Times New Roman" w:hAnsi="Times New Roman"/>
          <w:color w:val="000000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Asta Cikanienė </w:t>
      </w:r>
    </w:p>
    <w:p w:rsidR="00B26745" w:rsidRPr="00B26745" w:rsidRDefault="00B26745" w:rsidP="00B26745">
      <w:pPr>
        <w:rPr>
          <w:rFonts w:ascii="Times New Roman" w:hAnsi="Times New Roman"/>
        </w:rPr>
      </w:pPr>
      <w:r w:rsidRPr="00B26745">
        <w:rPr>
          <w:rFonts w:ascii="Times New Roman" w:hAnsi="Times New Roman"/>
        </w:rPr>
        <w:t>2020-04-27</w:t>
      </w: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6D3B52" w:rsidRDefault="006D3B52" w:rsidP="006D3B52">
      <w:pPr>
        <w:jc w:val="both"/>
        <w:rPr>
          <w:rFonts w:ascii="Times New Roman" w:hAnsi="Times New Roman"/>
          <w:color w:val="000000"/>
          <w:szCs w:val="24"/>
        </w:rPr>
      </w:pPr>
    </w:p>
    <w:p w:rsidR="005C0C4B" w:rsidRPr="005C0C4B" w:rsidRDefault="005C0C4B" w:rsidP="006D3B52">
      <w:pPr>
        <w:rPr>
          <w:rFonts w:ascii="Times New Roman" w:hAnsi="Times New Roman"/>
          <w:b/>
        </w:rPr>
      </w:pPr>
    </w:p>
    <w:sectPr w:rsidR="005C0C4B" w:rsidRPr="005C0C4B" w:rsidSect="00CA192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A5A" w:rsidRDefault="00FC1A5A">
      <w:r>
        <w:separator/>
      </w:r>
    </w:p>
  </w:endnote>
  <w:endnote w:type="continuationSeparator" w:id="0">
    <w:p w:rsidR="00FC1A5A" w:rsidRDefault="00FC1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A5A" w:rsidRDefault="00FC1A5A">
      <w:r>
        <w:separator/>
      </w:r>
    </w:p>
  </w:footnote>
  <w:footnote w:type="continuationSeparator" w:id="0">
    <w:p w:rsidR="00FC1A5A" w:rsidRDefault="00FC1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0396F"/>
    <w:multiLevelType w:val="multilevel"/>
    <w:tmpl w:val="269A2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1D38EF"/>
    <w:rsid w:val="000000A1"/>
    <w:rsid w:val="0001388F"/>
    <w:rsid w:val="00031868"/>
    <w:rsid w:val="000524D8"/>
    <w:rsid w:val="00117499"/>
    <w:rsid w:val="00142D77"/>
    <w:rsid w:val="0016050A"/>
    <w:rsid w:val="00181505"/>
    <w:rsid w:val="001A1349"/>
    <w:rsid w:val="001D38EF"/>
    <w:rsid w:val="001E7250"/>
    <w:rsid w:val="00214375"/>
    <w:rsid w:val="00217B5D"/>
    <w:rsid w:val="002765E4"/>
    <w:rsid w:val="00276823"/>
    <w:rsid w:val="0028720A"/>
    <w:rsid w:val="002D3ABC"/>
    <w:rsid w:val="002F4AC5"/>
    <w:rsid w:val="00313CF0"/>
    <w:rsid w:val="00342E29"/>
    <w:rsid w:val="003A0C31"/>
    <w:rsid w:val="003C4BB4"/>
    <w:rsid w:val="003F491F"/>
    <w:rsid w:val="004155D9"/>
    <w:rsid w:val="00427672"/>
    <w:rsid w:val="00434111"/>
    <w:rsid w:val="00435ADB"/>
    <w:rsid w:val="00471261"/>
    <w:rsid w:val="004B3C84"/>
    <w:rsid w:val="004F424C"/>
    <w:rsid w:val="00521D86"/>
    <w:rsid w:val="0055112A"/>
    <w:rsid w:val="00583E25"/>
    <w:rsid w:val="00587703"/>
    <w:rsid w:val="00591B35"/>
    <w:rsid w:val="00594785"/>
    <w:rsid w:val="005C0C4B"/>
    <w:rsid w:val="00602A64"/>
    <w:rsid w:val="00610881"/>
    <w:rsid w:val="0063292C"/>
    <w:rsid w:val="00640E4F"/>
    <w:rsid w:val="006D1F82"/>
    <w:rsid w:val="006D3B52"/>
    <w:rsid w:val="006E47BF"/>
    <w:rsid w:val="0070001E"/>
    <w:rsid w:val="00772EFF"/>
    <w:rsid w:val="00803AF2"/>
    <w:rsid w:val="00854C4F"/>
    <w:rsid w:val="00856C41"/>
    <w:rsid w:val="008800E6"/>
    <w:rsid w:val="008C1B78"/>
    <w:rsid w:val="008E4EF5"/>
    <w:rsid w:val="008F4809"/>
    <w:rsid w:val="00900308"/>
    <w:rsid w:val="0098205C"/>
    <w:rsid w:val="009C4EAB"/>
    <w:rsid w:val="009D47C6"/>
    <w:rsid w:val="009F065C"/>
    <w:rsid w:val="00A261F8"/>
    <w:rsid w:val="00AE66A5"/>
    <w:rsid w:val="00AE7378"/>
    <w:rsid w:val="00AF4095"/>
    <w:rsid w:val="00B26745"/>
    <w:rsid w:val="00B75F85"/>
    <w:rsid w:val="00BD23C6"/>
    <w:rsid w:val="00BE1E33"/>
    <w:rsid w:val="00BE4C6A"/>
    <w:rsid w:val="00BE6D25"/>
    <w:rsid w:val="00C05668"/>
    <w:rsid w:val="00C2225A"/>
    <w:rsid w:val="00C648F3"/>
    <w:rsid w:val="00C838D9"/>
    <w:rsid w:val="00C84A75"/>
    <w:rsid w:val="00C921BD"/>
    <w:rsid w:val="00CA1924"/>
    <w:rsid w:val="00CA67DC"/>
    <w:rsid w:val="00CA6ECE"/>
    <w:rsid w:val="00D63A40"/>
    <w:rsid w:val="00D92926"/>
    <w:rsid w:val="00DD47CE"/>
    <w:rsid w:val="00E51592"/>
    <w:rsid w:val="00E918BB"/>
    <w:rsid w:val="00EC3827"/>
    <w:rsid w:val="00ED113F"/>
    <w:rsid w:val="00EE2CE3"/>
    <w:rsid w:val="00EE4B49"/>
    <w:rsid w:val="00F01EF6"/>
    <w:rsid w:val="00F20B9C"/>
    <w:rsid w:val="00F233A5"/>
    <w:rsid w:val="00F70EC9"/>
    <w:rsid w:val="00FB5C38"/>
    <w:rsid w:val="00FC1A5A"/>
    <w:rsid w:val="00FC5088"/>
    <w:rsid w:val="00FF2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924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CA192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CA192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rsid w:val="00CA1924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B5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C3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648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tab-span">
    <w:name w:val="apple-tab-span"/>
    <w:basedOn w:val="DefaultParagraphFont"/>
    <w:rsid w:val="006D3B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2019-10-01T06:44:00Z</cp:lastPrinted>
  <dcterms:created xsi:type="dcterms:W3CDTF">2020-04-27T06:00:00Z</dcterms:created>
  <dcterms:modified xsi:type="dcterms:W3CDTF">2020-04-27T09:09:00Z</dcterms:modified>
</cp:coreProperties>
</file>