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2096E95A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0701C1">
        <w:rPr>
          <w:rFonts w:ascii="Times New Roman" w:hAnsi="Times New Roman"/>
          <w:szCs w:val="24"/>
        </w:rPr>
        <w:t>s</w:t>
      </w:r>
      <w:r w:rsidR="009E0103">
        <w:rPr>
          <w:rFonts w:ascii="Times New Roman" w:hAnsi="Times New Roman"/>
          <w:szCs w:val="24"/>
        </w:rPr>
        <w:t>ausio</w:t>
      </w:r>
      <w:r w:rsidR="000701C1">
        <w:rPr>
          <w:rFonts w:ascii="Times New Roman" w:hAnsi="Times New Roman"/>
          <w:szCs w:val="24"/>
        </w:rPr>
        <w:t xml:space="preserve"> </w:t>
      </w:r>
      <w:r w:rsidR="009E0103">
        <w:rPr>
          <w:rFonts w:ascii="Times New Roman" w:hAnsi="Times New Roman"/>
          <w:szCs w:val="24"/>
        </w:rPr>
        <w:t xml:space="preserve">      </w:t>
      </w:r>
      <w:r w:rsidR="000701C1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50A75021" w:rsidR="0035744C" w:rsidRPr="000701C1" w:rsidRDefault="003E13CC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>Vadovaudamasi</w:t>
      </w:r>
      <w:r w:rsidR="0087371F">
        <w:rPr>
          <w:rFonts w:ascii="Times New Roman" w:hAnsi="Times New Roman"/>
          <w:szCs w:val="24"/>
        </w:rPr>
        <w:t>s</w:t>
      </w:r>
      <w:r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1E65237" w:rsidR="0035744C" w:rsidRPr="000701C1" w:rsidRDefault="0035744C" w:rsidP="000701C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569EFE6D" w14:textId="4E3EE150" w:rsidR="000701C1" w:rsidRPr="000701C1" w:rsidRDefault="000701C1" w:rsidP="000701C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Hlk178136681"/>
      <w:r>
        <w:rPr>
          <w:rFonts w:ascii="Times New Roman" w:hAnsi="Times New Roman"/>
          <w:szCs w:val="24"/>
        </w:rPr>
        <w:t xml:space="preserve">1. </w:t>
      </w:r>
      <w:r w:rsidRPr="000701C1">
        <w:rPr>
          <w:rFonts w:ascii="Times New Roman" w:hAnsi="Times New Roman"/>
          <w:szCs w:val="24"/>
        </w:rPr>
        <w:t>48/100 dal</w:t>
      </w:r>
      <w:r>
        <w:rPr>
          <w:rFonts w:ascii="Times New Roman" w:hAnsi="Times New Roman"/>
          <w:szCs w:val="24"/>
        </w:rPr>
        <w:t>ių</w:t>
      </w:r>
      <w:r w:rsidRPr="000701C1">
        <w:rPr>
          <w:rFonts w:ascii="Times New Roman" w:hAnsi="Times New Roman"/>
          <w:szCs w:val="24"/>
        </w:rPr>
        <w:t xml:space="preserve"> Administracinės patalpos su rūsiu 152,28 kv. m (unikalus Nr. 8497-4012-2011:0001, bendras plotas 162,59 kv. m), adresu: Šakiai, Bažnyčios g. 3-3; 0,0116 ha ploto dali</w:t>
      </w:r>
      <w:r>
        <w:rPr>
          <w:rFonts w:ascii="Times New Roman" w:hAnsi="Times New Roman"/>
          <w:szCs w:val="24"/>
        </w:rPr>
        <w:t>e</w:t>
      </w:r>
      <w:r w:rsidRPr="000701C1">
        <w:rPr>
          <w:rFonts w:ascii="Times New Roman" w:hAnsi="Times New Roman"/>
          <w:szCs w:val="24"/>
        </w:rPr>
        <w:t>s žemės sklypo (iš bendro 0,0658 ha ploto) (kadastro Nr. 8486/0015:67, unikalus Nr. 4400-4108-4217), adresu: Šakiai, Bažnyčios g. 3.</w:t>
      </w:r>
    </w:p>
    <w:p w14:paraId="11713F72" w14:textId="77777777" w:rsidR="00731910" w:rsidRPr="00E853E4" w:rsidRDefault="00731910" w:rsidP="00731910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853E4">
        <w:rPr>
          <w:rFonts w:ascii="Times New Roman" w:hAnsi="Times New Roman"/>
          <w:szCs w:val="24"/>
        </w:rPr>
        <w:tab/>
        <w:t xml:space="preserve">2. Mokyklos (unikalus Nr. 8496-4010-1018, bendras plotas 904,11 kv. m), Ūkinio pastato (unikalus Nr. 8496-4010-1044, bendras plotas 109,00 kv. m), Kiemo statinių (kiemo aikštelė, tvora) (unikalus Nr. 8496-4010-1083); 0,5405 ha ploto dalies žemės sklypo (iš bendro 1,9863 ha ploto) (kadastro Nr. 8438/0001:59, unikalus Nr. 4400-4922-8320), adresu: Šakių r. sav., Šakių sen., </w:t>
      </w:r>
      <w:proofErr w:type="spellStart"/>
      <w:r w:rsidRPr="00E853E4">
        <w:rPr>
          <w:rFonts w:ascii="Times New Roman" w:hAnsi="Times New Roman"/>
          <w:szCs w:val="24"/>
        </w:rPr>
        <w:t>Gotlybiškių</w:t>
      </w:r>
      <w:proofErr w:type="spellEnd"/>
      <w:r w:rsidRPr="00E853E4">
        <w:rPr>
          <w:rFonts w:ascii="Times New Roman" w:hAnsi="Times New Roman"/>
          <w:szCs w:val="24"/>
        </w:rPr>
        <w:t xml:space="preserve"> k., Mokyklos g. 26.</w:t>
      </w:r>
    </w:p>
    <w:p w14:paraId="67918973" w14:textId="0C279CA2" w:rsidR="000701C1" w:rsidRPr="000701C1" w:rsidRDefault="000701C1" w:rsidP="000701C1">
      <w:pPr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eastAsiaTheme="minorHAnsi" w:hAnsi="Times New Roman"/>
          <w:szCs w:val="24"/>
        </w:rPr>
        <w:tab/>
      </w:r>
      <w:r>
        <w:rPr>
          <w:rFonts w:ascii="Times New Roman" w:eastAsiaTheme="minorHAnsi" w:hAnsi="Times New Roman"/>
          <w:szCs w:val="24"/>
        </w:rPr>
        <w:t xml:space="preserve">3. </w:t>
      </w:r>
      <w:r w:rsidRPr="000701C1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0701C1">
        <w:rPr>
          <w:rFonts w:ascii="Times New Roman" w:hAnsi="Times New Roman"/>
          <w:szCs w:val="24"/>
        </w:rPr>
        <w:t xml:space="preserve"> su rūsiu 9,50 kv. m; su bendro naudojimo patalpomis a-2 (unikalus Nr. 8482-8000-2010:0007, bendras plotas 41,99 kv. m), adresu: Šakių r. sav., Kidulių sen., Kidulių k., Nemuno g. 60C-5, ir priklausin</w:t>
      </w:r>
      <w:r>
        <w:rPr>
          <w:rFonts w:ascii="Times New Roman" w:hAnsi="Times New Roman"/>
          <w:szCs w:val="24"/>
        </w:rPr>
        <w:t>io</w:t>
      </w:r>
      <w:r w:rsidRPr="000701C1">
        <w:rPr>
          <w:rFonts w:ascii="Times New Roman" w:hAnsi="Times New Roman"/>
          <w:szCs w:val="24"/>
        </w:rPr>
        <w:t xml:space="preserve"> – ūkio patalp</w:t>
      </w:r>
      <w:r>
        <w:rPr>
          <w:rFonts w:ascii="Times New Roman" w:hAnsi="Times New Roman"/>
          <w:szCs w:val="24"/>
        </w:rPr>
        <w:t>os</w:t>
      </w:r>
      <w:r w:rsidRPr="000701C1">
        <w:rPr>
          <w:rFonts w:ascii="Times New Roman" w:hAnsi="Times New Roman"/>
          <w:szCs w:val="24"/>
        </w:rPr>
        <w:t xml:space="preserve"> (unikalus Nr. 8482-8000-2275:0003, bendras plotas 15,18 kv. m), adresu: Šakių r. sav., Kidulių sen., Kidulių k., Nemuno g. 60C</w:t>
      </w:r>
      <w:r>
        <w:rPr>
          <w:rFonts w:ascii="Times New Roman" w:hAnsi="Times New Roman"/>
          <w:szCs w:val="24"/>
        </w:rPr>
        <w:t>.</w:t>
      </w:r>
    </w:p>
    <w:p w14:paraId="2DF805D8" w14:textId="79FC95AA" w:rsidR="000701C1" w:rsidRPr="000701C1" w:rsidRDefault="000701C1" w:rsidP="000701C1">
      <w:pPr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eastAsiaTheme="minorHAnsi" w:hAnsi="Times New Roman"/>
          <w:szCs w:val="24"/>
        </w:rPr>
        <w:lastRenderedPageBreak/>
        <w:tab/>
      </w:r>
      <w:r>
        <w:rPr>
          <w:rFonts w:ascii="Times New Roman" w:eastAsiaTheme="minorHAnsi" w:hAnsi="Times New Roman"/>
          <w:szCs w:val="24"/>
        </w:rPr>
        <w:t xml:space="preserve">4. </w:t>
      </w:r>
      <w:r w:rsidRPr="000701C1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0701C1">
        <w:rPr>
          <w:rFonts w:ascii="Times New Roman" w:hAnsi="Times New Roman"/>
          <w:szCs w:val="24"/>
        </w:rPr>
        <w:t xml:space="preserve"> su rūsiu 10,14 kv. m (unikalus Nr. 8482-8000-2010:0008, bendras plotas 27,60 kv. m), adresu: Šakių r. sav., Kidulių sen., Kidulių k., Nemuno g. 60C-6, ir priklausin</w:t>
      </w:r>
      <w:r>
        <w:rPr>
          <w:rFonts w:ascii="Times New Roman" w:hAnsi="Times New Roman"/>
          <w:szCs w:val="24"/>
        </w:rPr>
        <w:t>io</w:t>
      </w:r>
      <w:r w:rsidRPr="000701C1">
        <w:rPr>
          <w:rFonts w:ascii="Times New Roman" w:hAnsi="Times New Roman"/>
          <w:szCs w:val="24"/>
        </w:rPr>
        <w:t xml:space="preserve"> – ūkio patalp</w:t>
      </w:r>
      <w:r>
        <w:rPr>
          <w:rFonts w:ascii="Times New Roman" w:hAnsi="Times New Roman"/>
          <w:szCs w:val="24"/>
        </w:rPr>
        <w:t>os</w:t>
      </w:r>
      <w:r w:rsidRPr="000701C1">
        <w:rPr>
          <w:rFonts w:ascii="Times New Roman" w:hAnsi="Times New Roman"/>
          <w:szCs w:val="24"/>
        </w:rPr>
        <w:t xml:space="preserve"> (unikalus Nr. 8482-8000-2275:0004, bendras plotas 13,80 kv. m), adresu: Šakių r. sav., Kidulių sen., Kidulių k., Nemuno g. 60C</w:t>
      </w:r>
      <w:r>
        <w:rPr>
          <w:rFonts w:ascii="Times New Roman" w:hAnsi="Times New Roman"/>
          <w:szCs w:val="24"/>
        </w:rPr>
        <w:t>.</w:t>
      </w:r>
    </w:p>
    <w:bookmarkEnd w:id="0"/>
    <w:p w14:paraId="0C80466F" w14:textId="38E8BC9A" w:rsidR="00C15BD6" w:rsidRPr="003E1861" w:rsidRDefault="00C15BD6" w:rsidP="000701C1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3E1861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3E1861" w:rsidRDefault="00304CEC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3E1861" w:rsidRDefault="003E1861" w:rsidP="000701C1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 xml:space="preserve">Vytautas </w:t>
      </w:r>
      <w:proofErr w:type="spellStart"/>
      <w:r w:rsidRPr="003E1861">
        <w:rPr>
          <w:rFonts w:ascii="Times New Roman" w:hAnsi="Times New Roman"/>
        </w:rPr>
        <w:t>Ižganaitis</w:t>
      </w:r>
      <w:proofErr w:type="spellEnd"/>
    </w:p>
    <w:p w14:paraId="5826975A" w14:textId="77777777" w:rsidR="00364805" w:rsidRPr="003E1861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3E1861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3E1861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E1861">
        <w:rPr>
          <w:rFonts w:ascii="Times New Roman" w:hAnsi="Times New Roman"/>
          <w:szCs w:val="24"/>
        </w:rPr>
        <w:t>Parengė</w:t>
      </w:r>
      <w:r w:rsidRPr="003E1861">
        <w:rPr>
          <w:rFonts w:ascii="Times New Roman" w:hAnsi="Times New Roman"/>
          <w:szCs w:val="24"/>
        </w:rPr>
        <w:tab/>
      </w:r>
    </w:p>
    <w:p w14:paraId="033182FE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701C1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</w:r>
    </w:p>
    <w:p w14:paraId="122F6321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Irmunda Čepulionienė</w:t>
      </w:r>
    </w:p>
    <w:p w14:paraId="5FB5633D" w14:textId="6E03357B" w:rsidR="00D66FAA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20</w:t>
      </w:r>
      <w:r w:rsidR="00E26599" w:rsidRPr="000701C1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0701C1">
        <w:rPr>
          <w:rFonts w:ascii="Times New Roman" w:hAnsi="Times New Roman"/>
          <w:szCs w:val="24"/>
        </w:rPr>
        <w:t>-</w:t>
      </w:r>
      <w:r w:rsidR="003E1861">
        <w:rPr>
          <w:rFonts w:ascii="Times New Roman" w:hAnsi="Times New Roman"/>
          <w:szCs w:val="24"/>
        </w:rPr>
        <w:t>0</w:t>
      </w:r>
      <w:r w:rsidR="009E0103">
        <w:rPr>
          <w:rFonts w:ascii="Times New Roman" w:hAnsi="Times New Roman"/>
          <w:szCs w:val="24"/>
        </w:rPr>
        <w:t>1</w:t>
      </w:r>
      <w:r w:rsidR="00243496">
        <w:rPr>
          <w:rFonts w:ascii="Times New Roman" w:hAnsi="Times New Roman"/>
          <w:szCs w:val="24"/>
        </w:rPr>
        <w:t>-</w:t>
      </w:r>
      <w:r w:rsidR="00BF7FB4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0</w:t>
      </w:r>
    </w:p>
    <w:sectPr w:rsidR="00D66FAA" w:rsidRPr="000701C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82027" w14:textId="77777777" w:rsidR="004F7E16" w:rsidRDefault="004F7E16">
      <w:r>
        <w:separator/>
      </w:r>
    </w:p>
  </w:endnote>
  <w:endnote w:type="continuationSeparator" w:id="0">
    <w:p w14:paraId="352A6820" w14:textId="77777777" w:rsidR="004F7E16" w:rsidRDefault="004F7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5A895" w14:textId="77777777" w:rsidR="004F7E16" w:rsidRDefault="004F7E16">
      <w:r>
        <w:separator/>
      </w:r>
    </w:p>
  </w:footnote>
  <w:footnote w:type="continuationSeparator" w:id="0">
    <w:p w14:paraId="1E822E49" w14:textId="77777777" w:rsidR="004F7E16" w:rsidRDefault="004F7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569E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80500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C67B2"/>
    <w:rsid w:val="006D6A42"/>
    <w:rsid w:val="006E18A6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5BFE"/>
    <w:rsid w:val="00871904"/>
    <w:rsid w:val="0087371F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E0103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D0062"/>
    <w:rsid w:val="00AD7994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</TotalTime>
  <Pages>2</Pages>
  <Words>397</Words>
  <Characters>2624</Characters>
  <Application>Microsoft Office Word</Application>
  <DocSecurity>0</DocSecurity>
  <Lines>21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3015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2024-09-24T08:44:00Z</cp:lastPrinted>
  <dcterms:created xsi:type="dcterms:W3CDTF">2025-01-20T07:10:00Z</dcterms:created>
  <dcterms:modified xsi:type="dcterms:W3CDTF">2025-01-20T12:06:00Z</dcterms:modified>
</cp:coreProperties>
</file>