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1EE3C" w14:textId="77777777" w:rsidR="00CD446E" w:rsidRDefault="00CD54D4" w:rsidP="00EA3B89">
      <w:pPr>
        <w:jc w:val="center"/>
        <w:rPr>
          <w:rFonts w:ascii="Times New Roman" w:hAnsi="Times New Roman"/>
          <w:b/>
        </w:rPr>
      </w:pPr>
      <w:r w:rsidRPr="00CD54D4">
        <w:rPr>
          <w:noProof/>
          <w:color w:val="auto"/>
          <w:kern w:val="0"/>
        </w:rPr>
        <w:drawing>
          <wp:inline distT="0" distB="0" distL="0" distR="0" wp14:anchorId="6E64EFFB" wp14:editId="048CEE9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F9D7247" w14:textId="77777777" w:rsidR="00CD446E" w:rsidRDefault="00CD446E" w:rsidP="007A2240">
      <w:pPr>
        <w:rPr>
          <w:rFonts w:ascii="Times New Roman" w:hAnsi="Times New Roman"/>
          <w:b/>
        </w:rPr>
      </w:pPr>
    </w:p>
    <w:p w14:paraId="7635D8A5" w14:textId="77777777" w:rsidR="00CD446E" w:rsidRDefault="00C40EE0" w:rsidP="00EA3B89">
      <w:pPr>
        <w:jc w:val="center"/>
        <w:rPr>
          <w:rFonts w:ascii="Times New Roman" w:hAnsi="Times New Roman"/>
          <w:b/>
        </w:rPr>
      </w:pPr>
      <w:r>
        <w:rPr>
          <w:rFonts w:ascii="Times New Roman" w:hAnsi="Times New Roman"/>
          <w:b/>
        </w:rPr>
        <w:t>ŠAKIŲ RAJONO SAVIVALDYBĖS ADMINISTRACIJOS DIREKTORIUS</w:t>
      </w:r>
    </w:p>
    <w:p w14:paraId="0AC51D64" w14:textId="77777777" w:rsidR="00CD446E" w:rsidRDefault="00CD446E" w:rsidP="00EA3B89">
      <w:pPr>
        <w:jc w:val="center"/>
        <w:rPr>
          <w:rFonts w:ascii="Times New Roman" w:hAnsi="Times New Roman"/>
          <w:b/>
        </w:rPr>
      </w:pPr>
    </w:p>
    <w:p w14:paraId="47054B16" w14:textId="77777777" w:rsidR="00845F3A" w:rsidRPr="00CD40A6" w:rsidRDefault="00845F3A" w:rsidP="00845F3A">
      <w:pPr>
        <w:jc w:val="center"/>
        <w:rPr>
          <w:rFonts w:ascii="Times New Roman" w:hAnsi="Times New Roman"/>
          <w:szCs w:val="24"/>
        </w:rPr>
      </w:pPr>
      <w:r>
        <w:rPr>
          <w:rFonts w:ascii="Times New Roman" w:hAnsi="Times New Roman"/>
          <w:b/>
        </w:rPr>
        <w:t>ĮSAKYMAS</w:t>
      </w:r>
    </w:p>
    <w:p w14:paraId="311E68F4" w14:textId="16382FC2" w:rsidR="00845F3A" w:rsidRPr="00A73462" w:rsidRDefault="00845F3A" w:rsidP="00845F3A">
      <w:pPr>
        <w:jc w:val="center"/>
        <w:rPr>
          <w:b/>
          <w:caps/>
        </w:rPr>
      </w:pPr>
      <w:bookmarkStart w:id="0" w:name="Text1"/>
      <w:r w:rsidRPr="00CD40A6">
        <w:rPr>
          <w:b/>
          <w:bCs/>
        </w:rPr>
        <w:t xml:space="preserve">DĖL </w:t>
      </w:r>
      <w:r w:rsidRPr="00A73462">
        <w:rPr>
          <w:rStyle w:val="fontstyle01"/>
          <w:b/>
          <w:caps/>
        </w:rPr>
        <w:t xml:space="preserve">Traktorių, savaeigių ir žemės ūkio mašinų bei jų priekabų </w:t>
      </w:r>
      <w:r w:rsidR="00070E54">
        <w:rPr>
          <w:rStyle w:val="fontstyle01"/>
          <w:b/>
          <w:caps/>
        </w:rPr>
        <w:t xml:space="preserve">2025 METŲ </w:t>
      </w:r>
      <w:r w:rsidRPr="00A73462">
        <w:rPr>
          <w:rStyle w:val="fontstyle01"/>
          <w:b/>
          <w:caps/>
        </w:rPr>
        <w:t>techninės apžiūros</w:t>
      </w:r>
      <w:r>
        <w:rPr>
          <w:rStyle w:val="fontstyle01"/>
          <w:b/>
          <w:caps/>
        </w:rPr>
        <w:t xml:space="preserve"> ATLIKIMO </w:t>
      </w:r>
      <w:r w:rsidR="00070E54">
        <w:rPr>
          <w:rStyle w:val="fontstyle01"/>
          <w:b/>
          <w:caps/>
        </w:rPr>
        <w:t xml:space="preserve">GRAFIKO </w:t>
      </w:r>
      <w:r>
        <w:rPr>
          <w:rStyle w:val="fontstyle01"/>
          <w:b/>
          <w:caps/>
        </w:rPr>
        <w:t>ŠAKIŲ RAJONE</w:t>
      </w:r>
      <w:r w:rsidR="00070E54">
        <w:rPr>
          <w:rStyle w:val="fontstyle01"/>
          <w:b/>
          <w:caps/>
        </w:rPr>
        <w:t xml:space="preserve"> PATVIRTINIMO</w:t>
      </w:r>
    </w:p>
    <w:bookmarkEnd w:id="0"/>
    <w:p w14:paraId="76AD29EF" w14:textId="77777777" w:rsidR="00845F3A" w:rsidRDefault="00845F3A" w:rsidP="00845F3A"/>
    <w:p w14:paraId="6C2EB919" w14:textId="6FC0F2D3" w:rsidR="00845F3A" w:rsidRDefault="00845F3A" w:rsidP="00E76C46">
      <w:pPr>
        <w:jc w:val="center"/>
      </w:pPr>
      <w:r>
        <w:t>20</w:t>
      </w:r>
      <w:r w:rsidR="00B5547D">
        <w:t>2</w:t>
      </w:r>
      <w:r w:rsidR="007E6F2A">
        <w:t>5</w:t>
      </w:r>
      <w:r>
        <w:t xml:space="preserve"> m. </w:t>
      </w:r>
      <w:r w:rsidR="00CE373E">
        <w:t>vasario</w:t>
      </w:r>
      <w:r>
        <w:t xml:space="preserve">  </w:t>
      </w:r>
      <w:r w:rsidR="00A50939">
        <w:t xml:space="preserve"> </w:t>
      </w:r>
      <w:r>
        <w:t xml:space="preserve"> d.  Nr.</w:t>
      </w:r>
      <w:bookmarkStart w:id="1" w:name="Text2"/>
      <w:r>
        <w:t xml:space="preserve"> </w:t>
      </w:r>
      <w:bookmarkEnd w:id="1"/>
      <w:r w:rsidRPr="00F614DF">
        <w:t>AT</w:t>
      </w:r>
    </w:p>
    <w:p w14:paraId="577FD6E9" w14:textId="2A754410" w:rsidR="00845F3A" w:rsidRDefault="00845F3A" w:rsidP="00E76C46">
      <w:pPr>
        <w:ind w:firstLine="720"/>
        <w:jc w:val="center"/>
      </w:pPr>
      <w:r>
        <w:t>Šakiai</w:t>
      </w:r>
    </w:p>
    <w:p w14:paraId="5E6498F6" w14:textId="77777777" w:rsidR="00845F3A" w:rsidRPr="00090AD2" w:rsidRDefault="00845F3A" w:rsidP="00845F3A">
      <w:pPr>
        <w:ind w:firstLine="720"/>
        <w:jc w:val="both"/>
      </w:pPr>
      <w:r w:rsidRPr="00090AD2">
        <w:t> </w:t>
      </w:r>
    </w:p>
    <w:p w14:paraId="544CF9EC" w14:textId="7A887A8D" w:rsidR="00845F3A" w:rsidRDefault="00845F3A" w:rsidP="00E76C46">
      <w:pPr>
        <w:spacing w:line="360" w:lineRule="auto"/>
        <w:ind w:firstLine="1276"/>
        <w:jc w:val="both"/>
        <w:rPr>
          <w:color w:val="000000"/>
        </w:rPr>
      </w:pPr>
      <w:bookmarkStart w:id="2" w:name="part_86f65349f50f47819022c951e2e03434"/>
      <w:bookmarkEnd w:id="2"/>
      <w:r>
        <w:rPr>
          <w:rStyle w:val="fontstyle01"/>
        </w:rPr>
        <w:t xml:space="preserve">Vadovaudamasis Lietuvos Respublikos vietos savivaldos įstatymo </w:t>
      </w:r>
      <w:r w:rsidR="003B4468">
        <w:rPr>
          <w:rStyle w:val="fontstyle01"/>
        </w:rPr>
        <w:t>34</w:t>
      </w:r>
      <w:r>
        <w:rPr>
          <w:rStyle w:val="fontstyle01"/>
        </w:rPr>
        <w:t xml:space="preserve"> straipsnio </w:t>
      </w:r>
      <w:r w:rsidR="003B4468">
        <w:rPr>
          <w:rStyle w:val="fontstyle01"/>
        </w:rPr>
        <w:t>6</w:t>
      </w:r>
      <w:r>
        <w:rPr>
          <w:rStyle w:val="fontstyle01"/>
        </w:rPr>
        <w:t xml:space="preserve"> dalies 2</w:t>
      </w:r>
      <w:r w:rsidR="00E76C46">
        <w:rPr>
          <w:rStyle w:val="fontstyle01"/>
        </w:rPr>
        <w:t xml:space="preserve"> </w:t>
      </w:r>
      <w:r>
        <w:rPr>
          <w:rStyle w:val="fontstyle01"/>
        </w:rPr>
        <w:t>punktu, Traktorių, savaeigių ir žemės ūkio mašinų bei jų priekabų techninės apžiūros tvarkos, patvirtintos Lietuvos Respublikos žemės ūkio ministro 2002 m. gegužės 30 d. įsakymo Nr. 207 „Dėl Traktorių, savaeigių ir žemės ūkio mašinų bei jų priekabų techninės apžiūros tvarkos“, 2</w:t>
      </w:r>
      <w:r w:rsidR="003B4468">
        <w:rPr>
          <w:rStyle w:val="fontstyle01"/>
        </w:rPr>
        <w:t>, 6</w:t>
      </w:r>
      <w:r>
        <w:rPr>
          <w:rStyle w:val="fontstyle01"/>
        </w:rPr>
        <w:t xml:space="preserve"> ir </w:t>
      </w:r>
      <w:r w:rsidR="003B4468">
        <w:rPr>
          <w:rStyle w:val="fontstyle01"/>
        </w:rPr>
        <w:t>7</w:t>
      </w:r>
      <w:r>
        <w:rPr>
          <w:color w:val="000000"/>
        </w:rPr>
        <w:br/>
      </w:r>
      <w:r>
        <w:rPr>
          <w:rStyle w:val="fontstyle01"/>
        </w:rPr>
        <w:t>punktais:</w:t>
      </w:r>
    </w:p>
    <w:p w14:paraId="281CA36F" w14:textId="4712DA7E" w:rsidR="00845F3A" w:rsidRDefault="00845F3A" w:rsidP="00E76C46">
      <w:pPr>
        <w:spacing w:line="360" w:lineRule="auto"/>
        <w:ind w:firstLine="1276"/>
        <w:jc w:val="both"/>
        <w:rPr>
          <w:color w:val="000000"/>
        </w:rPr>
      </w:pPr>
      <w:r>
        <w:rPr>
          <w:rStyle w:val="fontstyle01"/>
        </w:rPr>
        <w:t xml:space="preserve">1. </w:t>
      </w:r>
      <w:r w:rsidRPr="001A478F">
        <w:rPr>
          <w:rStyle w:val="fontstyle01"/>
          <w:spacing w:val="50"/>
        </w:rPr>
        <w:t>Tvirtinu</w:t>
      </w:r>
      <w:r>
        <w:rPr>
          <w:rStyle w:val="fontstyle01"/>
        </w:rPr>
        <w:t xml:space="preserve"> Traktorių, savaeigių ir žemės ūkio mašinų bei jų priekabų 20</w:t>
      </w:r>
      <w:r w:rsidR="00936A60">
        <w:rPr>
          <w:rStyle w:val="fontstyle01"/>
        </w:rPr>
        <w:t>2</w:t>
      </w:r>
      <w:r w:rsidR="007E6F2A">
        <w:rPr>
          <w:rStyle w:val="fontstyle01"/>
        </w:rPr>
        <w:t>5</w:t>
      </w:r>
      <w:r>
        <w:rPr>
          <w:rStyle w:val="fontstyle01"/>
        </w:rPr>
        <w:t xml:space="preserve"> metų</w:t>
      </w:r>
      <w:r>
        <w:rPr>
          <w:color w:val="000000"/>
        </w:rPr>
        <w:br/>
      </w:r>
      <w:r>
        <w:rPr>
          <w:rStyle w:val="fontstyle01"/>
        </w:rPr>
        <w:t>techninės apžiūros atlikimo grafiką Šakių rajone (pridedama).</w:t>
      </w:r>
    </w:p>
    <w:p w14:paraId="6DB6A4D9" w14:textId="77777777" w:rsidR="00845F3A" w:rsidRDefault="00845F3A" w:rsidP="00E76C46">
      <w:pPr>
        <w:spacing w:line="360" w:lineRule="auto"/>
        <w:ind w:firstLine="1276"/>
        <w:jc w:val="both"/>
        <w:rPr>
          <w:rStyle w:val="fontstyle01"/>
        </w:rPr>
      </w:pPr>
      <w:r>
        <w:rPr>
          <w:rStyle w:val="fontstyle01"/>
        </w:rPr>
        <w:t xml:space="preserve">2. </w:t>
      </w:r>
      <w:r w:rsidRPr="001A478F">
        <w:rPr>
          <w:rStyle w:val="fontstyle01"/>
          <w:spacing w:val="50"/>
        </w:rPr>
        <w:t>Pavedu</w:t>
      </w:r>
      <w:r>
        <w:rPr>
          <w:rStyle w:val="fontstyle01"/>
        </w:rPr>
        <w:t>:</w:t>
      </w:r>
    </w:p>
    <w:p w14:paraId="12DF1CA2" w14:textId="15560AD7" w:rsidR="00845F3A" w:rsidRDefault="00845F3A" w:rsidP="00011EC4">
      <w:pPr>
        <w:spacing w:line="360" w:lineRule="auto"/>
        <w:ind w:firstLine="1276"/>
        <w:jc w:val="both"/>
        <w:rPr>
          <w:rStyle w:val="fontstyle01"/>
        </w:rPr>
      </w:pPr>
      <w:r>
        <w:rPr>
          <w:rStyle w:val="fontstyle01"/>
        </w:rPr>
        <w:t>2.1. Žemės ūkio ir kaimo reikalų skyriaus vyriausiajam specialistui Deividui Romikaičiui, vadovaujantis  teisės akt</w:t>
      </w:r>
      <w:r w:rsidR="00846BF6">
        <w:rPr>
          <w:rStyle w:val="fontstyle01"/>
        </w:rPr>
        <w:t>ų</w:t>
      </w:r>
      <w:r>
        <w:rPr>
          <w:rStyle w:val="fontstyle01"/>
        </w:rPr>
        <w:t xml:space="preserve"> nustatyta tvarka, atlikti traktorių, savaeigių ir žemės ūkio mašinų bei jų priekabų kasmetinę techninę apžiūrą.</w:t>
      </w:r>
    </w:p>
    <w:p w14:paraId="7C2438B9" w14:textId="21017A98" w:rsidR="00E76C46" w:rsidRDefault="00845F3A" w:rsidP="00011EC4">
      <w:pPr>
        <w:spacing w:line="360" w:lineRule="auto"/>
        <w:ind w:firstLine="1276"/>
        <w:jc w:val="both"/>
        <w:rPr>
          <w:rStyle w:val="fontstyle01"/>
        </w:rPr>
      </w:pPr>
      <w:r>
        <w:rPr>
          <w:rStyle w:val="fontstyle01"/>
        </w:rPr>
        <w:t>2.2. Įsakymo vykdymo kontrolę Žemės ūkio ir kaimo reikalų skyriaus vedėjai Irenai Žemaitienei</w:t>
      </w:r>
      <w:r w:rsidR="0016042C">
        <w:rPr>
          <w:rStyle w:val="fontstyle01"/>
        </w:rPr>
        <w:t>.</w:t>
      </w:r>
    </w:p>
    <w:p w14:paraId="145A39D0" w14:textId="5A2297BE" w:rsidR="00845F3A" w:rsidRDefault="00845F3A" w:rsidP="00E76C46">
      <w:pPr>
        <w:spacing w:line="360" w:lineRule="auto"/>
        <w:ind w:firstLine="1276"/>
        <w:rPr>
          <w:rStyle w:val="fontstyle01"/>
        </w:rPr>
      </w:pPr>
      <w:r>
        <w:rPr>
          <w:rStyle w:val="fontstyle01"/>
        </w:rPr>
        <w:t xml:space="preserve">3. </w:t>
      </w:r>
      <w:r w:rsidRPr="001A478F">
        <w:rPr>
          <w:rStyle w:val="fontstyle01"/>
          <w:spacing w:val="50"/>
        </w:rPr>
        <w:t>Nurodau:</w:t>
      </w:r>
    </w:p>
    <w:p w14:paraId="64689490" w14:textId="77777777" w:rsidR="00845F3A" w:rsidRDefault="00845F3A" w:rsidP="00E76C46">
      <w:pPr>
        <w:spacing w:line="360" w:lineRule="auto"/>
        <w:ind w:firstLine="1276"/>
        <w:jc w:val="both"/>
        <w:rPr>
          <w:color w:val="000000"/>
        </w:rPr>
      </w:pPr>
      <w:r>
        <w:rPr>
          <w:rStyle w:val="fontstyle01"/>
        </w:rPr>
        <w:t>3.1. Juridinių ir fizinių asmenų, kurie Lietuvos Respublikos traktorių, savaeigių ir žemės</w:t>
      </w:r>
      <w:r>
        <w:rPr>
          <w:color w:val="000000"/>
        </w:rPr>
        <w:br/>
      </w:r>
      <w:r>
        <w:rPr>
          <w:rStyle w:val="fontstyle01"/>
        </w:rPr>
        <w:t>ūkio mašinų ir jų priekabų registre yra įregistravę daugiau kaip 4 traktorius, savaeiges ir žemės</w:t>
      </w:r>
      <w:r>
        <w:rPr>
          <w:color w:val="000000"/>
        </w:rPr>
        <w:br/>
      </w:r>
      <w:r>
        <w:rPr>
          <w:rStyle w:val="fontstyle01"/>
        </w:rPr>
        <w:t>ūkio mašinas ar jų priekabas, prašymu techninės apžiūros laikas ir vieta gali būti nustatoma atskiru</w:t>
      </w:r>
      <w:r>
        <w:rPr>
          <w:color w:val="000000"/>
        </w:rPr>
        <w:br/>
      </w:r>
      <w:r>
        <w:rPr>
          <w:rStyle w:val="fontstyle01"/>
        </w:rPr>
        <w:t>susitarimu.</w:t>
      </w:r>
    </w:p>
    <w:p w14:paraId="1B183467" w14:textId="43C3DB07" w:rsidR="00845F3A" w:rsidRDefault="00845F3A" w:rsidP="0016042C">
      <w:pPr>
        <w:spacing w:line="360" w:lineRule="auto"/>
        <w:ind w:firstLine="1276"/>
        <w:rPr>
          <w:rStyle w:val="fontstyle01"/>
        </w:rPr>
      </w:pPr>
      <w:r>
        <w:rPr>
          <w:rStyle w:val="fontstyle01"/>
        </w:rPr>
        <w:t>3.2. Šį įsakymą skelbti Savivaldybės interneto svetainėje.</w:t>
      </w:r>
    </w:p>
    <w:p w14:paraId="0A9F0FF7" w14:textId="1B65FC12" w:rsidR="00845F3A" w:rsidRDefault="00845F3A" w:rsidP="0016042C">
      <w:pPr>
        <w:spacing w:line="360" w:lineRule="auto"/>
        <w:ind w:firstLine="1276"/>
        <w:jc w:val="both"/>
        <w:rPr>
          <w:rStyle w:val="uficommentbody"/>
        </w:rPr>
      </w:pPr>
    </w:p>
    <w:p w14:paraId="2FC81909" w14:textId="77777777" w:rsidR="00E76C46" w:rsidRDefault="00E76C46" w:rsidP="00E76C46">
      <w:pPr>
        <w:ind w:firstLine="1276"/>
      </w:pPr>
    </w:p>
    <w:p w14:paraId="13342138" w14:textId="76E623C9" w:rsidR="00845F3A" w:rsidRDefault="00845F3A" w:rsidP="000F5967">
      <w:pPr>
        <w:jc w:val="both"/>
        <w:rPr>
          <w:rFonts w:ascii="Times New Roman" w:hAnsi="Times New Roman"/>
        </w:rPr>
      </w:pPr>
      <w:r>
        <w:rPr>
          <w:rStyle w:val="fontstyle01"/>
        </w:rPr>
        <w:t xml:space="preserve">Administracijos direktorius                                                            </w:t>
      </w:r>
      <w:r w:rsidR="007C00E0">
        <w:rPr>
          <w:rStyle w:val="fontstyle01"/>
        </w:rPr>
        <w:t xml:space="preserve">         </w:t>
      </w:r>
      <w:r>
        <w:rPr>
          <w:rStyle w:val="fontstyle01"/>
        </w:rPr>
        <w:t xml:space="preserve">                 </w:t>
      </w:r>
      <w:r w:rsidR="000F5967">
        <w:rPr>
          <w:rStyle w:val="fontstyle01"/>
        </w:rPr>
        <w:t>Vytautas Ižganaitis</w:t>
      </w:r>
    </w:p>
    <w:p w14:paraId="51EB1472" w14:textId="77777777" w:rsidR="00845F3A" w:rsidRPr="000F5967" w:rsidRDefault="00845F3A" w:rsidP="00845F3A">
      <w:pPr>
        <w:rPr>
          <w:rFonts w:ascii="Times New Roman" w:hAnsi="Times New Roman"/>
          <w:sz w:val="16"/>
          <w:szCs w:val="16"/>
        </w:rPr>
      </w:pPr>
    </w:p>
    <w:p w14:paraId="427C2E9C" w14:textId="0D5C5762" w:rsidR="00845F3A" w:rsidRDefault="00845F3A" w:rsidP="00845F3A">
      <w:pPr>
        <w:rPr>
          <w:rFonts w:ascii="Times New Roman" w:hAnsi="Times New Roman"/>
        </w:rPr>
      </w:pPr>
      <w:r>
        <w:rPr>
          <w:rFonts w:ascii="Times New Roman" w:hAnsi="Times New Roman"/>
        </w:rPr>
        <w:t>Parengė</w:t>
      </w:r>
    </w:p>
    <w:p w14:paraId="3114DE4E" w14:textId="77777777" w:rsidR="00845F3A" w:rsidRDefault="00845F3A" w:rsidP="00845F3A">
      <w:pPr>
        <w:rPr>
          <w:rFonts w:ascii="Times New Roman" w:hAnsi="Times New Roman"/>
        </w:rPr>
      </w:pPr>
      <w:r>
        <w:rPr>
          <w:rFonts w:ascii="Times New Roman" w:hAnsi="Times New Roman"/>
        </w:rPr>
        <w:t>Žemės ūkio ir kaimo reikalų skyriaus vedėja</w:t>
      </w:r>
    </w:p>
    <w:p w14:paraId="329CD368" w14:textId="77777777" w:rsidR="000F5967" w:rsidRDefault="000F5967" w:rsidP="00845F3A">
      <w:pPr>
        <w:rPr>
          <w:rFonts w:ascii="Times New Roman" w:hAnsi="Times New Roman"/>
        </w:rPr>
      </w:pPr>
    </w:p>
    <w:p w14:paraId="28BC974D" w14:textId="7E84401F" w:rsidR="00845F3A" w:rsidRDefault="00845F3A" w:rsidP="00845F3A">
      <w:pPr>
        <w:rPr>
          <w:rFonts w:ascii="Times New Roman" w:hAnsi="Times New Roman"/>
        </w:rPr>
      </w:pPr>
      <w:r>
        <w:rPr>
          <w:rFonts w:ascii="Times New Roman" w:hAnsi="Times New Roman"/>
        </w:rPr>
        <w:t>Irena Žemaitienė</w:t>
      </w:r>
    </w:p>
    <w:p w14:paraId="660524E2" w14:textId="37417C33" w:rsidR="00C40EE0" w:rsidRPr="00A86AA5" w:rsidRDefault="00845F3A" w:rsidP="003F33A3">
      <w:pPr>
        <w:rPr>
          <w:kern w:val="2"/>
        </w:rPr>
      </w:pPr>
      <w:r>
        <w:rPr>
          <w:rFonts w:ascii="Times New Roman" w:hAnsi="Times New Roman"/>
        </w:rPr>
        <w:t>20</w:t>
      </w:r>
      <w:r w:rsidR="00B5547D">
        <w:rPr>
          <w:rFonts w:ascii="Times New Roman" w:hAnsi="Times New Roman"/>
        </w:rPr>
        <w:t>2</w:t>
      </w:r>
      <w:r w:rsidR="00E76C46">
        <w:rPr>
          <w:rFonts w:ascii="Times New Roman" w:hAnsi="Times New Roman"/>
        </w:rPr>
        <w:t>5</w:t>
      </w:r>
      <w:r w:rsidR="00CE373E">
        <w:rPr>
          <w:rFonts w:ascii="Times New Roman" w:hAnsi="Times New Roman"/>
        </w:rPr>
        <w:t>-02</w:t>
      </w:r>
      <w:r>
        <w:rPr>
          <w:rFonts w:ascii="Times New Roman" w:hAnsi="Times New Roman"/>
        </w:rPr>
        <w:t>-</w:t>
      </w:r>
      <w:r w:rsidR="00E76C46">
        <w:rPr>
          <w:rFonts w:ascii="Times New Roman" w:hAnsi="Times New Roman"/>
        </w:rPr>
        <w:t>18</w:t>
      </w:r>
    </w:p>
    <w:sectPr w:rsidR="00C40EE0" w:rsidRPr="00A86AA5" w:rsidSect="00240FA8">
      <w:headerReference w:type="even" r:id="rId8"/>
      <w:headerReference w:type="default" r:id="rId9"/>
      <w:footerReference w:type="even" r:id="rId10"/>
      <w:footerReference w:type="default" r:id="rId11"/>
      <w:headerReference w:type="first" r:id="rId12"/>
      <w:footerReference w:type="first" r:id="rId13"/>
      <w:pgSz w:w="11906" w:h="16838"/>
      <w:pgMar w:top="0" w:right="567" w:bottom="0"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87938" w14:textId="77777777" w:rsidR="00DB69AF" w:rsidRDefault="00DB69AF">
      <w:r>
        <w:separator/>
      </w:r>
    </w:p>
  </w:endnote>
  <w:endnote w:type="continuationSeparator" w:id="0">
    <w:p w14:paraId="66122265" w14:textId="77777777" w:rsidR="00DB69AF" w:rsidRDefault="00DB6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DB357" w14:textId="77777777" w:rsidR="00CD446E" w:rsidRDefault="00CD446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2B9B" w14:textId="77777777" w:rsidR="00CD446E" w:rsidRDefault="00CD446E">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F762" w14:textId="77777777" w:rsidR="00CD446E" w:rsidRDefault="00CD44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4E236" w14:textId="77777777" w:rsidR="00DB69AF" w:rsidRDefault="00DB69AF">
      <w:r>
        <w:separator/>
      </w:r>
    </w:p>
  </w:footnote>
  <w:footnote w:type="continuationSeparator" w:id="0">
    <w:p w14:paraId="0E3885B9" w14:textId="77777777" w:rsidR="00DB69AF" w:rsidRDefault="00DB6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EEFB5" w14:textId="77777777" w:rsidR="00CD446E" w:rsidRDefault="00CD44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090AE" w14:textId="77777777" w:rsidR="00CD446E" w:rsidRDefault="00C40EE0">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56A3C" w14:textId="77777777" w:rsidR="00CD446E" w:rsidRDefault="00CD44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813210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406"/>
    <w:rsid w:val="000019A7"/>
    <w:rsid w:val="00001C20"/>
    <w:rsid w:val="00011EC4"/>
    <w:rsid w:val="000573F4"/>
    <w:rsid w:val="00070E54"/>
    <w:rsid w:val="00082D3E"/>
    <w:rsid w:val="00083224"/>
    <w:rsid w:val="000862EA"/>
    <w:rsid w:val="000E1466"/>
    <w:rsid w:val="000E77E0"/>
    <w:rsid w:val="000F2F13"/>
    <w:rsid w:val="000F5967"/>
    <w:rsid w:val="00113593"/>
    <w:rsid w:val="00116E42"/>
    <w:rsid w:val="001175B1"/>
    <w:rsid w:val="00120B7C"/>
    <w:rsid w:val="0016042C"/>
    <w:rsid w:val="00172EF2"/>
    <w:rsid w:val="001762D2"/>
    <w:rsid w:val="001B5697"/>
    <w:rsid w:val="00235710"/>
    <w:rsid w:val="00240FA8"/>
    <w:rsid w:val="00250AF3"/>
    <w:rsid w:val="00266A95"/>
    <w:rsid w:val="002906FF"/>
    <w:rsid w:val="002A035C"/>
    <w:rsid w:val="002C1BBC"/>
    <w:rsid w:val="002E44E3"/>
    <w:rsid w:val="00343DFE"/>
    <w:rsid w:val="003711DF"/>
    <w:rsid w:val="003A1E17"/>
    <w:rsid w:val="003B4468"/>
    <w:rsid w:val="003B555C"/>
    <w:rsid w:val="003D03CA"/>
    <w:rsid w:val="003E5FCD"/>
    <w:rsid w:val="003F33A3"/>
    <w:rsid w:val="003F5197"/>
    <w:rsid w:val="00483A57"/>
    <w:rsid w:val="004C153F"/>
    <w:rsid w:val="004F16D1"/>
    <w:rsid w:val="004F256A"/>
    <w:rsid w:val="004F5D55"/>
    <w:rsid w:val="0050680D"/>
    <w:rsid w:val="00570406"/>
    <w:rsid w:val="005978B5"/>
    <w:rsid w:val="005F4554"/>
    <w:rsid w:val="00612BD8"/>
    <w:rsid w:val="00621F07"/>
    <w:rsid w:val="00653776"/>
    <w:rsid w:val="00691567"/>
    <w:rsid w:val="006919A5"/>
    <w:rsid w:val="00696B2E"/>
    <w:rsid w:val="006A1C8D"/>
    <w:rsid w:val="006A7527"/>
    <w:rsid w:val="006D12A8"/>
    <w:rsid w:val="006D1799"/>
    <w:rsid w:val="006D3B8F"/>
    <w:rsid w:val="00762FE3"/>
    <w:rsid w:val="007739A0"/>
    <w:rsid w:val="007A2240"/>
    <w:rsid w:val="007A72FC"/>
    <w:rsid w:val="007B1101"/>
    <w:rsid w:val="007B2BCC"/>
    <w:rsid w:val="007B48DA"/>
    <w:rsid w:val="007B57D0"/>
    <w:rsid w:val="007C00E0"/>
    <w:rsid w:val="007C7FCD"/>
    <w:rsid w:val="007D0249"/>
    <w:rsid w:val="007D0727"/>
    <w:rsid w:val="007E6F2A"/>
    <w:rsid w:val="00804017"/>
    <w:rsid w:val="00845F3A"/>
    <w:rsid w:val="00846BF6"/>
    <w:rsid w:val="008616F8"/>
    <w:rsid w:val="008950DD"/>
    <w:rsid w:val="008A634A"/>
    <w:rsid w:val="008C1C8B"/>
    <w:rsid w:val="00900E43"/>
    <w:rsid w:val="009014CA"/>
    <w:rsid w:val="0090218B"/>
    <w:rsid w:val="00936A60"/>
    <w:rsid w:val="00944B62"/>
    <w:rsid w:val="00997AD1"/>
    <w:rsid w:val="009A27D1"/>
    <w:rsid w:val="00A2607B"/>
    <w:rsid w:val="00A50939"/>
    <w:rsid w:val="00A84324"/>
    <w:rsid w:val="00A86AA5"/>
    <w:rsid w:val="00AA3A6D"/>
    <w:rsid w:val="00AB3A5F"/>
    <w:rsid w:val="00AF6CA9"/>
    <w:rsid w:val="00B22496"/>
    <w:rsid w:val="00B41B68"/>
    <w:rsid w:val="00B5547D"/>
    <w:rsid w:val="00B65804"/>
    <w:rsid w:val="00B65DCF"/>
    <w:rsid w:val="00BA1B21"/>
    <w:rsid w:val="00BA6D66"/>
    <w:rsid w:val="00BF481A"/>
    <w:rsid w:val="00C40EE0"/>
    <w:rsid w:val="00C72006"/>
    <w:rsid w:val="00C75C60"/>
    <w:rsid w:val="00CD446E"/>
    <w:rsid w:val="00CD54D4"/>
    <w:rsid w:val="00CE373E"/>
    <w:rsid w:val="00D15FFA"/>
    <w:rsid w:val="00D72305"/>
    <w:rsid w:val="00DB69AF"/>
    <w:rsid w:val="00DE4749"/>
    <w:rsid w:val="00DF497D"/>
    <w:rsid w:val="00E04C24"/>
    <w:rsid w:val="00E7277D"/>
    <w:rsid w:val="00E76C46"/>
    <w:rsid w:val="00E80541"/>
    <w:rsid w:val="00E95A10"/>
    <w:rsid w:val="00EA34D0"/>
    <w:rsid w:val="00EA3B89"/>
    <w:rsid w:val="00EC32C3"/>
    <w:rsid w:val="00ED668C"/>
    <w:rsid w:val="00EF7E31"/>
    <w:rsid w:val="00F15B8C"/>
    <w:rsid w:val="00F43C22"/>
    <w:rsid w:val="00F559B3"/>
    <w:rsid w:val="00F66B0B"/>
    <w:rsid w:val="00F73BCA"/>
    <w:rsid w:val="00FC48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E7B764D"/>
  <w15:docId w15:val="{951A8534-7493-481C-BD7D-CD9AB753D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1175B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175B1"/>
    <w:rPr>
      <w:rFonts w:ascii="Tahoma" w:hAnsi="Tahoma" w:cs="Tahoma"/>
      <w:color w:val="00000A"/>
      <w:kern w:val="1"/>
      <w:sz w:val="16"/>
      <w:szCs w:val="16"/>
    </w:rPr>
  </w:style>
  <w:style w:type="paragraph" w:styleId="Sraopastraipa">
    <w:name w:val="List Paragraph"/>
    <w:basedOn w:val="prastasis"/>
    <w:uiPriority w:val="34"/>
    <w:qFormat/>
    <w:rsid w:val="008A634A"/>
    <w:pPr>
      <w:ind w:left="720"/>
      <w:contextualSpacing/>
    </w:pPr>
  </w:style>
  <w:style w:type="character" w:customStyle="1" w:styleId="fontstyle01">
    <w:name w:val="fontstyle01"/>
    <w:basedOn w:val="Numatytasispastraiposriftas"/>
    <w:rsid w:val="00845F3A"/>
    <w:rPr>
      <w:rFonts w:ascii="Times New Roman" w:hAnsi="Times New Roman" w:cs="Times New Roman" w:hint="default"/>
      <w:b w:val="0"/>
      <w:bCs w:val="0"/>
      <w:i w:val="0"/>
      <w:iCs w:val="0"/>
      <w:color w:val="000000"/>
      <w:sz w:val="24"/>
      <w:szCs w:val="24"/>
    </w:rPr>
  </w:style>
  <w:style w:type="character" w:customStyle="1" w:styleId="uficommentbody">
    <w:name w:val="uficommentbody"/>
    <w:basedOn w:val="Numatytasispastraiposriftas"/>
    <w:rsid w:val="00845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984822">
      <w:bodyDiv w:val="1"/>
      <w:marLeft w:val="0"/>
      <w:marRight w:val="0"/>
      <w:marTop w:val="0"/>
      <w:marBottom w:val="0"/>
      <w:divBdr>
        <w:top w:val="none" w:sz="0" w:space="0" w:color="auto"/>
        <w:left w:val="none" w:sz="0" w:space="0" w:color="auto"/>
        <w:bottom w:val="none" w:sz="0" w:space="0" w:color="auto"/>
        <w:right w:val="none" w:sz="0" w:space="0" w:color="auto"/>
      </w:divBdr>
    </w:div>
    <w:div w:id="139731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730644-C3FC-4DB1-8811-C2B5C7D6A4F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TotalTime>
  <Pages>1</Pages>
  <Words>252</Words>
  <Characters>1442</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Šakių Savivaldybė</cp:lastModifiedBy>
  <cp:revision>13</cp:revision>
  <cp:lastPrinted>2025-02-18T07:31:00Z</cp:lastPrinted>
  <dcterms:created xsi:type="dcterms:W3CDTF">2025-02-18T07:19:00Z</dcterms:created>
  <dcterms:modified xsi:type="dcterms:W3CDTF">2025-02-18T13:14:00Z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