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35ED842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0A8BC2EF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441A35">
        <w:rPr>
          <w:rFonts w:ascii="Times New Roman" w:hAnsi="Times New Roman"/>
          <w:b/>
        </w:rPr>
        <w:t xml:space="preserve">ŪKIO IR INVESTICIJŲ </w:t>
      </w:r>
      <w:r w:rsidR="00167FDE">
        <w:rPr>
          <w:rFonts w:ascii="Times New Roman" w:hAnsi="Times New Roman"/>
          <w:b/>
        </w:rPr>
        <w:t xml:space="preserve">SKYRIAUS </w:t>
      </w:r>
      <w:r w:rsidR="00441A35">
        <w:rPr>
          <w:rFonts w:ascii="Times New Roman" w:hAnsi="Times New Roman"/>
          <w:b/>
        </w:rPr>
        <w:t>PROJEKTŲ KOORDINATORIAUS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784D6901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2A6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41A35">
        <w:rPr>
          <w:rFonts w:ascii="Times New Roman" w:hAnsi="Times New Roman"/>
        </w:rPr>
        <w:t>vasario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72B58A0C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441A35">
        <w:rPr>
          <w:rFonts w:ascii="Times New Roman" w:hAnsi="Times New Roman"/>
          <w:color w:val="auto"/>
        </w:rPr>
        <w:t xml:space="preserve"> </w:t>
      </w:r>
      <w:r w:rsidR="00441A35" w:rsidRPr="00441A35">
        <w:rPr>
          <w:rFonts w:ascii="Times New Roman" w:hAnsi="Times New Roman"/>
          <w:color w:val="auto"/>
          <w:szCs w:val="24"/>
        </w:rPr>
        <w:t>ir atsižvelgdamas į Šakių rajono savivaldybės administracijos Ūkio ir investicijų skyriaus 2025 m. vasario 11 d. raštą Nr. VL E-166 „Dėl Ūkio ir investicijų skyriaus struktūros patikslinimo ir atrankos paskelbimo“</w:t>
      </w:r>
      <w:r w:rsidR="0079665B">
        <w:rPr>
          <w:rFonts w:ascii="Times New Roman" w:hAnsi="Times New Roman"/>
        </w:rPr>
        <w:t>:</w:t>
      </w:r>
    </w:p>
    <w:p w14:paraId="6C9452BC" w14:textId="02207F5C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441A35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 xml:space="preserve">skyriaus </w:t>
      </w:r>
      <w:r w:rsidR="00441A35">
        <w:rPr>
          <w:rFonts w:ascii="Times New Roman" w:hAnsi="Times New Roman"/>
        </w:rPr>
        <w:t xml:space="preserve">projektų koordinatoriaus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74998253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</w:t>
      </w:r>
      <w:r w:rsidR="003418B7">
        <w:rPr>
          <w:rFonts w:ascii="Times New Roman" w:hAnsi="Times New Roman"/>
          <w:color w:val="auto"/>
          <w:kern w:val="2"/>
        </w:rPr>
        <w:t>4</w:t>
      </w:r>
      <w:r w:rsidRPr="00DB45DB">
        <w:rPr>
          <w:rFonts w:ascii="Times New Roman" w:hAnsi="Times New Roman"/>
          <w:color w:val="auto"/>
          <w:kern w:val="2"/>
        </w:rPr>
        <w:t xml:space="preserve"> m.</w:t>
      </w:r>
      <w:r w:rsidR="0000455F">
        <w:rPr>
          <w:rFonts w:ascii="Times New Roman" w:hAnsi="Times New Roman"/>
          <w:color w:val="auto"/>
          <w:kern w:val="2"/>
        </w:rPr>
        <w:t xml:space="preserve"> </w:t>
      </w:r>
      <w:r w:rsidR="00441A35"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441A35">
        <w:rPr>
          <w:rFonts w:ascii="Times New Roman" w:hAnsi="Times New Roman"/>
          <w:color w:val="auto"/>
          <w:kern w:val="2"/>
        </w:rPr>
        <w:t>28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441A35">
        <w:rPr>
          <w:rFonts w:ascii="Times New Roman" w:hAnsi="Times New Roman"/>
          <w:color w:val="auto"/>
          <w:kern w:val="2"/>
        </w:rPr>
        <w:t>258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 xml:space="preserve">Šakių rajono savivaldybės administracijos </w:t>
      </w:r>
      <w:r w:rsidR="00441A35">
        <w:rPr>
          <w:rFonts w:ascii="Times New Roman" w:hAnsi="Times New Roman"/>
          <w:color w:val="auto"/>
          <w:kern w:val="2"/>
        </w:rPr>
        <w:t xml:space="preserve">Ūkio ir investicijų </w:t>
      </w:r>
      <w:r>
        <w:rPr>
          <w:rFonts w:ascii="Times New Roman" w:hAnsi="Times New Roman"/>
          <w:color w:val="auto"/>
          <w:kern w:val="2"/>
        </w:rPr>
        <w:t xml:space="preserve">skyriaus </w:t>
      </w:r>
      <w:r w:rsidR="00441A35">
        <w:rPr>
          <w:rFonts w:ascii="Times New Roman" w:hAnsi="Times New Roman"/>
          <w:color w:val="auto"/>
          <w:kern w:val="2"/>
        </w:rPr>
        <w:t xml:space="preserve">projektų koordinatoriaus </w:t>
      </w:r>
      <w:r>
        <w:rPr>
          <w:rFonts w:ascii="Times New Roman" w:hAnsi="Times New Roman"/>
          <w:color w:val="auto"/>
          <w:kern w:val="2"/>
        </w:rPr>
        <w:t>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FA9F373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719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0</w:t>
      </w:r>
      <w:r w:rsidR="00441A35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441A35">
        <w:rPr>
          <w:rFonts w:ascii="Times New Roman" w:hAnsi="Times New Roman"/>
          <w:szCs w:val="24"/>
        </w:rPr>
        <w:t>19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AA01C" w14:textId="77777777" w:rsidR="00A70EDB" w:rsidRDefault="00A70EDB">
      <w:r>
        <w:separator/>
      </w:r>
    </w:p>
  </w:endnote>
  <w:endnote w:type="continuationSeparator" w:id="0">
    <w:p w14:paraId="0E5CC5A1" w14:textId="77777777" w:rsidR="00A70EDB" w:rsidRDefault="00A7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B5EE5" w14:textId="77777777" w:rsidR="00A70EDB" w:rsidRDefault="00A70EDB">
      <w:r>
        <w:separator/>
      </w:r>
    </w:p>
  </w:footnote>
  <w:footnote w:type="continuationSeparator" w:id="0">
    <w:p w14:paraId="3F36A666" w14:textId="77777777" w:rsidR="00A70EDB" w:rsidRDefault="00A70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05FB5"/>
    <w:rsid w:val="00016D12"/>
    <w:rsid w:val="00041577"/>
    <w:rsid w:val="00055DBC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18B7"/>
    <w:rsid w:val="003435A9"/>
    <w:rsid w:val="003664D1"/>
    <w:rsid w:val="003669CD"/>
    <w:rsid w:val="00381523"/>
    <w:rsid w:val="003A521D"/>
    <w:rsid w:val="003B4059"/>
    <w:rsid w:val="003B7105"/>
    <w:rsid w:val="003D5AF1"/>
    <w:rsid w:val="003D64E3"/>
    <w:rsid w:val="00406C42"/>
    <w:rsid w:val="00412A62"/>
    <w:rsid w:val="00441A35"/>
    <w:rsid w:val="00456864"/>
    <w:rsid w:val="00456BA5"/>
    <w:rsid w:val="0048150E"/>
    <w:rsid w:val="004E1090"/>
    <w:rsid w:val="004E2B9E"/>
    <w:rsid w:val="004F737D"/>
    <w:rsid w:val="00526550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71928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70EDB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2024-04-05T11:36:00Z</cp:lastPrinted>
  <dcterms:created xsi:type="dcterms:W3CDTF">2025-02-19T09:42:00Z</dcterms:created>
  <dcterms:modified xsi:type="dcterms:W3CDTF">2025-02-19T09:42:00Z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