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F0A62">
        <w:rPr>
          <w:rFonts w:ascii="Times New Roman" w:hAnsi="Times New Roman"/>
          <w:b/>
        </w:rPr>
        <w:t>KUDIRKOS NAUMIESČIO SENIŪNIJOS STATYBININKO</w:t>
      </w:r>
      <w:r w:rsidR="003D64E3">
        <w:rPr>
          <w:rFonts w:ascii="Times New Roman" w:hAnsi="Times New Roman"/>
          <w:b/>
        </w:rPr>
        <w:t>-REMONTININKO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3D64E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1F0A62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3D64E3">
        <w:rPr>
          <w:rFonts w:ascii="Times New Roman" w:hAnsi="Times New Roman"/>
        </w:rPr>
        <w:t xml:space="preserve">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>
        <w:rPr>
          <w:rFonts w:ascii="Times New Roman" w:hAnsi="Times New Roman"/>
        </w:rPr>
        <w:t>,</w:t>
      </w:r>
    </w:p>
    <w:p w:rsidR="00E717FD" w:rsidRDefault="001F0A62" w:rsidP="001F0A62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Kudirkos Naumiesčio seniūnijos statybininko</w:t>
      </w:r>
      <w:r w:rsidR="00E717FD">
        <w:rPr>
          <w:rFonts w:ascii="Times New Roman" w:hAnsi="Times New Roman"/>
        </w:rPr>
        <w:t>-remontininko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1F0A62" w:rsidRDefault="001F0A62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1F0A62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2020-04-</w:t>
      </w:r>
      <w:r w:rsidR="0028279D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4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3B0" w:rsidRDefault="005A23B0">
      <w:r>
        <w:separator/>
      </w:r>
    </w:p>
  </w:endnote>
  <w:endnote w:type="continuationSeparator" w:id="0">
    <w:p w:rsidR="005A23B0" w:rsidRDefault="005A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3B0" w:rsidRDefault="005A23B0">
      <w:r>
        <w:separator/>
      </w:r>
    </w:p>
  </w:footnote>
  <w:footnote w:type="continuationSeparator" w:id="0">
    <w:p w:rsidR="005A23B0" w:rsidRDefault="005A2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2AA7"/>
    <w:rsid w:val="00170B5E"/>
    <w:rsid w:val="001F0A62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5FE"/>
    <w:rsid w:val="0058064D"/>
    <w:rsid w:val="005873BD"/>
    <w:rsid w:val="00592251"/>
    <w:rsid w:val="00595081"/>
    <w:rsid w:val="005A23B0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7ECC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717FD"/>
    <w:rsid w:val="00E77EE6"/>
    <w:rsid w:val="00E906AE"/>
    <w:rsid w:val="00EC3CE2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2020-04-15T10:20:00Z</dcterms:created>
  <dcterms:modified xsi:type="dcterms:W3CDTF">2020-04-15T10:25:00Z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