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0B0F9" w14:textId="77777777" w:rsidR="000B73D7" w:rsidRPr="000B73D7" w:rsidRDefault="00314D04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377FEAA1" wp14:editId="77683370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2351F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D2CB8FB" w14:textId="013DC929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ŠAKIŲ RAJONO SAVIVALDYBĖS </w:t>
      </w:r>
      <w:r w:rsidR="005761D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MERAS</w:t>
      </w:r>
    </w:p>
    <w:p w14:paraId="47C16367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610F47AC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23D88D9" w14:textId="40502665" w:rsidR="000B73D7" w:rsidRPr="000B73D7" w:rsidRDefault="005761D3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POTVARKIS</w:t>
      </w:r>
    </w:p>
    <w:p w14:paraId="2DB7ADDF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KOMISIJOS ILGALAIKĖS PASKOLOS PIRKIMUI ORGANIZUOTI IR ATLIKTI SUDARYMO</w:t>
      </w:r>
    </w:p>
    <w:p w14:paraId="7A9610F6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6A159C1C" w14:textId="04B3BDCD" w:rsidR="000B73D7" w:rsidRPr="000B73D7" w:rsidRDefault="000B73D7" w:rsidP="000B73D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AF223A">
        <w:rPr>
          <w:rFonts w:ascii="Times New Roman" w:eastAsia="Times New Roman" w:hAnsi="Times New Roman"/>
          <w:sz w:val="24"/>
          <w:szCs w:val="20"/>
          <w:lang w:val="lt-LT" w:eastAsia="lt-LT"/>
        </w:rPr>
        <w:t>2</w:t>
      </w:r>
      <w:r w:rsidR="005761D3">
        <w:rPr>
          <w:rFonts w:ascii="Times New Roman" w:eastAsia="Times New Roman" w:hAnsi="Times New Roman"/>
          <w:sz w:val="24"/>
          <w:szCs w:val="20"/>
          <w:lang w:val="lt-LT" w:eastAsia="lt-LT"/>
        </w:rPr>
        <w:t>5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761D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 </w:t>
      </w:r>
      <w:r w:rsidR="00710DE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 w:rsidR="00710DE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="005761D3">
        <w:rPr>
          <w:rFonts w:ascii="Times New Roman" w:eastAsia="Times New Roman" w:hAnsi="Times New Roman"/>
          <w:sz w:val="24"/>
          <w:szCs w:val="20"/>
          <w:lang w:val="lt-LT" w:eastAsia="lt-LT"/>
        </w:rPr>
        <w:t>MT-</w:t>
      </w:r>
    </w:p>
    <w:p w14:paraId="5A12C9FE" w14:textId="77777777" w:rsidR="000B73D7" w:rsidRPr="000B73D7" w:rsidRDefault="000B73D7" w:rsidP="000B73D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DDBFDBA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1BA183FE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6B46472" w14:textId="58275156" w:rsidR="00552C1F" w:rsidRPr="00552C1F" w:rsidRDefault="00552C1F" w:rsidP="00552C1F">
      <w:pPr>
        <w:tabs>
          <w:tab w:val="left" w:pos="709"/>
        </w:tabs>
        <w:spacing w:line="360" w:lineRule="auto"/>
        <w:ind w:firstLine="720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val="lt-LT"/>
        </w:rPr>
      </w:pP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>26</w:t>
      </w: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punktu, 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Šakių rajono savivaldybės tarybos 2025 m. kovo 21 d. sprendim</w:t>
      </w:r>
      <w:r w:rsidR="00894E46">
        <w:rPr>
          <w:rFonts w:ascii="Times New Roman" w:eastAsia="Times New Roman" w:hAnsi="Times New Roman"/>
          <w:kern w:val="1"/>
          <w:sz w:val="24"/>
          <w:szCs w:val="24"/>
          <w:lang w:val="lt-LT"/>
        </w:rPr>
        <w:t>u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Nr. T-</w:t>
      </w:r>
      <w:r w:rsidR="00B15686">
        <w:rPr>
          <w:rFonts w:ascii="Times New Roman" w:eastAsia="Times New Roman" w:hAnsi="Times New Roman"/>
          <w:kern w:val="1"/>
          <w:sz w:val="24"/>
          <w:szCs w:val="24"/>
          <w:lang w:val="lt-LT"/>
        </w:rPr>
        <w:t>71</w:t>
      </w:r>
      <w:r>
        <w:rPr>
          <w:rFonts w:ascii="Times New Roman" w:eastAsia="Times New Roman" w:hAnsi="Times New Roman"/>
          <w:kern w:val="1"/>
          <w:sz w:val="24"/>
          <w:szCs w:val="24"/>
          <w:lang w:val="lt-LT"/>
        </w:rPr>
        <w:t xml:space="preserve"> „Dėl ilgalaikės paskolos 2025 metais ėmimo“</w:t>
      </w:r>
      <w:r w:rsidRPr="00552C1F">
        <w:rPr>
          <w:rFonts w:ascii="Times New Roman" w:eastAsia="Times New Roman" w:hAnsi="Times New Roman"/>
          <w:kern w:val="1"/>
          <w:sz w:val="24"/>
          <w:szCs w:val="24"/>
          <w:lang w:val="lt-LT"/>
        </w:rPr>
        <w:t>:</w:t>
      </w:r>
    </w:p>
    <w:p w14:paraId="34BB3D54" w14:textId="568D2C2C" w:rsidR="000B73D7" w:rsidRPr="0094456F" w:rsidRDefault="000B73D7" w:rsidP="00552C1F">
      <w:pPr>
        <w:tabs>
          <w:tab w:val="left" w:pos="709"/>
          <w:tab w:val="left" w:pos="6804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1. S u d a r a u  komisiją ilgalaikės (</w:t>
      </w:r>
      <w:r w:rsidR="00B15686">
        <w:rPr>
          <w:rFonts w:ascii="Times New Roman" w:eastAsia="Times New Roman" w:hAnsi="Times New Roman"/>
          <w:sz w:val="24"/>
          <w:szCs w:val="24"/>
          <w:lang w:val="lt-LT"/>
        </w:rPr>
        <w:t xml:space="preserve">10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metų) paskolos pirkimui organizuoti ir atlikti:</w:t>
      </w:r>
    </w:p>
    <w:p w14:paraId="0E2C959D" w14:textId="7060AA2B" w:rsidR="000B73D7" w:rsidRPr="0094456F" w:rsidRDefault="00AF223A" w:rsidP="00552C1F">
      <w:pPr>
        <w:tabs>
          <w:tab w:val="left" w:pos="0"/>
        </w:tabs>
        <w:spacing w:after="0" w:line="360" w:lineRule="auto"/>
        <w:ind w:hanging="851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Egidija Grigaitienė 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>–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Biudžeto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turto </w:t>
      </w:r>
      <w:r w:rsidR="0074548B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ir strateginio planavimo </w:t>
      </w:r>
      <w:r w:rsidR="000B73D7" w:rsidRPr="0094456F">
        <w:rPr>
          <w:rFonts w:ascii="Times New Roman" w:eastAsia="Times New Roman" w:hAnsi="Times New Roman"/>
          <w:sz w:val="24"/>
          <w:szCs w:val="24"/>
          <w:lang w:val="lt-LT"/>
        </w:rPr>
        <w:t>skyriaus vedėja (komisijos pirmininkė),</w:t>
      </w:r>
    </w:p>
    <w:p w14:paraId="5F745032" w14:textId="5B849416" w:rsidR="000B73D7" w:rsidRDefault="000B73D7" w:rsidP="00552C1F">
      <w:pPr>
        <w:tabs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Asta Bakanevičienė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–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Teisės, personalo ir civilinės metrikacijos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skyriaus vyriausioji specialistė,</w:t>
      </w:r>
    </w:p>
    <w:p w14:paraId="08320183" w14:textId="29EB6D1F" w:rsidR="00F20CA7" w:rsidRPr="0094456F" w:rsidRDefault="00F20CA7" w:rsidP="00552C1F">
      <w:pPr>
        <w:tabs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  <w:t>Aušra S</w:t>
      </w:r>
      <w:r w:rsidR="0017779F">
        <w:rPr>
          <w:rFonts w:ascii="Times New Roman" w:eastAsia="Times New Roman" w:hAnsi="Times New Roman"/>
          <w:sz w:val="24"/>
          <w:szCs w:val="24"/>
          <w:lang w:val="lt-LT"/>
        </w:rPr>
        <w:t>li</w:t>
      </w:r>
      <w:r>
        <w:rPr>
          <w:rFonts w:ascii="Times New Roman" w:eastAsia="Times New Roman" w:hAnsi="Times New Roman"/>
          <w:sz w:val="24"/>
          <w:szCs w:val="24"/>
          <w:lang w:val="lt-LT"/>
        </w:rPr>
        <w:t>dziauskienė – rajono savivaldybės administracijos Ūkio, architektūros ir investicijų skyriaus vyriausioji specialistė,</w:t>
      </w:r>
    </w:p>
    <w:p w14:paraId="0C3575CB" w14:textId="64D3AF35" w:rsidR="000B73D7" w:rsidRPr="0094456F" w:rsidRDefault="000B73D7" w:rsidP="00552C1F">
      <w:pPr>
        <w:tabs>
          <w:tab w:val="left" w:pos="0"/>
          <w:tab w:val="left" w:pos="709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>Vitalija Tumienė</w:t>
      </w:r>
      <w:r w:rsidR="002B1905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 –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</w:t>
      </w:r>
      <w:r w:rsidR="0017779F">
        <w:rPr>
          <w:rFonts w:ascii="Times New Roman" w:eastAsia="Times New Roman" w:hAnsi="Times New Roman"/>
          <w:sz w:val="24"/>
          <w:szCs w:val="24"/>
          <w:lang w:val="lt-LT"/>
        </w:rPr>
        <w:t>Apskaitos</w:t>
      </w:r>
      <w:r w:rsidR="00206044"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skyriaus vedėja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.</w:t>
      </w:r>
    </w:p>
    <w:p w14:paraId="79F4A83C" w14:textId="730D4B1B" w:rsidR="000B73D7" w:rsidRPr="0094456F" w:rsidRDefault="000B73D7" w:rsidP="00552C1F">
      <w:pPr>
        <w:tabs>
          <w:tab w:val="left" w:pos="709"/>
          <w:tab w:val="left" w:pos="4111"/>
          <w:tab w:val="left" w:pos="7450"/>
        </w:tabs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  <w:t>2.  P a v e d u  1 punkte sudarytai komisijai atlikti pirkimo procedūras ilgalaikės (</w:t>
      </w:r>
      <w:r w:rsidR="00552C1F">
        <w:rPr>
          <w:rFonts w:ascii="Times New Roman" w:eastAsia="Times New Roman" w:hAnsi="Times New Roman"/>
          <w:sz w:val="24"/>
          <w:szCs w:val="24"/>
          <w:lang w:val="lt-LT"/>
        </w:rPr>
        <w:t>10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metų) </w:t>
      </w:r>
      <w:r w:rsidR="0034602B" w:rsidRPr="0034602B">
        <w:rPr>
          <w:rFonts w:ascii="Times New Roman" w:hAnsi="Times New Roman"/>
          <w:sz w:val="23"/>
          <w:szCs w:val="23"/>
          <w:lang w:val="lt-LT"/>
        </w:rPr>
        <w:t xml:space="preserve">1761,48004 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>tūkst. Eur (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>vieno milijono septyni</w:t>
      </w:r>
      <w:r w:rsidR="009531C0">
        <w:rPr>
          <w:rFonts w:ascii="Times New Roman" w:eastAsia="Times New Roman" w:hAnsi="Times New Roman"/>
          <w:sz w:val="24"/>
          <w:szCs w:val="24"/>
          <w:lang w:val="lt-LT"/>
        </w:rPr>
        <w:t>ų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šimt</w:t>
      </w:r>
      <w:r w:rsidR="009531C0">
        <w:rPr>
          <w:rFonts w:ascii="Times New Roman" w:eastAsia="Times New Roman" w:hAnsi="Times New Roman"/>
          <w:sz w:val="24"/>
          <w:szCs w:val="24"/>
          <w:lang w:val="lt-LT"/>
        </w:rPr>
        <w:t>ų</w:t>
      </w:r>
      <w:r w:rsidR="0034602B">
        <w:rPr>
          <w:rFonts w:ascii="Times New Roman" w:eastAsia="Times New Roman" w:hAnsi="Times New Roman"/>
          <w:sz w:val="24"/>
          <w:szCs w:val="24"/>
          <w:lang w:val="lt-LT"/>
        </w:rPr>
        <w:t xml:space="preserve"> šešiasdešimt vieno tūkstančio keturių šimtų aštuoniasdešimt eurų 4 euro centų</w:t>
      </w: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) paskolos investicijų projektų finansavimui iš paslaugos teikėjo, pasiūliusio mažiausią kainą. </w:t>
      </w:r>
    </w:p>
    <w:p w14:paraId="39E70E8B" w14:textId="77777777" w:rsidR="000B73D7" w:rsidRPr="0094456F" w:rsidRDefault="000B73D7" w:rsidP="000B73D7">
      <w:pPr>
        <w:tabs>
          <w:tab w:val="left" w:pos="1242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5324F50" w14:textId="77777777" w:rsidR="00552C1F" w:rsidRPr="00552C1F" w:rsidRDefault="00552C1F" w:rsidP="00552C1F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/>
          <w:color w:val="00000A"/>
          <w:sz w:val="20"/>
          <w:szCs w:val="20"/>
          <w:lang w:val="lt-LT"/>
        </w:rPr>
      </w:pPr>
      <w:r w:rsidRPr="00552C1F">
        <w:rPr>
          <w:rFonts w:ascii="Times New Roman" w:eastAsia="Times New Roman" w:hAnsi="Times New Roman"/>
          <w:sz w:val="24"/>
          <w:szCs w:val="20"/>
          <w:lang w:val="lt-LT"/>
        </w:rPr>
        <w:t>Savivaldybės meras</w:t>
      </w:r>
      <w:r w:rsidRPr="00552C1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Raimondas Januševičius</w:t>
      </w:r>
    </w:p>
    <w:p w14:paraId="1619663D" w14:textId="77777777" w:rsidR="00552C1F" w:rsidRPr="00552C1F" w:rsidRDefault="00552C1F" w:rsidP="00552C1F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0"/>
          <w:lang w:val="lt-LT"/>
        </w:rPr>
      </w:pPr>
    </w:p>
    <w:p w14:paraId="71044A47" w14:textId="77777777" w:rsidR="000B73D7" w:rsidRPr="0094456F" w:rsidRDefault="000B73D7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CA27A9B" w14:textId="77777777" w:rsidR="000B73D7" w:rsidRPr="0094456F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0466D0B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8D20593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2CDCA7" w14:textId="77777777" w:rsidR="00E65AE1" w:rsidRDefault="00E65AE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019BD12" w14:textId="77777777" w:rsidR="000B73D7" w:rsidRPr="004741FA" w:rsidRDefault="000B73D7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pt-BR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0677438B" w14:textId="77777777" w:rsid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turto 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866E378" w14:textId="77777777" w:rsidR="0074548B" w:rsidRPr="000B73D7" w:rsidRDefault="0074548B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31405F" w14:textId="77777777" w:rsidR="000B73D7" w:rsidRP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27F44D2" w14:textId="5A95F2DD" w:rsidR="00DB79CF" w:rsidRDefault="000B73D7" w:rsidP="0074548B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552C1F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 w:rsidR="00552C1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552C1F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</w:p>
    <w:p w14:paraId="3088F7C1" w14:textId="77777777" w:rsidR="002B1905" w:rsidRDefault="002B1905">
      <w:pPr>
        <w:overflowPunct w:val="0"/>
        <w:spacing w:after="0" w:line="240" w:lineRule="auto"/>
      </w:pPr>
    </w:p>
    <w:sectPr w:rsidR="002B1905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D70E8" w14:textId="77777777" w:rsidR="00233FC6" w:rsidRDefault="00233FC6">
      <w:pPr>
        <w:spacing w:after="0" w:line="240" w:lineRule="auto"/>
      </w:pPr>
      <w:r>
        <w:separator/>
      </w:r>
    </w:p>
  </w:endnote>
  <w:endnote w:type="continuationSeparator" w:id="0">
    <w:p w14:paraId="02BDF54A" w14:textId="77777777" w:rsidR="00233FC6" w:rsidRDefault="00233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89BCD" w14:textId="77777777" w:rsidR="003D2882" w:rsidRPr="00434111" w:rsidRDefault="003D2882" w:rsidP="008F5947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0FE81" w14:textId="77777777" w:rsidR="00233FC6" w:rsidRDefault="00233FC6">
      <w:pPr>
        <w:spacing w:after="0" w:line="240" w:lineRule="auto"/>
      </w:pPr>
      <w:r>
        <w:separator/>
      </w:r>
    </w:p>
  </w:footnote>
  <w:footnote w:type="continuationSeparator" w:id="0">
    <w:p w14:paraId="0F0D6646" w14:textId="77777777" w:rsidR="00233FC6" w:rsidRDefault="00233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81E" w14:textId="77777777" w:rsidR="003D2882" w:rsidRDefault="000B73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D7"/>
    <w:rsid w:val="00055D26"/>
    <w:rsid w:val="00083F77"/>
    <w:rsid w:val="000B73D7"/>
    <w:rsid w:val="001334D4"/>
    <w:rsid w:val="0016272F"/>
    <w:rsid w:val="0017779F"/>
    <w:rsid w:val="001905F8"/>
    <w:rsid w:val="001C0662"/>
    <w:rsid w:val="00206044"/>
    <w:rsid w:val="00233FC6"/>
    <w:rsid w:val="002B1905"/>
    <w:rsid w:val="0031406C"/>
    <w:rsid w:val="00314D04"/>
    <w:rsid w:val="0034602B"/>
    <w:rsid w:val="003A5474"/>
    <w:rsid w:val="003D0F97"/>
    <w:rsid w:val="003D2882"/>
    <w:rsid w:val="004741FA"/>
    <w:rsid w:val="00541A2C"/>
    <w:rsid w:val="00543C8C"/>
    <w:rsid w:val="00552C1F"/>
    <w:rsid w:val="005761D3"/>
    <w:rsid w:val="00634851"/>
    <w:rsid w:val="00667AA5"/>
    <w:rsid w:val="006B0174"/>
    <w:rsid w:val="00710DE7"/>
    <w:rsid w:val="0074548B"/>
    <w:rsid w:val="00894E46"/>
    <w:rsid w:val="009429F2"/>
    <w:rsid w:val="0094456F"/>
    <w:rsid w:val="009531C0"/>
    <w:rsid w:val="009B2FD2"/>
    <w:rsid w:val="009B5664"/>
    <w:rsid w:val="00A16320"/>
    <w:rsid w:val="00A1767D"/>
    <w:rsid w:val="00A51944"/>
    <w:rsid w:val="00A75438"/>
    <w:rsid w:val="00AB5FFA"/>
    <w:rsid w:val="00AE4017"/>
    <w:rsid w:val="00AF223A"/>
    <w:rsid w:val="00B15686"/>
    <w:rsid w:val="00B35DAE"/>
    <w:rsid w:val="00CD1A98"/>
    <w:rsid w:val="00D26A5B"/>
    <w:rsid w:val="00D26CFC"/>
    <w:rsid w:val="00DB2C60"/>
    <w:rsid w:val="00DB79CF"/>
    <w:rsid w:val="00E54B5B"/>
    <w:rsid w:val="00E65AE1"/>
    <w:rsid w:val="00F20CA7"/>
    <w:rsid w:val="00F27B05"/>
    <w:rsid w:val="00F4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6FCD"/>
  <w15:docId w15:val="{CA22C89C-EF9A-473B-B75E-5A64BD06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B73D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B73D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35B07A-CDDF-4643-9C3C-B242B19A65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Šakių Savivaldybė</cp:lastModifiedBy>
  <cp:revision>12</cp:revision>
  <cp:lastPrinted>2018-04-03T08:17:00Z</cp:lastPrinted>
  <dcterms:created xsi:type="dcterms:W3CDTF">2023-03-03T08:45:00Z</dcterms:created>
  <dcterms:modified xsi:type="dcterms:W3CDTF">2025-03-24T09:47:00Z</dcterms:modified>
</cp:coreProperties>
</file>