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0FC7B" w14:textId="3B375122" w:rsidR="00CD0359" w:rsidRPr="00E23B67" w:rsidRDefault="00CD0359" w:rsidP="002E2341">
      <w:pPr>
        <w:pStyle w:val="Betarp"/>
        <w:jc w:val="center"/>
        <w:rPr>
          <w:b/>
          <w:lang w:val="lt-LT"/>
        </w:rPr>
      </w:pPr>
      <w:r w:rsidRPr="00E23B67">
        <w:rPr>
          <w:b/>
          <w:lang w:val="lt-LT"/>
        </w:rPr>
        <w:t>VIEŠOSIOS ĮSTAIGOS ŠAKIŲ LIGONINĖS</w:t>
      </w:r>
    </w:p>
    <w:p w14:paraId="0B32C3BE" w14:textId="5B14B6C3" w:rsidR="00CD0359" w:rsidRDefault="008B25BA" w:rsidP="002E2341">
      <w:pPr>
        <w:ind w:right="-1"/>
        <w:jc w:val="center"/>
        <w:rPr>
          <w:b/>
          <w:lang w:val="lt-LT"/>
        </w:rPr>
      </w:pPr>
      <w:r>
        <w:rPr>
          <w:b/>
          <w:lang w:val="lt-LT"/>
        </w:rPr>
        <w:t>2024</w:t>
      </w:r>
      <w:r w:rsidR="00CD0359">
        <w:rPr>
          <w:b/>
          <w:lang w:val="lt-LT"/>
        </w:rPr>
        <w:t xml:space="preserve"> METŲ VEIKLOS ATASKAITA</w:t>
      </w:r>
    </w:p>
    <w:p w14:paraId="358C0752" w14:textId="77777777" w:rsidR="00114C09" w:rsidRPr="00114C09" w:rsidRDefault="00114C09" w:rsidP="00CF1A8A">
      <w:pPr>
        <w:ind w:right="-1" w:firstLine="1620"/>
        <w:jc w:val="both"/>
        <w:rPr>
          <w:b/>
          <w:lang w:val="lt-LT"/>
        </w:rPr>
      </w:pPr>
    </w:p>
    <w:p w14:paraId="53DFE4CC" w14:textId="77777777" w:rsidR="00114C09" w:rsidRPr="00114C09" w:rsidRDefault="00114C09" w:rsidP="00114C09">
      <w:pPr>
        <w:jc w:val="both"/>
        <w:rPr>
          <w:b/>
          <w:lang w:val="lt-LT"/>
        </w:rPr>
      </w:pPr>
      <w:r w:rsidRPr="00114C09">
        <w:rPr>
          <w:b/>
          <w:lang w:val="lt-LT"/>
        </w:rPr>
        <w:t xml:space="preserve">          </w:t>
      </w:r>
      <w:r w:rsidRPr="00114C09">
        <w:rPr>
          <w:b/>
          <w:lang w:val="en-US"/>
        </w:rPr>
        <w:t xml:space="preserve">I. Informacija apie </w:t>
      </w:r>
      <w:r w:rsidRPr="00114C09">
        <w:rPr>
          <w:b/>
          <w:lang w:val="lt-LT"/>
        </w:rPr>
        <w:t>įstaigos vadovą.</w:t>
      </w:r>
    </w:p>
    <w:p w14:paraId="4F594771" w14:textId="77777777" w:rsidR="00114C09" w:rsidRPr="00114C09" w:rsidRDefault="00114C09" w:rsidP="00114C09">
      <w:pPr>
        <w:jc w:val="both"/>
        <w:rPr>
          <w:lang w:val="lt-LT"/>
        </w:rPr>
      </w:pPr>
    </w:p>
    <w:p w14:paraId="2F169205" w14:textId="0E52EC94" w:rsidR="00114C09" w:rsidRPr="00114C09" w:rsidRDefault="00114C09" w:rsidP="00114C09">
      <w:pPr>
        <w:spacing w:line="276" w:lineRule="auto"/>
        <w:ind w:left="567" w:right="-1" w:firstLine="1053"/>
        <w:jc w:val="both"/>
        <w:rPr>
          <w:lang w:val="lt-LT"/>
        </w:rPr>
      </w:pPr>
      <w:r w:rsidRPr="00114C09">
        <w:rPr>
          <w:lang w:val="lt-LT"/>
        </w:rPr>
        <w:t>Įstaigos vadovas – direktorius Ignas Sadauskas dirba pagal 2023 m. liepos 5 d. darbo sutartį Nr. DS-60, sudarytą su Šakių rajono savivaldybės meru.</w:t>
      </w:r>
    </w:p>
    <w:p w14:paraId="0FEC86BD" w14:textId="52CA39B3" w:rsidR="00114C09" w:rsidRPr="00114C09" w:rsidRDefault="00114C09" w:rsidP="00114C09">
      <w:pPr>
        <w:spacing w:line="276" w:lineRule="auto"/>
        <w:ind w:left="567" w:right="-1" w:firstLine="1053"/>
        <w:jc w:val="both"/>
        <w:rPr>
          <w:lang w:val="lt-LT"/>
        </w:rPr>
      </w:pPr>
      <w:r w:rsidRPr="00114C09">
        <w:rPr>
          <w:lang w:val="lt-LT"/>
        </w:rPr>
        <w:t xml:space="preserve">Vadybinio darbo sveikatos priežiūros įstaigose stažas – 7 metai. 2012 m., baigęs Lietuvos sveikatos mokslų universitetą ir įstojęs į vidaus ligų rezidentūrą, dirbo gydytoju </w:t>
      </w:r>
      <w:r w:rsidR="00CC3C70">
        <w:rPr>
          <w:lang w:val="lt-LT"/>
        </w:rPr>
        <w:t>P</w:t>
      </w:r>
      <w:r w:rsidRPr="00114C09">
        <w:rPr>
          <w:lang w:val="lt-LT"/>
        </w:rPr>
        <w:t>riėmimo-skubiosios pagalbos skyriuje VšĮ Šakių ligoninėje (toliau –</w:t>
      </w:r>
      <w:r w:rsidR="00C04FBC">
        <w:rPr>
          <w:lang w:val="lt-LT"/>
        </w:rPr>
        <w:t xml:space="preserve"> </w:t>
      </w:r>
      <w:r w:rsidRPr="00114C09">
        <w:rPr>
          <w:lang w:val="lt-LT"/>
        </w:rPr>
        <w:t xml:space="preserve">ligoninė). </w:t>
      </w:r>
      <w:r w:rsidR="00CC3C70">
        <w:rPr>
          <w:lang w:val="lt-LT"/>
        </w:rPr>
        <w:t xml:space="preserve">Baigęs </w:t>
      </w:r>
      <w:r w:rsidRPr="00114C09">
        <w:rPr>
          <w:lang w:val="lt-LT"/>
        </w:rPr>
        <w:t>rezidentūr</w:t>
      </w:r>
      <w:r w:rsidR="00CC3C70">
        <w:rPr>
          <w:lang w:val="lt-LT"/>
        </w:rPr>
        <w:t>ą,</w:t>
      </w:r>
      <w:r w:rsidRPr="00114C09">
        <w:rPr>
          <w:lang w:val="lt-LT"/>
        </w:rPr>
        <w:t xml:space="preserve"> nuo 2017 m. dirbo Jurbarko ligoninėje Priėmimo skubios pagalbos skyriaus vedėju ir vidaus ligų gydytoju.</w:t>
      </w:r>
    </w:p>
    <w:p w14:paraId="7FF9A79F" w14:textId="3314659D" w:rsidR="00114C09" w:rsidRPr="00114C09" w:rsidRDefault="00114C09" w:rsidP="00114C09">
      <w:pPr>
        <w:spacing w:line="276" w:lineRule="auto"/>
        <w:ind w:left="567" w:right="-1" w:firstLine="1053"/>
        <w:jc w:val="both"/>
        <w:rPr>
          <w:lang w:val="lt-LT"/>
        </w:rPr>
      </w:pPr>
      <w:r w:rsidRPr="00114C09">
        <w:rPr>
          <w:lang w:val="lt-LT"/>
        </w:rPr>
        <w:t>Per ataskaitinius metus dalyvavo Higienos instituto organizuotame 6 val. trukmės seminare: „</w:t>
      </w:r>
      <w:r w:rsidRPr="00114C09">
        <w:rPr>
          <w:bCs/>
          <w:iCs/>
          <w:noProof w:val="0"/>
          <w:lang w:val="lt-LT"/>
        </w:rPr>
        <w:t>Parengtų atskirų (prioritetinių) profesinės sveikatos priežiūros paslaugų algoritmų diegimas asmens sveikatos priežiūros įstaigose</w:t>
      </w:r>
      <w:r w:rsidRPr="00114C09">
        <w:rPr>
          <w:lang w:val="lt-LT"/>
        </w:rPr>
        <w:t>“, 3 val. trukmės konferencijoje „Vaikų ir suaugusiųjų klinikinės mitybos aktualijos 2024“, dalyvavo 9 val. trukmės tarptautinėje konferencijoje</w:t>
      </w:r>
      <w:r w:rsidR="00C04FBC">
        <w:rPr>
          <w:lang w:val="lt-LT"/>
        </w:rPr>
        <w:t xml:space="preserve"> „</w:t>
      </w:r>
      <w:r w:rsidRPr="00114C09">
        <w:rPr>
          <w:lang w:val="lt-LT"/>
        </w:rPr>
        <w:t>Kaip įdarbinti dirbtinį intelektą sveikatos priežiūroje?“ ir išklausė 4 val. trukmės civilinės saugos mokymo kursus</w:t>
      </w:r>
      <w:r>
        <w:rPr>
          <w:lang w:val="lt-LT"/>
        </w:rPr>
        <w:t>.</w:t>
      </w:r>
    </w:p>
    <w:p w14:paraId="27A069FC" w14:textId="77777777" w:rsidR="00114C09" w:rsidRPr="00114C09" w:rsidRDefault="00114C09" w:rsidP="00114C09">
      <w:pPr>
        <w:spacing w:line="276" w:lineRule="auto"/>
        <w:ind w:left="567" w:right="-1" w:firstLine="1053"/>
        <w:jc w:val="both"/>
        <w:rPr>
          <w:lang w:val="lt-LT"/>
        </w:rPr>
      </w:pPr>
      <w:r w:rsidRPr="00114C09">
        <w:rPr>
          <w:lang w:val="lt-LT"/>
        </w:rPr>
        <w:t xml:space="preserve">  </w:t>
      </w:r>
    </w:p>
    <w:p w14:paraId="500EBFB0" w14:textId="77777777" w:rsidR="00114C09" w:rsidRPr="00114C09" w:rsidRDefault="00114C09" w:rsidP="00114C09">
      <w:pPr>
        <w:jc w:val="both"/>
        <w:rPr>
          <w:b/>
          <w:lang w:val="lt-LT"/>
        </w:rPr>
      </w:pPr>
      <w:r w:rsidRPr="00114C09">
        <w:rPr>
          <w:b/>
          <w:lang w:val="lt-LT"/>
        </w:rPr>
        <w:t xml:space="preserve">         II. Įstaigos tikslai ir pagrindinės veiklos kryptys.</w:t>
      </w:r>
    </w:p>
    <w:p w14:paraId="60DCA64A" w14:textId="77777777" w:rsidR="00114C09" w:rsidRPr="00114C09" w:rsidRDefault="00114C09" w:rsidP="00114C09">
      <w:pPr>
        <w:jc w:val="both"/>
        <w:rPr>
          <w:lang w:val="lt-LT"/>
        </w:rPr>
      </w:pPr>
    </w:p>
    <w:p w14:paraId="0BE45F8B" w14:textId="32683CC4" w:rsidR="00114C09" w:rsidRPr="00114C09" w:rsidRDefault="00114C09" w:rsidP="00114C09">
      <w:pPr>
        <w:spacing w:line="276" w:lineRule="auto"/>
        <w:ind w:left="567" w:firstLine="993"/>
        <w:jc w:val="both"/>
        <w:rPr>
          <w:lang w:val="lt-LT"/>
        </w:rPr>
      </w:pPr>
      <w:r w:rsidRPr="00114C09">
        <w:rPr>
          <w:lang w:val="lt-LT"/>
        </w:rPr>
        <w:t>Ataskaitiniais metais, atsižvelgiant į rajono gyventojų poreikius, Sveikatos apsa</w:t>
      </w:r>
      <w:r w:rsidR="00C04FBC">
        <w:rPr>
          <w:lang w:val="lt-LT"/>
        </w:rPr>
        <w:t>ugos ministerijos ir Valstybinės ligonių kasos rekomendacijas ir prioritet</w:t>
      </w:r>
      <w:r w:rsidRPr="00114C09">
        <w:rPr>
          <w:lang w:val="lt-LT"/>
        </w:rPr>
        <w:t>ines sritis, buvo didinamos dienos chirurgijos, dienos stacionaro, ambulatorinių paslaugų apimtys, įdarbinti nauji gydytojai specialistai  (vaikų kardiologas, vaikų neurologas</w:t>
      </w:r>
      <w:r w:rsidR="004265CD">
        <w:rPr>
          <w:lang w:val="lt-LT"/>
        </w:rPr>
        <w:t>, vaikų pulmonologas</w:t>
      </w:r>
      <w:r w:rsidRPr="00114C09">
        <w:rPr>
          <w:lang w:val="lt-LT"/>
        </w:rPr>
        <w:t>).</w:t>
      </w:r>
    </w:p>
    <w:p w14:paraId="5332183C" w14:textId="308B0CDB" w:rsidR="00114C09" w:rsidRPr="00114C09" w:rsidRDefault="00114C09" w:rsidP="00114C09">
      <w:pPr>
        <w:spacing w:line="276" w:lineRule="auto"/>
        <w:ind w:left="567" w:firstLine="993"/>
        <w:jc w:val="both"/>
        <w:rPr>
          <w:lang w:val="lt-LT"/>
        </w:rPr>
      </w:pPr>
      <w:r w:rsidRPr="00114C09">
        <w:rPr>
          <w:lang w:val="lt-LT"/>
        </w:rPr>
        <w:t>Įsigyta nauja įranga (lazeris ir nefroskopas)</w:t>
      </w:r>
      <w:r w:rsidR="00CC3C70">
        <w:rPr>
          <w:lang w:val="lt-LT"/>
        </w:rPr>
        <w:t>,</w:t>
      </w:r>
      <w:r w:rsidRPr="00114C09">
        <w:rPr>
          <w:lang w:val="lt-LT"/>
        </w:rPr>
        <w:t xml:space="preserve"> skirta  urologi</w:t>
      </w:r>
      <w:r w:rsidR="00D91299">
        <w:rPr>
          <w:lang w:val="lt-LT"/>
        </w:rPr>
        <w:t>ni</w:t>
      </w:r>
      <w:r w:rsidRPr="00114C09">
        <w:rPr>
          <w:lang w:val="lt-LT"/>
        </w:rPr>
        <w:t xml:space="preserve">ų operacijų spektro plėtrai ir didinant dienos chirurgijos operacijų skaičių. </w:t>
      </w:r>
    </w:p>
    <w:p w14:paraId="43D88D3D" w14:textId="6178F8B6" w:rsidR="00114C09" w:rsidRPr="00114C09" w:rsidRDefault="00114C09" w:rsidP="00114C09">
      <w:pPr>
        <w:spacing w:line="276" w:lineRule="auto"/>
        <w:ind w:left="567" w:firstLine="993"/>
        <w:jc w:val="both"/>
        <w:rPr>
          <w:lang w:val="lt-LT"/>
        </w:rPr>
      </w:pPr>
      <w:r w:rsidRPr="00114C09">
        <w:rPr>
          <w:lang w:val="lt-LT"/>
        </w:rPr>
        <w:t>Įsigytas endoskopas skirtas gastroskopijų ir kolonoskopijų atlikimui. Dalis lėšų skirta iš Šakių rajono saviv</w:t>
      </w:r>
      <w:r w:rsidR="00CC3C70">
        <w:rPr>
          <w:lang w:val="lt-LT"/>
        </w:rPr>
        <w:t>a</w:t>
      </w:r>
      <w:r w:rsidRPr="00114C09">
        <w:rPr>
          <w:lang w:val="lt-LT"/>
        </w:rPr>
        <w:t xml:space="preserve">ldybė biudžeto. </w:t>
      </w:r>
    </w:p>
    <w:p w14:paraId="65AF3606" w14:textId="77777777" w:rsidR="00114C09" w:rsidRPr="00114C09" w:rsidRDefault="00114C09" w:rsidP="00114C09">
      <w:pPr>
        <w:spacing w:line="276" w:lineRule="auto"/>
        <w:ind w:left="567" w:firstLine="993"/>
        <w:jc w:val="both"/>
        <w:rPr>
          <w:lang w:val="lt-LT"/>
        </w:rPr>
      </w:pPr>
      <w:r w:rsidRPr="00114C09">
        <w:rPr>
          <w:lang w:val="lt-LT"/>
        </w:rPr>
        <w:t>Įsigyta įranga reikalinga intensyvios terapijos paslaugų teikimui ir atitikimui naujai keliamiems reikalavimams.</w:t>
      </w:r>
    </w:p>
    <w:p w14:paraId="0DB86E5B" w14:textId="6E0ED323" w:rsidR="00114C09" w:rsidRDefault="00114C09" w:rsidP="00114C09">
      <w:pPr>
        <w:spacing w:line="276" w:lineRule="auto"/>
        <w:ind w:left="567" w:firstLine="993"/>
        <w:jc w:val="both"/>
        <w:rPr>
          <w:lang w:val="lt-LT"/>
        </w:rPr>
      </w:pPr>
      <w:r w:rsidRPr="00114C09">
        <w:rPr>
          <w:lang w:val="lt-LT"/>
        </w:rPr>
        <w:t xml:space="preserve">Šakių ligoninė tapo LSMU vidaus ligų rezidentūros baze, </w:t>
      </w:r>
      <w:r w:rsidR="00CC3C70">
        <w:rPr>
          <w:lang w:val="lt-LT"/>
        </w:rPr>
        <w:t>tai</w:t>
      </w:r>
      <w:r w:rsidRPr="00114C09">
        <w:rPr>
          <w:lang w:val="lt-LT"/>
        </w:rPr>
        <w:t xml:space="preserve"> padidina galimybes pritraukti terapinio profilio specialistus.</w:t>
      </w:r>
    </w:p>
    <w:p w14:paraId="776E5B4B" w14:textId="77777777" w:rsidR="00374994" w:rsidRPr="00374994" w:rsidRDefault="00374994" w:rsidP="00374994">
      <w:pPr>
        <w:spacing w:line="276" w:lineRule="auto"/>
        <w:ind w:left="567" w:firstLine="993"/>
        <w:jc w:val="both"/>
        <w:rPr>
          <w:b/>
          <w:lang w:val="lt-LT"/>
        </w:rPr>
      </w:pPr>
      <w:r w:rsidRPr="00114C09">
        <w:rPr>
          <w:lang w:val="lt-LT"/>
        </w:rPr>
        <w:t>Pasirašyta sutartis su kitomis Šakių rajono A</w:t>
      </w:r>
      <w:r>
        <w:rPr>
          <w:lang w:val="lt-LT"/>
        </w:rPr>
        <w:t>SPĮ</w:t>
      </w:r>
      <w:r w:rsidRPr="00114C09">
        <w:rPr>
          <w:lang w:val="lt-LT"/>
        </w:rPr>
        <w:t xml:space="preserve"> ir įsteigtas sveikatos centras, kuris turėtų pagerinti paslaugų prie</w:t>
      </w:r>
      <w:r>
        <w:rPr>
          <w:lang w:val="lt-LT"/>
        </w:rPr>
        <w:t>ina</w:t>
      </w:r>
      <w:r w:rsidRPr="00114C09">
        <w:rPr>
          <w:lang w:val="lt-LT"/>
        </w:rPr>
        <w:t>mumą ir kokybę Šakių rajono gyventojams.</w:t>
      </w:r>
    </w:p>
    <w:p w14:paraId="5FB13BF6" w14:textId="77777777" w:rsidR="00114C09" w:rsidRPr="00114C09" w:rsidRDefault="00114C09" w:rsidP="00114C09">
      <w:pPr>
        <w:spacing w:line="276" w:lineRule="auto"/>
        <w:ind w:left="567" w:firstLine="993"/>
        <w:jc w:val="both"/>
        <w:rPr>
          <w:lang w:val="lt-LT"/>
        </w:rPr>
      </w:pPr>
      <w:r w:rsidRPr="00114C09">
        <w:rPr>
          <w:lang w:val="lt-LT"/>
        </w:rPr>
        <w:t>Nuolatinis administracijos veiklos tikslas yra reikiamų specialistų paieška darbui ligoninėje, personalo darbo apmokėjimo klausimai.</w:t>
      </w:r>
    </w:p>
    <w:p w14:paraId="2D5645FA" w14:textId="6A954666" w:rsidR="003259AF" w:rsidRDefault="008B25BA" w:rsidP="00CF1A8A">
      <w:pPr>
        <w:spacing w:line="276" w:lineRule="auto"/>
        <w:ind w:left="567" w:firstLine="993"/>
        <w:jc w:val="both"/>
        <w:rPr>
          <w:lang w:val="lt-LT"/>
        </w:rPr>
      </w:pPr>
      <w:r>
        <w:rPr>
          <w:lang w:val="lt-LT"/>
        </w:rPr>
        <w:t>2024</w:t>
      </w:r>
      <w:r w:rsidR="003259AF">
        <w:rPr>
          <w:lang w:val="lt-LT"/>
        </w:rPr>
        <w:t>-ųjų met</w:t>
      </w:r>
      <w:r w:rsidR="00FA66DC">
        <w:rPr>
          <w:lang w:val="lt-LT"/>
        </w:rPr>
        <w:t>ų pradžioje</w:t>
      </w:r>
      <w:r w:rsidR="007A635D">
        <w:rPr>
          <w:lang w:val="lt-LT"/>
        </w:rPr>
        <w:t xml:space="preserve"> </w:t>
      </w:r>
      <w:r>
        <w:rPr>
          <w:lang w:val="lt-LT"/>
        </w:rPr>
        <w:t>ligoninėje dirbo 274</w:t>
      </w:r>
      <w:r w:rsidR="00633359">
        <w:rPr>
          <w:lang w:val="lt-LT"/>
        </w:rPr>
        <w:t xml:space="preserve"> darbuotojai, </w:t>
      </w:r>
      <w:r w:rsidR="007320C8">
        <w:rPr>
          <w:lang w:val="lt-LT"/>
        </w:rPr>
        <w:t>pabaigoje</w:t>
      </w:r>
      <w:r w:rsidR="0024704A">
        <w:rPr>
          <w:lang w:val="lt-LT"/>
        </w:rPr>
        <w:t xml:space="preserve"> </w:t>
      </w:r>
      <w:r w:rsidR="00CC3C70">
        <w:rPr>
          <w:lang w:val="lt-LT"/>
        </w:rPr>
        <w:t>–</w:t>
      </w:r>
      <w:r w:rsidR="0024704A">
        <w:rPr>
          <w:lang w:val="lt-LT"/>
        </w:rPr>
        <w:t xml:space="preserve"> </w:t>
      </w:r>
      <w:r>
        <w:rPr>
          <w:lang w:val="lt-LT"/>
        </w:rPr>
        <w:t>282</w:t>
      </w:r>
      <w:r w:rsidR="00600B83">
        <w:rPr>
          <w:lang w:val="lt-LT"/>
        </w:rPr>
        <w:t>,</w:t>
      </w:r>
      <w:r>
        <w:rPr>
          <w:lang w:val="lt-LT"/>
        </w:rPr>
        <w:t xml:space="preserve"> iš jų: 244</w:t>
      </w:r>
      <w:r w:rsidR="00AE7962">
        <w:rPr>
          <w:lang w:val="lt-LT"/>
        </w:rPr>
        <w:t xml:space="preserve"> moterys</w:t>
      </w:r>
      <w:r>
        <w:rPr>
          <w:lang w:val="lt-LT"/>
        </w:rPr>
        <w:t xml:space="preserve"> ir 38</w:t>
      </w:r>
      <w:r w:rsidR="00600B83">
        <w:rPr>
          <w:lang w:val="lt-LT"/>
        </w:rPr>
        <w:t xml:space="preserve"> vyrai</w:t>
      </w:r>
      <w:r w:rsidR="003259AF">
        <w:rPr>
          <w:lang w:val="lt-LT"/>
        </w:rPr>
        <w:t>. Per ataskaitin</w:t>
      </w:r>
      <w:r w:rsidR="00A76D5B">
        <w:rPr>
          <w:lang w:val="lt-LT"/>
        </w:rPr>
        <w:t>į laikotar</w:t>
      </w:r>
      <w:r>
        <w:rPr>
          <w:lang w:val="lt-LT"/>
        </w:rPr>
        <w:t>pį ligoninėje dirbo 71 gydytojas</w:t>
      </w:r>
      <w:r w:rsidR="00A76D5B">
        <w:rPr>
          <w:lang w:val="lt-LT"/>
        </w:rPr>
        <w:t xml:space="preserve"> ir 102</w:t>
      </w:r>
      <w:r w:rsidR="00B505E2">
        <w:rPr>
          <w:lang w:val="lt-LT"/>
        </w:rPr>
        <w:t xml:space="preserve"> slaugytojos</w:t>
      </w:r>
      <w:r w:rsidR="003259AF">
        <w:rPr>
          <w:lang w:val="lt-LT"/>
        </w:rPr>
        <w:t xml:space="preserve">. </w:t>
      </w:r>
    </w:p>
    <w:p w14:paraId="61C75A17" w14:textId="52002E43" w:rsidR="00036C72" w:rsidRDefault="00036C72" w:rsidP="00CF1A8A">
      <w:pPr>
        <w:spacing w:line="276" w:lineRule="auto"/>
        <w:ind w:left="567" w:right="-1" w:firstLine="1053"/>
        <w:jc w:val="both"/>
        <w:rPr>
          <w:lang w:val="lt-LT"/>
        </w:rPr>
      </w:pPr>
      <w:r>
        <w:rPr>
          <w:lang w:val="lt-LT"/>
        </w:rPr>
        <w:t>Per ataskaiti</w:t>
      </w:r>
      <w:r w:rsidR="004D3572">
        <w:rPr>
          <w:lang w:val="lt-LT"/>
        </w:rPr>
        <w:t>nį laikotarpį ligoninėje buvo 11</w:t>
      </w:r>
      <w:r w:rsidR="008B25BA">
        <w:rPr>
          <w:lang w:val="lt-LT"/>
        </w:rPr>
        <w:t>8</w:t>
      </w:r>
      <w:r w:rsidR="00496766">
        <w:rPr>
          <w:lang w:val="lt-LT"/>
        </w:rPr>
        <w:t xml:space="preserve"> lovų</w:t>
      </w:r>
      <w:r w:rsidR="00FF2EED">
        <w:rPr>
          <w:lang w:val="lt-LT"/>
        </w:rPr>
        <w:t>, iš jų</w:t>
      </w:r>
      <w:r w:rsidR="00410004">
        <w:rPr>
          <w:lang w:val="lt-LT"/>
        </w:rPr>
        <w:t xml:space="preserve"> </w:t>
      </w:r>
      <w:r w:rsidR="008B25BA">
        <w:rPr>
          <w:lang w:val="lt-LT"/>
        </w:rPr>
        <w:t>63</w:t>
      </w:r>
      <w:r w:rsidR="00AE7962">
        <w:rPr>
          <w:lang w:val="lt-LT"/>
        </w:rPr>
        <w:t xml:space="preserve"> </w:t>
      </w:r>
      <w:r w:rsidR="00CC3C70">
        <w:rPr>
          <w:lang w:val="lt-LT"/>
        </w:rPr>
        <w:t>– p</w:t>
      </w:r>
      <w:r>
        <w:rPr>
          <w:lang w:val="lt-LT"/>
        </w:rPr>
        <w:t>alaikomojo gydymo ir slaugos profilio lovos.</w:t>
      </w:r>
    </w:p>
    <w:p w14:paraId="37D80F21" w14:textId="2E006C44" w:rsidR="003259AF" w:rsidRDefault="001005A6" w:rsidP="00CF1A8A">
      <w:pPr>
        <w:spacing w:line="276" w:lineRule="auto"/>
        <w:ind w:left="567" w:right="-1" w:firstLine="1053"/>
        <w:jc w:val="both"/>
        <w:rPr>
          <w:lang w:val="lt-LT"/>
        </w:rPr>
      </w:pPr>
      <w:r>
        <w:rPr>
          <w:lang w:val="lt-LT"/>
        </w:rPr>
        <w:t>202</w:t>
      </w:r>
      <w:r w:rsidR="008B25BA">
        <w:rPr>
          <w:lang w:val="lt-LT"/>
        </w:rPr>
        <w:t>4</w:t>
      </w:r>
      <w:r w:rsidR="00410004">
        <w:rPr>
          <w:lang w:val="lt-LT"/>
        </w:rPr>
        <w:t xml:space="preserve"> </w:t>
      </w:r>
      <w:r w:rsidR="008B25BA">
        <w:rPr>
          <w:lang w:val="lt-LT"/>
        </w:rPr>
        <w:t>metais stacionare gydyti 2888</w:t>
      </w:r>
      <w:r w:rsidR="00635125">
        <w:rPr>
          <w:lang w:val="lt-LT"/>
        </w:rPr>
        <w:t xml:space="preserve"> pacientai</w:t>
      </w:r>
      <w:r w:rsidR="008B25BA">
        <w:rPr>
          <w:lang w:val="lt-LT"/>
        </w:rPr>
        <w:t xml:space="preserve"> (2023</w:t>
      </w:r>
      <w:r w:rsidR="007320C8">
        <w:rPr>
          <w:lang w:val="lt-LT"/>
        </w:rPr>
        <w:t xml:space="preserve"> m.</w:t>
      </w:r>
      <w:r w:rsidR="00635125">
        <w:rPr>
          <w:lang w:val="lt-LT"/>
        </w:rPr>
        <w:t xml:space="preserve"> </w:t>
      </w:r>
      <w:r w:rsidR="00CC3C70">
        <w:rPr>
          <w:lang w:val="lt-LT"/>
        </w:rPr>
        <w:t>–</w:t>
      </w:r>
      <w:r w:rsidR="0024704A">
        <w:rPr>
          <w:lang w:val="lt-LT"/>
        </w:rPr>
        <w:t xml:space="preserve"> </w:t>
      </w:r>
      <w:r w:rsidR="008B25BA">
        <w:rPr>
          <w:lang w:val="lt-LT"/>
        </w:rPr>
        <w:t>2450</w:t>
      </w:r>
      <w:r w:rsidR="00635125">
        <w:rPr>
          <w:lang w:val="lt-LT"/>
        </w:rPr>
        <w:t xml:space="preserve"> pacientų</w:t>
      </w:r>
      <w:r w:rsidR="00F301A5">
        <w:rPr>
          <w:lang w:val="lt-LT"/>
        </w:rPr>
        <w:t xml:space="preserve">). </w:t>
      </w:r>
    </w:p>
    <w:p w14:paraId="76C9389B" w14:textId="7F10DF7C" w:rsidR="009D0767" w:rsidRDefault="008B25BA" w:rsidP="00CF1A8A">
      <w:pPr>
        <w:spacing w:line="276" w:lineRule="auto"/>
        <w:ind w:left="567" w:right="-1" w:firstLine="1053"/>
        <w:jc w:val="both"/>
        <w:rPr>
          <w:lang w:val="lt-LT"/>
        </w:rPr>
      </w:pPr>
      <w:r>
        <w:rPr>
          <w:lang w:val="lt-LT"/>
        </w:rPr>
        <w:t>Stacionare per 2024</w:t>
      </w:r>
      <w:r w:rsidR="00600B83">
        <w:rPr>
          <w:lang w:val="lt-LT"/>
        </w:rPr>
        <w:t xml:space="preserve"> metus mirė </w:t>
      </w:r>
      <w:r>
        <w:rPr>
          <w:lang w:val="lt-LT"/>
        </w:rPr>
        <w:t>209</w:t>
      </w:r>
      <w:r w:rsidR="007320C8">
        <w:rPr>
          <w:lang w:val="lt-LT"/>
        </w:rPr>
        <w:t xml:space="preserve"> ligoniai, iš jų</w:t>
      </w:r>
      <w:r w:rsidR="0024704A">
        <w:rPr>
          <w:lang w:val="lt-LT"/>
        </w:rPr>
        <w:t xml:space="preserve"> </w:t>
      </w:r>
      <w:r>
        <w:rPr>
          <w:lang w:val="lt-LT"/>
        </w:rPr>
        <w:t>85</w:t>
      </w:r>
      <w:r w:rsidR="007D7019">
        <w:rPr>
          <w:lang w:val="lt-LT"/>
        </w:rPr>
        <w:t xml:space="preserve"> </w:t>
      </w:r>
      <w:r w:rsidR="00CC3C70">
        <w:rPr>
          <w:lang w:val="lt-LT"/>
        </w:rPr>
        <w:t xml:space="preserve">– </w:t>
      </w:r>
      <w:r w:rsidR="007D7019">
        <w:rPr>
          <w:lang w:val="lt-LT"/>
        </w:rPr>
        <w:t>gydyti palaikomojo gydymo ir slaugos profilyje. Sta</w:t>
      </w:r>
      <w:r w:rsidR="003B712A">
        <w:rPr>
          <w:lang w:val="lt-LT"/>
        </w:rPr>
        <w:t xml:space="preserve">cionaro </w:t>
      </w:r>
      <w:r w:rsidR="007A635D">
        <w:rPr>
          <w:lang w:val="lt-LT"/>
        </w:rPr>
        <w:t xml:space="preserve">aktyvaus gydymo profilio </w:t>
      </w:r>
      <w:r w:rsidR="00B75B97">
        <w:rPr>
          <w:lang w:val="lt-LT"/>
        </w:rPr>
        <w:t>letališkumo rodiklis</w:t>
      </w:r>
      <w:r>
        <w:rPr>
          <w:lang w:val="lt-LT"/>
        </w:rPr>
        <w:t xml:space="preserve"> </w:t>
      </w:r>
      <w:r w:rsidR="00CC3C70">
        <w:rPr>
          <w:lang w:val="lt-LT"/>
        </w:rPr>
        <w:t xml:space="preserve">buvo </w:t>
      </w:r>
      <w:r w:rsidR="0046483E">
        <w:rPr>
          <w:lang w:val="lt-LT"/>
        </w:rPr>
        <w:lastRenderedPageBreak/>
        <w:t>5</w:t>
      </w:r>
      <w:r>
        <w:rPr>
          <w:lang w:val="lt-LT"/>
        </w:rPr>
        <w:t>,2</w:t>
      </w:r>
      <w:r w:rsidR="007D7019">
        <w:rPr>
          <w:lang w:val="lt-LT"/>
        </w:rPr>
        <w:t>. Bendras mirtingumas su palaikomoj</w:t>
      </w:r>
      <w:r w:rsidR="00346261">
        <w:rPr>
          <w:lang w:val="lt-LT"/>
        </w:rPr>
        <w:t>o gydymo ir slaugos profiliu</w:t>
      </w:r>
      <w:r>
        <w:rPr>
          <w:lang w:val="lt-LT"/>
        </w:rPr>
        <w:t xml:space="preserve"> – 7,4</w:t>
      </w:r>
      <w:r w:rsidR="007D7019">
        <w:rPr>
          <w:lang w:val="lt-LT"/>
        </w:rPr>
        <w:t xml:space="preserve">. Ligoninėje per metus </w:t>
      </w:r>
      <w:r w:rsidR="00A31CB1">
        <w:rPr>
          <w:lang w:val="lt-LT"/>
        </w:rPr>
        <w:t xml:space="preserve">stacionaro sąlygomis atliktos </w:t>
      </w:r>
      <w:r>
        <w:rPr>
          <w:lang w:val="lt-LT"/>
        </w:rPr>
        <w:t>1246</w:t>
      </w:r>
      <w:r w:rsidR="00A31CB1">
        <w:rPr>
          <w:lang w:val="lt-LT"/>
        </w:rPr>
        <w:t xml:space="preserve"> operacijos</w:t>
      </w:r>
      <w:r w:rsidR="009C6D78">
        <w:rPr>
          <w:lang w:val="lt-LT"/>
        </w:rPr>
        <w:t xml:space="preserve"> ir 511</w:t>
      </w:r>
      <w:r w:rsidR="007D7019">
        <w:rPr>
          <w:lang w:val="lt-LT"/>
        </w:rPr>
        <w:t xml:space="preserve"> ambulatorin</w:t>
      </w:r>
      <w:r w:rsidR="00CC3C70">
        <w:rPr>
          <w:lang w:val="lt-LT"/>
        </w:rPr>
        <w:t>ių</w:t>
      </w:r>
      <w:r w:rsidR="007D7019">
        <w:rPr>
          <w:lang w:val="lt-LT"/>
        </w:rPr>
        <w:t xml:space="preserve"> operacij</w:t>
      </w:r>
      <w:r w:rsidR="00CC3C70">
        <w:rPr>
          <w:lang w:val="lt-LT"/>
        </w:rPr>
        <w:t>ų.</w:t>
      </w:r>
    </w:p>
    <w:p w14:paraId="208D876C" w14:textId="77777777" w:rsidR="002853F6" w:rsidRDefault="002853F6" w:rsidP="00CF1A8A">
      <w:pPr>
        <w:spacing w:line="276" w:lineRule="auto"/>
        <w:ind w:left="567" w:right="-1" w:firstLine="1053"/>
        <w:jc w:val="both"/>
        <w:rPr>
          <w:lang w:val="lt-LT"/>
        </w:rPr>
      </w:pPr>
    </w:p>
    <w:p w14:paraId="70911079" w14:textId="77777777" w:rsidR="008532F7" w:rsidRDefault="0067095A" w:rsidP="00CF1A8A">
      <w:pPr>
        <w:jc w:val="both"/>
        <w:rPr>
          <w:b/>
          <w:lang w:val="lt-LT"/>
        </w:rPr>
      </w:pPr>
      <w:r>
        <w:rPr>
          <w:b/>
          <w:lang w:val="lt-LT"/>
        </w:rPr>
        <w:t xml:space="preserve"> </w:t>
      </w:r>
      <w:r w:rsidR="0070715A">
        <w:rPr>
          <w:b/>
          <w:lang w:val="lt-LT"/>
        </w:rPr>
        <w:t xml:space="preserve">        </w:t>
      </w:r>
      <w:r w:rsidR="005336B0" w:rsidRPr="005336B0">
        <w:rPr>
          <w:b/>
          <w:lang w:val="lt-LT"/>
        </w:rPr>
        <w:t xml:space="preserve">III. </w:t>
      </w:r>
      <w:r w:rsidR="007D7019" w:rsidRPr="005336B0">
        <w:rPr>
          <w:b/>
          <w:lang w:val="lt-LT"/>
        </w:rPr>
        <w:t>Infor</w:t>
      </w:r>
      <w:r w:rsidR="0070715A">
        <w:rPr>
          <w:b/>
          <w:lang w:val="lt-LT"/>
        </w:rPr>
        <w:t>mac</w:t>
      </w:r>
      <w:r w:rsidR="00FF2EED">
        <w:rPr>
          <w:b/>
          <w:lang w:val="lt-LT"/>
        </w:rPr>
        <w:t>ija apie veiklos užduočių vykdymą.</w:t>
      </w:r>
    </w:p>
    <w:p w14:paraId="0831F4C9" w14:textId="77777777" w:rsidR="004D576B" w:rsidRDefault="004D576B" w:rsidP="00CF1A8A">
      <w:pPr>
        <w:jc w:val="both"/>
        <w:rPr>
          <w:lang w:val="lt-LT"/>
        </w:rPr>
      </w:pPr>
    </w:p>
    <w:p w14:paraId="7F887C30" w14:textId="77777777" w:rsidR="00101827" w:rsidRDefault="007D7019" w:rsidP="00632BF1">
      <w:pPr>
        <w:spacing w:line="276" w:lineRule="auto"/>
        <w:ind w:left="-142" w:right="-1" w:firstLine="709"/>
        <w:jc w:val="both"/>
        <w:rPr>
          <w:lang w:val="lt-LT"/>
        </w:rPr>
      </w:pPr>
      <w:r>
        <w:rPr>
          <w:lang w:val="lt-LT"/>
        </w:rPr>
        <w:t xml:space="preserve">         </w:t>
      </w:r>
      <w:r w:rsidR="00233FDB">
        <w:rPr>
          <w:lang w:val="lt-LT"/>
        </w:rPr>
        <w:t xml:space="preserve">          Steig</w:t>
      </w:r>
      <w:r w:rsidR="003B712A">
        <w:rPr>
          <w:lang w:val="lt-LT"/>
        </w:rPr>
        <w:t xml:space="preserve">ėjas buvo </w:t>
      </w:r>
      <w:r w:rsidR="00114C09">
        <w:rPr>
          <w:lang w:val="lt-LT"/>
        </w:rPr>
        <w:t>nustatęs įstaigai 2024</w:t>
      </w:r>
      <w:r w:rsidR="00233FDB">
        <w:rPr>
          <w:lang w:val="lt-LT"/>
        </w:rPr>
        <w:t xml:space="preserve"> metams veiklos užduotis, kurių vykdymas aptartas šioje veiklos ataskaitoje.  Apie užduočių įvykdymą informacija pateikiama </w:t>
      </w:r>
      <w:r w:rsidR="00C5224D">
        <w:rPr>
          <w:lang w:val="lt-LT"/>
        </w:rPr>
        <w:t>lentelėje</w:t>
      </w:r>
      <w:r w:rsidR="00233FDB">
        <w:rPr>
          <w:lang w:val="lt-LT"/>
        </w:rPr>
        <w:t>:</w:t>
      </w:r>
    </w:p>
    <w:p w14:paraId="32112DFB" w14:textId="6D7325EF" w:rsidR="00D37DA3" w:rsidRDefault="00233FDB" w:rsidP="00632BF1">
      <w:pPr>
        <w:spacing w:line="276" w:lineRule="auto"/>
        <w:ind w:left="-142" w:right="-1" w:firstLine="709"/>
        <w:jc w:val="both"/>
        <w:rPr>
          <w:lang w:val="lt-LT"/>
        </w:rPr>
      </w:pPr>
      <w:r>
        <w:rPr>
          <w:lang w:val="lt-LT"/>
        </w:rPr>
        <w:t xml:space="preserve"> </w:t>
      </w:r>
      <w:r w:rsidR="004D576B">
        <w:rPr>
          <w:lang w:val="lt-LT"/>
        </w:rPr>
        <w:t xml:space="preserve">                 </w:t>
      </w:r>
      <w:r w:rsidR="00410004">
        <w:rPr>
          <w:lang w:val="lt-LT"/>
        </w:rPr>
        <w:t xml:space="preserve"> Viešosios įstaigos Šakių ligoninės</w:t>
      </w:r>
      <w:r w:rsidR="00F32073">
        <w:rPr>
          <w:lang w:val="lt-LT"/>
        </w:rPr>
        <w:t xml:space="preserve"> 2024</w:t>
      </w:r>
      <w:r>
        <w:rPr>
          <w:lang w:val="lt-LT"/>
        </w:rPr>
        <w:t xml:space="preserve"> metų veiklos užduočių </w:t>
      </w:r>
      <w:r w:rsidR="00C5224D">
        <w:rPr>
          <w:lang w:val="lt-LT"/>
        </w:rPr>
        <w:t>į</w:t>
      </w:r>
      <w:r w:rsidR="002374C8">
        <w:rPr>
          <w:lang w:val="lt-LT"/>
        </w:rPr>
        <w:t>vykdymas</w:t>
      </w:r>
      <w:r>
        <w:rPr>
          <w:lang w:val="lt-LT"/>
        </w:rPr>
        <w:t xml:space="preserve"> </w:t>
      </w:r>
      <w:r w:rsidR="00CC3C70">
        <w:rPr>
          <w:lang w:val="lt-LT"/>
        </w:rPr>
        <w:t xml:space="preserve">atsispindi </w:t>
      </w:r>
      <w:r>
        <w:rPr>
          <w:lang w:val="lt-LT"/>
        </w:rPr>
        <w:t xml:space="preserve">ir ligoninės interneto puslapyje </w:t>
      </w:r>
      <w:hyperlink r:id="rId7" w:history="1">
        <w:r w:rsidR="003360A0" w:rsidRPr="00644890">
          <w:rPr>
            <w:rStyle w:val="Hipersaitas"/>
            <w:lang w:val="lt-LT"/>
          </w:rPr>
          <w:t>www.ligonine.com</w:t>
        </w:r>
      </w:hyperlink>
      <w:r>
        <w:rPr>
          <w:lang w:val="lt-LT"/>
        </w:rPr>
        <w:t>.</w:t>
      </w:r>
    </w:p>
    <w:p w14:paraId="581DC96E" w14:textId="77777777" w:rsidR="003A2499" w:rsidRDefault="003A2499" w:rsidP="00CF1A8A">
      <w:pPr>
        <w:jc w:val="both"/>
        <w:rPr>
          <w:lang w:val="lt-LT"/>
        </w:rPr>
      </w:pPr>
    </w:p>
    <w:p w14:paraId="09C5533C" w14:textId="77777777" w:rsidR="00626726" w:rsidRDefault="00632BF1" w:rsidP="00CF1A8A">
      <w:pPr>
        <w:jc w:val="both"/>
        <w:rPr>
          <w:b/>
          <w:bCs/>
          <w:caps/>
          <w:color w:val="000000"/>
        </w:rPr>
      </w:pPr>
      <w:r>
        <w:rPr>
          <w:b/>
          <w:bCs/>
          <w:color w:val="000000"/>
          <w:lang w:val="lt-LT"/>
        </w:rPr>
        <w:t xml:space="preserve">           </w:t>
      </w:r>
      <w:r w:rsidR="00626726">
        <w:rPr>
          <w:b/>
          <w:bCs/>
          <w:color w:val="000000"/>
        </w:rPr>
        <w:t>Viešosi</w:t>
      </w:r>
      <w:r w:rsidR="00F32073">
        <w:rPr>
          <w:b/>
          <w:bCs/>
          <w:color w:val="000000"/>
        </w:rPr>
        <w:t>os įstaigos Šakių ligoninės 202</w:t>
      </w:r>
      <w:r w:rsidR="00F32073">
        <w:rPr>
          <w:b/>
          <w:bCs/>
          <w:color w:val="000000"/>
          <w:lang w:val="lt-LT"/>
        </w:rPr>
        <w:t>4</w:t>
      </w:r>
      <w:r w:rsidR="00626726">
        <w:rPr>
          <w:b/>
          <w:bCs/>
          <w:color w:val="000000"/>
        </w:rPr>
        <w:t xml:space="preserve"> metų veiklos užduočių įvykdymas.</w:t>
      </w:r>
    </w:p>
    <w:p w14:paraId="7216E934" w14:textId="77777777" w:rsidR="00626726" w:rsidRDefault="00626726" w:rsidP="00CF1A8A">
      <w:pPr>
        <w:jc w:val="both"/>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683"/>
        <w:gridCol w:w="3402"/>
        <w:gridCol w:w="2126"/>
      </w:tblGrid>
      <w:tr w:rsidR="00626726" w14:paraId="66050523" w14:textId="77777777" w:rsidTr="002E2341">
        <w:trPr>
          <w:trHeight w:val="1010"/>
        </w:trPr>
        <w:tc>
          <w:tcPr>
            <w:tcW w:w="570" w:type="dxa"/>
            <w:tcBorders>
              <w:top w:val="single" w:sz="4" w:space="0" w:color="auto"/>
              <w:left w:val="single" w:sz="4" w:space="0" w:color="auto"/>
              <w:bottom w:val="single" w:sz="4" w:space="0" w:color="auto"/>
              <w:right w:val="single" w:sz="4" w:space="0" w:color="auto"/>
            </w:tcBorders>
            <w:vAlign w:val="center"/>
            <w:hideMark/>
          </w:tcPr>
          <w:p w14:paraId="73FD69DF" w14:textId="77777777" w:rsidR="00626726" w:rsidRDefault="00626726" w:rsidP="001D682F">
            <w:pPr>
              <w:jc w:val="center"/>
              <w:rPr>
                <w:b/>
                <w:bCs/>
                <w:color w:val="000000"/>
              </w:rPr>
            </w:pPr>
            <w:r>
              <w:rPr>
                <w:b/>
                <w:bCs/>
                <w:color w:val="000000"/>
              </w:rPr>
              <w:t>Eil.</w:t>
            </w:r>
          </w:p>
          <w:p w14:paraId="5BD38520" w14:textId="77777777" w:rsidR="00626726" w:rsidRDefault="00626726" w:rsidP="001D682F">
            <w:pPr>
              <w:jc w:val="center"/>
              <w:rPr>
                <w:b/>
                <w:bCs/>
                <w:color w:val="000000"/>
              </w:rPr>
            </w:pPr>
            <w:r>
              <w:rPr>
                <w:b/>
                <w:bCs/>
                <w:color w:val="000000"/>
              </w:rPr>
              <w:t>Nr.</w:t>
            </w:r>
          </w:p>
        </w:tc>
        <w:tc>
          <w:tcPr>
            <w:tcW w:w="3683" w:type="dxa"/>
            <w:tcBorders>
              <w:top w:val="single" w:sz="4" w:space="0" w:color="auto"/>
              <w:left w:val="single" w:sz="4" w:space="0" w:color="auto"/>
              <w:bottom w:val="single" w:sz="4" w:space="0" w:color="auto"/>
              <w:right w:val="single" w:sz="4" w:space="0" w:color="auto"/>
            </w:tcBorders>
            <w:noWrap/>
            <w:vAlign w:val="center"/>
            <w:hideMark/>
          </w:tcPr>
          <w:p w14:paraId="5CA6F2DE" w14:textId="77777777" w:rsidR="00626726" w:rsidRDefault="00626726" w:rsidP="001D682F">
            <w:pPr>
              <w:jc w:val="center"/>
              <w:rPr>
                <w:b/>
                <w:bCs/>
                <w:color w:val="000000"/>
              </w:rPr>
            </w:pPr>
            <w:r>
              <w:rPr>
                <w:b/>
                <w:bCs/>
                <w:color w:val="000000"/>
              </w:rPr>
              <w:t>Veiklos rezultatų vertinimo rodikliai</w:t>
            </w:r>
          </w:p>
        </w:tc>
        <w:tc>
          <w:tcPr>
            <w:tcW w:w="3402" w:type="dxa"/>
            <w:tcBorders>
              <w:top w:val="single" w:sz="4" w:space="0" w:color="auto"/>
              <w:left w:val="single" w:sz="4" w:space="0" w:color="auto"/>
              <w:right w:val="single" w:sz="4" w:space="0" w:color="auto"/>
            </w:tcBorders>
            <w:vAlign w:val="center"/>
            <w:hideMark/>
          </w:tcPr>
          <w:p w14:paraId="0BC00B1D" w14:textId="77777777" w:rsidR="00626726" w:rsidRDefault="00626726" w:rsidP="001D682F">
            <w:pPr>
              <w:jc w:val="center"/>
              <w:rPr>
                <w:b/>
                <w:bCs/>
                <w:color w:val="000000"/>
              </w:rPr>
            </w:pPr>
            <w:r>
              <w:rPr>
                <w:b/>
                <w:bCs/>
                <w:color w:val="000000"/>
              </w:rPr>
              <w:t>Siektina reikšmė</w:t>
            </w:r>
          </w:p>
        </w:tc>
        <w:tc>
          <w:tcPr>
            <w:tcW w:w="2126" w:type="dxa"/>
            <w:tcBorders>
              <w:top w:val="single" w:sz="4" w:space="0" w:color="auto"/>
              <w:left w:val="single" w:sz="4" w:space="0" w:color="auto"/>
              <w:right w:val="single" w:sz="4" w:space="0" w:color="auto"/>
            </w:tcBorders>
          </w:tcPr>
          <w:p w14:paraId="6177108E" w14:textId="77777777" w:rsidR="00626726" w:rsidRDefault="00626726" w:rsidP="001D682F">
            <w:pPr>
              <w:jc w:val="center"/>
              <w:rPr>
                <w:b/>
                <w:bCs/>
                <w:color w:val="000000"/>
              </w:rPr>
            </w:pPr>
          </w:p>
          <w:p w14:paraId="2FC2FA31" w14:textId="77777777" w:rsidR="00626726" w:rsidRDefault="00626726" w:rsidP="001D682F">
            <w:pPr>
              <w:jc w:val="center"/>
              <w:rPr>
                <w:b/>
                <w:bCs/>
                <w:color w:val="000000"/>
              </w:rPr>
            </w:pPr>
            <w:r>
              <w:rPr>
                <w:b/>
                <w:bCs/>
                <w:color w:val="000000"/>
              </w:rPr>
              <w:t>Įvykdymas</w:t>
            </w:r>
          </w:p>
        </w:tc>
      </w:tr>
      <w:tr w:rsidR="00626726" w14:paraId="19F416F9" w14:textId="77777777" w:rsidTr="002E2341">
        <w:trPr>
          <w:trHeight w:val="300"/>
        </w:trPr>
        <w:tc>
          <w:tcPr>
            <w:tcW w:w="570" w:type="dxa"/>
            <w:tcBorders>
              <w:top w:val="single" w:sz="4" w:space="0" w:color="auto"/>
              <w:left w:val="single" w:sz="4" w:space="0" w:color="auto"/>
              <w:bottom w:val="single" w:sz="4" w:space="0" w:color="auto"/>
              <w:right w:val="single" w:sz="4" w:space="0" w:color="auto"/>
            </w:tcBorders>
            <w:noWrap/>
            <w:hideMark/>
          </w:tcPr>
          <w:p w14:paraId="69A2F9A9" w14:textId="77777777" w:rsidR="00626726" w:rsidRPr="00C808A2" w:rsidRDefault="00626726" w:rsidP="00CF1A8A">
            <w:pPr>
              <w:jc w:val="both"/>
              <w:rPr>
                <w:b/>
                <w:iCs/>
                <w:color w:val="000000"/>
              </w:rPr>
            </w:pPr>
            <w:r>
              <w:rPr>
                <w:b/>
                <w:iCs/>
                <w:color w:val="000000"/>
              </w:rPr>
              <w:t>I</w:t>
            </w:r>
          </w:p>
        </w:tc>
        <w:tc>
          <w:tcPr>
            <w:tcW w:w="7085" w:type="dxa"/>
            <w:gridSpan w:val="2"/>
            <w:tcBorders>
              <w:top w:val="single" w:sz="4" w:space="0" w:color="auto"/>
              <w:left w:val="single" w:sz="4" w:space="0" w:color="auto"/>
              <w:bottom w:val="single" w:sz="4" w:space="0" w:color="auto"/>
              <w:right w:val="single" w:sz="4" w:space="0" w:color="auto"/>
            </w:tcBorders>
            <w:noWrap/>
            <w:vAlign w:val="center"/>
            <w:hideMark/>
          </w:tcPr>
          <w:p w14:paraId="2C50C274" w14:textId="77777777" w:rsidR="00626726" w:rsidRDefault="00626726" w:rsidP="00CF1A8A">
            <w:pPr>
              <w:jc w:val="both"/>
              <w:rPr>
                <w:i/>
                <w:iCs/>
                <w:color w:val="000000"/>
              </w:rPr>
            </w:pPr>
            <w:r>
              <w:rPr>
                <w:b/>
                <w:bCs/>
                <w:color w:val="000000"/>
              </w:rPr>
              <w:t>Veiklos finansinių rezultatų vertinimo rodikliai:</w:t>
            </w:r>
          </w:p>
        </w:tc>
        <w:tc>
          <w:tcPr>
            <w:tcW w:w="2126" w:type="dxa"/>
            <w:tcBorders>
              <w:top w:val="single" w:sz="4" w:space="0" w:color="auto"/>
              <w:left w:val="single" w:sz="4" w:space="0" w:color="auto"/>
              <w:bottom w:val="single" w:sz="4" w:space="0" w:color="auto"/>
              <w:right w:val="single" w:sz="4" w:space="0" w:color="auto"/>
            </w:tcBorders>
          </w:tcPr>
          <w:p w14:paraId="3140B1DC" w14:textId="77777777" w:rsidR="00626726" w:rsidRDefault="00626726" w:rsidP="00CF1A8A">
            <w:pPr>
              <w:jc w:val="both"/>
              <w:rPr>
                <w:b/>
                <w:bCs/>
                <w:color w:val="000000"/>
              </w:rPr>
            </w:pPr>
          </w:p>
        </w:tc>
      </w:tr>
      <w:tr w:rsidR="00626726" w14:paraId="6C896939" w14:textId="77777777" w:rsidTr="002E2341">
        <w:trPr>
          <w:trHeight w:val="1098"/>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4421FDF6" w14:textId="77777777" w:rsidR="00626726" w:rsidRDefault="00626726" w:rsidP="00CF1A8A">
            <w:pPr>
              <w:jc w:val="both"/>
              <w:rPr>
                <w:color w:val="000000"/>
              </w:rPr>
            </w:pPr>
            <w:r>
              <w:rPr>
                <w:color w:val="000000"/>
              </w:rPr>
              <w:t>1.</w:t>
            </w:r>
          </w:p>
        </w:tc>
        <w:tc>
          <w:tcPr>
            <w:tcW w:w="3683" w:type="dxa"/>
            <w:tcBorders>
              <w:top w:val="single" w:sz="4" w:space="0" w:color="auto"/>
              <w:left w:val="single" w:sz="4" w:space="0" w:color="auto"/>
              <w:bottom w:val="single" w:sz="4" w:space="0" w:color="auto"/>
              <w:right w:val="single" w:sz="4" w:space="0" w:color="auto"/>
            </w:tcBorders>
            <w:vAlign w:val="center"/>
            <w:hideMark/>
          </w:tcPr>
          <w:p w14:paraId="6718A659" w14:textId="77777777" w:rsidR="00D37DA3" w:rsidRPr="00D37DA3" w:rsidRDefault="00626726" w:rsidP="002853F6">
            <w:pPr>
              <w:jc w:val="both"/>
              <w:rPr>
                <w:bCs/>
                <w:color w:val="000000"/>
                <w:lang w:val="lt-LT"/>
              </w:rPr>
            </w:pPr>
            <w:r w:rsidRPr="00386F46">
              <w:rPr>
                <w:bCs/>
                <w:color w:val="000000"/>
              </w:rPr>
              <w:t>Įstaigos praėjusių metų veiklos rezultatų ataskaitoje nurodytas pajamų ir sąnaudų skirtumas (grynasis perviršis ar deficitas)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7B29852" w14:textId="77777777" w:rsidR="00626726" w:rsidRDefault="00626726" w:rsidP="00CF1A8A">
            <w:pPr>
              <w:jc w:val="both"/>
              <w:rPr>
                <w:color w:val="000000"/>
              </w:rPr>
            </w:pPr>
            <w:r>
              <w:rPr>
                <w:color w:val="000000"/>
              </w:rPr>
              <w:t>Būti nenuostolingai</w:t>
            </w:r>
          </w:p>
        </w:tc>
        <w:tc>
          <w:tcPr>
            <w:tcW w:w="2126" w:type="dxa"/>
            <w:tcBorders>
              <w:top w:val="single" w:sz="4" w:space="0" w:color="auto"/>
              <w:left w:val="single" w:sz="4" w:space="0" w:color="auto"/>
              <w:bottom w:val="single" w:sz="4" w:space="0" w:color="auto"/>
              <w:right w:val="single" w:sz="4" w:space="0" w:color="auto"/>
            </w:tcBorders>
          </w:tcPr>
          <w:p w14:paraId="598A6285" w14:textId="77777777" w:rsidR="00626726" w:rsidRDefault="00626726" w:rsidP="00CF1A8A">
            <w:pPr>
              <w:jc w:val="both"/>
              <w:rPr>
                <w:color w:val="000000"/>
              </w:rPr>
            </w:pPr>
          </w:p>
          <w:p w14:paraId="2CF27543" w14:textId="77777777" w:rsidR="00626726" w:rsidRDefault="00626726" w:rsidP="00CF1A8A">
            <w:pPr>
              <w:jc w:val="both"/>
              <w:rPr>
                <w:color w:val="000000"/>
              </w:rPr>
            </w:pPr>
            <w:r>
              <w:rPr>
                <w:color w:val="000000"/>
              </w:rPr>
              <w:t xml:space="preserve">         </w:t>
            </w:r>
            <w:r w:rsidR="00134EBC">
              <w:rPr>
                <w:color w:val="000000"/>
              </w:rPr>
              <w:t xml:space="preserve">+ </w:t>
            </w:r>
            <w:r w:rsidR="00134EBC">
              <w:rPr>
                <w:color w:val="000000"/>
                <w:lang w:val="lt-LT"/>
              </w:rPr>
              <w:t>570298</w:t>
            </w:r>
            <w:r>
              <w:rPr>
                <w:color w:val="000000"/>
              </w:rPr>
              <w:t xml:space="preserve"> Eur </w:t>
            </w:r>
          </w:p>
        </w:tc>
      </w:tr>
      <w:tr w:rsidR="00626726" w14:paraId="7860DD43"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6E96A066" w14:textId="77777777" w:rsidR="00626726" w:rsidRDefault="00626726" w:rsidP="00CF1A8A">
            <w:pPr>
              <w:jc w:val="both"/>
            </w:pPr>
            <w:r>
              <w:t>2.</w:t>
            </w:r>
          </w:p>
        </w:tc>
        <w:tc>
          <w:tcPr>
            <w:tcW w:w="3683" w:type="dxa"/>
            <w:tcBorders>
              <w:top w:val="single" w:sz="4" w:space="0" w:color="auto"/>
              <w:left w:val="single" w:sz="4" w:space="0" w:color="auto"/>
              <w:bottom w:val="single" w:sz="4" w:space="0" w:color="auto"/>
              <w:right w:val="single" w:sz="4" w:space="0" w:color="auto"/>
            </w:tcBorders>
            <w:vAlign w:val="center"/>
            <w:hideMark/>
          </w:tcPr>
          <w:p w14:paraId="23944A17" w14:textId="77777777" w:rsidR="00626726" w:rsidRPr="00386F46" w:rsidRDefault="00626726" w:rsidP="00CF1A8A">
            <w:pPr>
              <w:jc w:val="both"/>
            </w:pPr>
            <w:r w:rsidRPr="00386F46">
              <w:t>Įstaigos sąnaudų darbo užmokesčiui dalis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6E5B90C" w14:textId="0B5665FF" w:rsidR="00626726" w:rsidRDefault="00626726" w:rsidP="002E2341">
            <w:pPr>
              <w:jc w:val="both"/>
            </w:pPr>
            <w:r>
              <w:t>Sąnaudų darbo užmokesčiui ir socialiniam draudimui dalis, palyginti su visomis asmens sveikatos priežiūros įsta</w:t>
            </w:r>
            <w:r w:rsidR="00134EBC">
              <w:t>igos (toliau – ASPĮ) sąnaudomis</w:t>
            </w:r>
            <w:r w:rsidR="00134EBC">
              <w:rPr>
                <w:lang w:val="lt-LT"/>
              </w:rPr>
              <w:t>.</w:t>
            </w:r>
          </w:p>
        </w:tc>
        <w:tc>
          <w:tcPr>
            <w:tcW w:w="2126" w:type="dxa"/>
            <w:tcBorders>
              <w:top w:val="single" w:sz="4" w:space="0" w:color="auto"/>
              <w:left w:val="single" w:sz="4" w:space="0" w:color="auto"/>
              <w:bottom w:val="single" w:sz="4" w:space="0" w:color="auto"/>
              <w:right w:val="single" w:sz="4" w:space="0" w:color="auto"/>
            </w:tcBorders>
          </w:tcPr>
          <w:p w14:paraId="65F8EF6D" w14:textId="77777777" w:rsidR="00626726" w:rsidRDefault="00626726" w:rsidP="00CF1A8A">
            <w:pPr>
              <w:jc w:val="both"/>
            </w:pPr>
          </w:p>
          <w:p w14:paraId="1A06225C" w14:textId="77777777" w:rsidR="00626726" w:rsidRDefault="00626726" w:rsidP="00CF1A8A">
            <w:pPr>
              <w:jc w:val="both"/>
            </w:pPr>
            <w:r>
              <w:t xml:space="preserve">          </w:t>
            </w:r>
            <w:r w:rsidR="00134EBC">
              <w:rPr>
                <w:lang w:val="lt-LT"/>
              </w:rPr>
              <w:t>79</w:t>
            </w:r>
            <w:r w:rsidR="00134EBC">
              <w:t>,</w:t>
            </w:r>
            <w:r w:rsidR="00134EBC">
              <w:rPr>
                <w:lang w:val="lt-LT"/>
              </w:rPr>
              <w:t>7</w:t>
            </w:r>
            <w:r>
              <w:t xml:space="preserve"> proc.</w:t>
            </w:r>
          </w:p>
        </w:tc>
      </w:tr>
      <w:tr w:rsidR="00626726" w14:paraId="7068572F" w14:textId="77777777" w:rsidTr="002E2341">
        <w:trPr>
          <w:trHeight w:val="478"/>
        </w:trPr>
        <w:tc>
          <w:tcPr>
            <w:tcW w:w="570" w:type="dxa"/>
            <w:tcBorders>
              <w:top w:val="single" w:sz="4" w:space="0" w:color="auto"/>
              <w:left w:val="single" w:sz="4" w:space="0" w:color="auto"/>
              <w:bottom w:val="single" w:sz="4" w:space="0" w:color="auto"/>
              <w:right w:val="single" w:sz="4" w:space="0" w:color="auto"/>
            </w:tcBorders>
            <w:vAlign w:val="center"/>
            <w:hideMark/>
          </w:tcPr>
          <w:p w14:paraId="37155C3C" w14:textId="77777777" w:rsidR="00626726" w:rsidRDefault="00626726" w:rsidP="00CF1A8A">
            <w:pPr>
              <w:jc w:val="both"/>
            </w:pPr>
            <w:r>
              <w:t>3.</w:t>
            </w:r>
          </w:p>
        </w:tc>
        <w:tc>
          <w:tcPr>
            <w:tcW w:w="3683" w:type="dxa"/>
            <w:tcBorders>
              <w:top w:val="single" w:sz="4" w:space="0" w:color="auto"/>
              <w:left w:val="single" w:sz="4" w:space="0" w:color="auto"/>
              <w:bottom w:val="single" w:sz="4" w:space="0" w:color="auto"/>
              <w:right w:val="single" w:sz="4" w:space="0" w:color="auto"/>
            </w:tcBorders>
            <w:vAlign w:val="center"/>
            <w:hideMark/>
          </w:tcPr>
          <w:p w14:paraId="49803E3E" w14:textId="77777777" w:rsidR="00626726" w:rsidRPr="00386F46" w:rsidRDefault="00626726" w:rsidP="00CF1A8A">
            <w:pPr>
              <w:jc w:val="both"/>
            </w:pPr>
            <w:r w:rsidRPr="00386F46">
              <w:t>Įstaigos sąnaudų valdymo išlaidoms dalis</w:t>
            </w:r>
            <w:r w:rsidRPr="00386F46">
              <w:tab/>
            </w:r>
            <w:r w:rsidRPr="00386F46">
              <w:tab/>
            </w:r>
          </w:p>
        </w:tc>
        <w:tc>
          <w:tcPr>
            <w:tcW w:w="3402" w:type="dxa"/>
            <w:tcBorders>
              <w:top w:val="single" w:sz="4" w:space="0" w:color="auto"/>
              <w:left w:val="single" w:sz="4" w:space="0" w:color="auto"/>
              <w:bottom w:val="single" w:sz="4" w:space="0" w:color="auto"/>
              <w:right w:val="single" w:sz="4" w:space="0" w:color="auto"/>
            </w:tcBorders>
            <w:vAlign w:val="center"/>
            <w:hideMark/>
          </w:tcPr>
          <w:p w14:paraId="57E09F32" w14:textId="77777777" w:rsidR="00626726" w:rsidRDefault="00626726" w:rsidP="00CF1A8A">
            <w:pPr>
              <w:jc w:val="both"/>
            </w:pPr>
            <w:r>
              <w:t>ASPĮ sąnaudų valdymo išlaidoms dalis ne daugiau kaip 2,4 proc. nuo visų ASPĮ sąnaudų</w:t>
            </w:r>
          </w:p>
        </w:tc>
        <w:tc>
          <w:tcPr>
            <w:tcW w:w="2126" w:type="dxa"/>
            <w:tcBorders>
              <w:top w:val="single" w:sz="4" w:space="0" w:color="auto"/>
              <w:left w:val="single" w:sz="4" w:space="0" w:color="auto"/>
              <w:bottom w:val="single" w:sz="4" w:space="0" w:color="auto"/>
              <w:right w:val="single" w:sz="4" w:space="0" w:color="auto"/>
            </w:tcBorders>
          </w:tcPr>
          <w:p w14:paraId="5F4836BA" w14:textId="77777777" w:rsidR="00626726" w:rsidRDefault="00134EBC" w:rsidP="001D682F">
            <w:pPr>
              <w:jc w:val="center"/>
            </w:pPr>
            <w:r>
              <w:t>2,</w:t>
            </w:r>
            <w:r>
              <w:rPr>
                <w:lang w:val="lt-LT"/>
              </w:rPr>
              <w:t>2</w:t>
            </w:r>
            <w:r w:rsidR="00626726">
              <w:t xml:space="preserve"> proc.</w:t>
            </w:r>
          </w:p>
        </w:tc>
      </w:tr>
      <w:tr w:rsidR="00626726" w14:paraId="155DA74F"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6DE58934" w14:textId="77777777" w:rsidR="00626726" w:rsidRDefault="00626726" w:rsidP="00CF1A8A">
            <w:pPr>
              <w:jc w:val="both"/>
            </w:pPr>
            <w:r>
              <w:t>4.</w:t>
            </w:r>
          </w:p>
        </w:tc>
        <w:tc>
          <w:tcPr>
            <w:tcW w:w="3683" w:type="dxa"/>
            <w:tcBorders>
              <w:top w:val="single" w:sz="4" w:space="0" w:color="auto"/>
              <w:left w:val="single" w:sz="4" w:space="0" w:color="auto"/>
              <w:bottom w:val="single" w:sz="4" w:space="0" w:color="auto"/>
              <w:right w:val="single" w:sz="4" w:space="0" w:color="auto"/>
            </w:tcBorders>
            <w:vAlign w:val="center"/>
            <w:hideMark/>
          </w:tcPr>
          <w:p w14:paraId="19CD75B9" w14:textId="77777777" w:rsidR="00626726" w:rsidRDefault="00626726" w:rsidP="00CF1A8A">
            <w:pPr>
              <w:jc w:val="both"/>
            </w:pPr>
            <w:r w:rsidRPr="00386F46">
              <w:t>Įstaigos finansinių įsipareigojimų dalis nuo metinio įstaigos biudžeto</w:t>
            </w:r>
          </w:p>
          <w:p w14:paraId="7A29E7FC" w14:textId="77777777" w:rsidR="00626726" w:rsidRPr="00386F46" w:rsidRDefault="00626726" w:rsidP="00CF1A8A">
            <w:pPr>
              <w:jc w:val="both"/>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4B5AE13" w14:textId="77777777" w:rsidR="00626726" w:rsidRDefault="00626726" w:rsidP="00CF1A8A">
            <w:pPr>
              <w:jc w:val="both"/>
            </w:pPr>
            <w:r>
              <w:t>Įsipareigojimų koeficientas ne didesnis kaip 0,12</w:t>
            </w:r>
          </w:p>
        </w:tc>
        <w:tc>
          <w:tcPr>
            <w:tcW w:w="2126" w:type="dxa"/>
            <w:tcBorders>
              <w:top w:val="single" w:sz="4" w:space="0" w:color="auto"/>
              <w:left w:val="single" w:sz="4" w:space="0" w:color="auto"/>
              <w:bottom w:val="single" w:sz="4" w:space="0" w:color="auto"/>
              <w:right w:val="single" w:sz="4" w:space="0" w:color="auto"/>
            </w:tcBorders>
          </w:tcPr>
          <w:p w14:paraId="38E3EEBD" w14:textId="77777777" w:rsidR="00626726" w:rsidRDefault="00626726" w:rsidP="00CF1A8A">
            <w:pPr>
              <w:jc w:val="both"/>
            </w:pPr>
          </w:p>
          <w:p w14:paraId="1B4A885A" w14:textId="77777777" w:rsidR="00626726" w:rsidRDefault="00626726" w:rsidP="001D682F">
            <w:pPr>
              <w:jc w:val="center"/>
            </w:pPr>
            <w:r>
              <w:t>0,09</w:t>
            </w:r>
          </w:p>
        </w:tc>
      </w:tr>
      <w:tr w:rsidR="00626726" w14:paraId="7C82F707"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44E84788" w14:textId="77777777" w:rsidR="00626726" w:rsidRDefault="00626726" w:rsidP="00CF1A8A">
            <w:pPr>
              <w:jc w:val="both"/>
            </w:pPr>
            <w:r>
              <w:t>5.</w:t>
            </w:r>
          </w:p>
          <w:p w14:paraId="1E0D1156" w14:textId="77777777" w:rsidR="00626726" w:rsidRDefault="00626726" w:rsidP="00CF1A8A">
            <w:pPr>
              <w:jc w:val="both"/>
            </w:pPr>
          </w:p>
        </w:tc>
        <w:tc>
          <w:tcPr>
            <w:tcW w:w="3683" w:type="dxa"/>
            <w:tcBorders>
              <w:top w:val="single" w:sz="4" w:space="0" w:color="auto"/>
              <w:left w:val="single" w:sz="4" w:space="0" w:color="auto"/>
              <w:bottom w:val="single" w:sz="4" w:space="0" w:color="auto"/>
              <w:right w:val="single" w:sz="4" w:space="0" w:color="auto"/>
            </w:tcBorders>
            <w:hideMark/>
          </w:tcPr>
          <w:p w14:paraId="30612F28" w14:textId="77777777" w:rsidR="00626726" w:rsidRPr="00386F46" w:rsidRDefault="00626726" w:rsidP="00CF1A8A">
            <w:pPr>
              <w:jc w:val="both"/>
            </w:pPr>
            <w:r w:rsidRPr="00386F46">
              <w:t>Papildomų finansavimo šaltinių pritraukimas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738195F" w14:textId="6A74510E" w:rsidR="00626726" w:rsidRDefault="00626726" w:rsidP="002E2341">
            <w:pPr>
              <w:jc w:val="both"/>
            </w:pPr>
            <w:r>
              <w:t>ASPĮ per pastaruosius 3 metus yra pasirašiusi bent dvi sutartis dėl dalyvavimo projekte, pagal kurias gauna papildomą finansavimą</w:t>
            </w:r>
          </w:p>
        </w:tc>
        <w:tc>
          <w:tcPr>
            <w:tcW w:w="2126" w:type="dxa"/>
            <w:tcBorders>
              <w:top w:val="single" w:sz="4" w:space="0" w:color="auto"/>
              <w:left w:val="single" w:sz="4" w:space="0" w:color="auto"/>
              <w:bottom w:val="single" w:sz="4" w:space="0" w:color="auto"/>
              <w:right w:val="single" w:sz="4" w:space="0" w:color="auto"/>
            </w:tcBorders>
          </w:tcPr>
          <w:p w14:paraId="4E323B76" w14:textId="77777777" w:rsidR="00626726" w:rsidRDefault="00626726" w:rsidP="00CF1A8A">
            <w:pPr>
              <w:jc w:val="both"/>
            </w:pPr>
          </w:p>
          <w:p w14:paraId="781FF18F" w14:textId="77777777" w:rsidR="00626726" w:rsidRPr="00134EBC" w:rsidRDefault="00D446BC" w:rsidP="001D682F">
            <w:pPr>
              <w:jc w:val="center"/>
              <w:rPr>
                <w:lang w:val="lt-LT"/>
              </w:rPr>
            </w:pPr>
            <w:r>
              <w:rPr>
                <w:lang w:val="lt-LT"/>
              </w:rPr>
              <w:t>3</w:t>
            </w:r>
          </w:p>
        </w:tc>
      </w:tr>
      <w:tr w:rsidR="00626726" w14:paraId="1C682F23"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474BBFF4" w14:textId="77777777" w:rsidR="00626726" w:rsidRDefault="00626726" w:rsidP="00CF1A8A">
            <w:pPr>
              <w:jc w:val="both"/>
              <w:rPr>
                <w:b/>
              </w:rPr>
            </w:pPr>
            <w:r>
              <w:rPr>
                <w:b/>
              </w:rPr>
              <w:t>II</w:t>
            </w:r>
          </w:p>
        </w:tc>
        <w:tc>
          <w:tcPr>
            <w:tcW w:w="7085" w:type="dxa"/>
            <w:gridSpan w:val="2"/>
            <w:tcBorders>
              <w:top w:val="single" w:sz="4" w:space="0" w:color="auto"/>
              <w:left w:val="single" w:sz="4" w:space="0" w:color="auto"/>
              <w:bottom w:val="single" w:sz="4" w:space="0" w:color="auto"/>
              <w:right w:val="single" w:sz="4" w:space="0" w:color="auto"/>
            </w:tcBorders>
            <w:hideMark/>
          </w:tcPr>
          <w:p w14:paraId="400FC995" w14:textId="77777777" w:rsidR="00626726" w:rsidRDefault="00626726" w:rsidP="00CF1A8A">
            <w:pPr>
              <w:jc w:val="both"/>
              <w:rPr>
                <w:b/>
              </w:rPr>
            </w:pPr>
            <w:r>
              <w:rPr>
                <w:b/>
              </w:rPr>
              <w:t>Veiklos rezultatų vertinimo rodikliai:</w:t>
            </w:r>
          </w:p>
        </w:tc>
        <w:tc>
          <w:tcPr>
            <w:tcW w:w="2126" w:type="dxa"/>
            <w:tcBorders>
              <w:top w:val="single" w:sz="4" w:space="0" w:color="auto"/>
              <w:left w:val="single" w:sz="4" w:space="0" w:color="auto"/>
              <w:bottom w:val="single" w:sz="4" w:space="0" w:color="auto"/>
              <w:right w:val="single" w:sz="4" w:space="0" w:color="auto"/>
            </w:tcBorders>
          </w:tcPr>
          <w:p w14:paraId="38B54015" w14:textId="77777777" w:rsidR="00626726" w:rsidRDefault="00626726" w:rsidP="00CF1A8A">
            <w:pPr>
              <w:jc w:val="both"/>
              <w:rPr>
                <w:b/>
              </w:rPr>
            </w:pPr>
          </w:p>
        </w:tc>
      </w:tr>
      <w:tr w:rsidR="00626726" w14:paraId="510092E7"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63E50C75" w14:textId="77777777" w:rsidR="00626726" w:rsidRDefault="00626726" w:rsidP="00CF1A8A">
            <w:pPr>
              <w:jc w:val="both"/>
            </w:pPr>
            <w:r>
              <w:t>1.</w:t>
            </w:r>
          </w:p>
        </w:tc>
        <w:tc>
          <w:tcPr>
            <w:tcW w:w="3683" w:type="dxa"/>
            <w:tcBorders>
              <w:top w:val="single" w:sz="4" w:space="0" w:color="auto"/>
              <w:left w:val="single" w:sz="4" w:space="0" w:color="auto"/>
              <w:bottom w:val="single" w:sz="4" w:space="0" w:color="auto"/>
              <w:right w:val="single" w:sz="4" w:space="0" w:color="auto"/>
            </w:tcBorders>
            <w:hideMark/>
          </w:tcPr>
          <w:p w14:paraId="76B7ECBD" w14:textId="0C93AE4C" w:rsidR="002853F6" w:rsidRPr="002853F6" w:rsidRDefault="00626726" w:rsidP="002E2341">
            <w:pPr>
              <w:jc w:val="both"/>
              <w:rPr>
                <w:lang w:val="lt-LT"/>
              </w:rPr>
            </w:pPr>
            <w:r w:rsidRPr="00386F46">
              <w:t>Pacientų pasitenkinimo įstaigos teikiamomis asmens sveikatos priežiūros paslaugomis lygis, tai yra pacientų teigiamai įvertintų įstaigoje suteiktų paslaugų skaičiaus dalis nuo visų per metus įstaigoje suteiktų asmens sveikatos priežiūros paslaugų skaičiaus pagal sveikatos apsaugos ministro nustatytas paslaugų grupes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902013B" w14:textId="77777777" w:rsidR="00626726" w:rsidRDefault="00626726" w:rsidP="00CF1A8A">
            <w:pPr>
              <w:jc w:val="both"/>
            </w:pPr>
            <w:r>
              <w:t>Pacientų pasitenkinimo ASPĮ teikiamomis asmens sveikatos priežiūros paslaugomis lygis ne mažiau kaip 0,9 balo</w:t>
            </w:r>
          </w:p>
        </w:tc>
        <w:tc>
          <w:tcPr>
            <w:tcW w:w="2126" w:type="dxa"/>
            <w:tcBorders>
              <w:top w:val="single" w:sz="4" w:space="0" w:color="auto"/>
              <w:left w:val="single" w:sz="4" w:space="0" w:color="auto"/>
              <w:bottom w:val="single" w:sz="4" w:space="0" w:color="auto"/>
              <w:right w:val="single" w:sz="4" w:space="0" w:color="auto"/>
            </w:tcBorders>
          </w:tcPr>
          <w:p w14:paraId="2CF5DD92" w14:textId="77777777" w:rsidR="00626726" w:rsidRPr="00CE7124" w:rsidRDefault="00626726" w:rsidP="00CF1A8A">
            <w:pPr>
              <w:jc w:val="both"/>
              <w:rPr>
                <w:lang w:val="en-US"/>
              </w:rPr>
            </w:pPr>
            <w:r>
              <w:rPr>
                <w:lang w:val="en-US"/>
              </w:rPr>
              <w:t xml:space="preserve"> </w:t>
            </w:r>
            <w:r w:rsidR="001D682F">
              <w:rPr>
                <w:lang w:val="en-US"/>
              </w:rPr>
              <w:t xml:space="preserve">            </w:t>
            </w:r>
            <w:r w:rsidRPr="00CE7124">
              <w:rPr>
                <w:lang w:val="en-US"/>
              </w:rPr>
              <w:t>_</w:t>
            </w:r>
          </w:p>
          <w:p w14:paraId="6F41F929" w14:textId="77777777" w:rsidR="00626726" w:rsidRDefault="00626726" w:rsidP="001D682F">
            <w:pPr>
              <w:tabs>
                <w:tab w:val="left" w:pos="1575"/>
              </w:tabs>
              <w:jc w:val="center"/>
            </w:pPr>
            <w:r>
              <w:rPr>
                <w:lang w:val="en-US"/>
              </w:rPr>
              <w:t xml:space="preserve">M </w:t>
            </w:r>
            <w:r>
              <w:t xml:space="preserve"> ═</w:t>
            </w:r>
            <w:r w:rsidR="00A41BAF">
              <w:rPr>
                <w:lang w:val="lt-LT"/>
              </w:rPr>
              <w:t xml:space="preserve"> </w:t>
            </w:r>
            <w:r w:rsidR="002374C8">
              <w:rPr>
                <w:lang w:val="lt-LT"/>
              </w:rPr>
              <w:t>0,</w:t>
            </w:r>
            <w:r>
              <w:t>98</w:t>
            </w:r>
          </w:p>
        </w:tc>
      </w:tr>
      <w:tr w:rsidR="00626726" w14:paraId="148AC033"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1E108F3F" w14:textId="77777777" w:rsidR="00626726" w:rsidRDefault="00626726" w:rsidP="00CF1A8A">
            <w:pPr>
              <w:jc w:val="both"/>
            </w:pPr>
            <w:r>
              <w:t>2.</w:t>
            </w:r>
          </w:p>
        </w:tc>
        <w:tc>
          <w:tcPr>
            <w:tcW w:w="3683" w:type="dxa"/>
            <w:tcBorders>
              <w:top w:val="single" w:sz="4" w:space="0" w:color="auto"/>
              <w:left w:val="single" w:sz="4" w:space="0" w:color="auto"/>
              <w:bottom w:val="single" w:sz="4" w:space="0" w:color="auto"/>
              <w:right w:val="single" w:sz="4" w:space="0" w:color="auto"/>
            </w:tcBorders>
            <w:vAlign w:val="center"/>
            <w:hideMark/>
          </w:tcPr>
          <w:p w14:paraId="7C5429DE" w14:textId="77777777" w:rsidR="00626726" w:rsidRPr="00386F46" w:rsidRDefault="00626726" w:rsidP="00CF1A8A">
            <w:pPr>
              <w:jc w:val="both"/>
            </w:pPr>
            <w:r w:rsidRPr="00386F46">
              <w:t xml:space="preserve">Įstaigoje gautų pacientų skundų dėl įstaigoje suteiktų asmens sveikatos priežiūros paslaugų skaičius per </w:t>
            </w:r>
            <w:r w:rsidRPr="00386F46">
              <w:lastRenderedPageBreak/>
              <w:t>metus ir pagrįstų skundų dalis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3D71C83" w14:textId="77777777" w:rsidR="00626726" w:rsidRDefault="00626726" w:rsidP="00CF1A8A">
            <w:pPr>
              <w:jc w:val="both"/>
            </w:pPr>
            <w:r>
              <w:lastRenderedPageBreak/>
              <w:t>Nenustatoma</w:t>
            </w:r>
          </w:p>
        </w:tc>
        <w:tc>
          <w:tcPr>
            <w:tcW w:w="2126" w:type="dxa"/>
            <w:tcBorders>
              <w:top w:val="single" w:sz="4" w:space="0" w:color="auto"/>
              <w:left w:val="single" w:sz="4" w:space="0" w:color="auto"/>
              <w:bottom w:val="single" w:sz="4" w:space="0" w:color="auto"/>
              <w:right w:val="single" w:sz="4" w:space="0" w:color="auto"/>
            </w:tcBorders>
          </w:tcPr>
          <w:p w14:paraId="2E6DB8F7" w14:textId="77777777" w:rsidR="00626726" w:rsidRDefault="00626726" w:rsidP="00CF1A8A">
            <w:pPr>
              <w:jc w:val="both"/>
            </w:pPr>
            <w:r>
              <w:t>0,5 (gauti 2 skundai,</w:t>
            </w:r>
          </w:p>
          <w:p w14:paraId="425D9A5F" w14:textId="77777777" w:rsidR="00626726" w:rsidRPr="00DB258D" w:rsidRDefault="00626726" w:rsidP="00CF1A8A">
            <w:pPr>
              <w:jc w:val="both"/>
            </w:pPr>
            <w:r>
              <w:t xml:space="preserve">1 nepagrįstas) </w:t>
            </w:r>
          </w:p>
          <w:p w14:paraId="1BF802A9" w14:textId="77777777" w:rsidR="00626726" w:rsidRDefault="00626726" w:rsidP="00CF1A8A">
            <w:pPr>
              <w:jc w:val="both"/>
            </w:pPr>
          </w:p>
        </w:tc>
      </w:tr>
      <w:tr w:rsidR="00626726" w14:paraId="7E3B0C72"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29FC1DD9" w14:textId="77777777" w:rsidR="00626726" w:rsidRDefault="00626726" w:rsidP="00CF1A8A">
            <w:pPr>
              <w:jc w:val="both"/>
            </w:pPr>
            <w:r>
              <w:lastRenderedPageBreak/>
              <w:t>3.</w:t>
            </w:r>
          </w:p>
        </w:tc>
        <w:tc>
          <w:tcPr>
            <w:tcW w:w="3683" w:type="dxa"/>
            <w:tcBorders>
              <w:top w:val="single" w:sz="4" w:space="0" w:color="auto"/>
              <w:left w:val="single" w:sz="4" w:space="0" w:color="auto"/>
              <w:bottom w:val="single" w:sz="4" w:space="0" w:color="auto"/>
              <w:right w:val="single" w:sz="4" w:space="0" w:color="auto"/>
            </w:tcBorders>
            <w:vAlign w:val="center"/>
            <w:hideMark/>
          </w:tcPr>
          <w:p w14:paraId="4811E5F3" w14:textId="77777777" w:rsidR="00626726" w:rsidRPr="00386F46" w:rsidRDefault="00626726" w:rsidP="00CF1A8A">
            <w:pPr>
              <w:jc w:val="both"/>
            </w:pPr>
            <w:r w:rsidRPr="00386F46">
              <w:t>Įstaigoje gautų pagrįstų skundų dalis nuo visų įstaigoje suteiktų asmens sveikatos priežiūros paslaugų skaičiaus per metus pagal sveikatos apsaugos ministro nustatytas paslaugų grupes</w:t>
            </w:r>
            <w:r w:rsidRPr="00386F46">
              <w:tab/>
            </w:r>
          </w:p>
        </w:tc>
        <w:tc>
          <w:tcPr>
            <w:tcW w:w="3402" w:type="dxa"/>
            <w:tcBorders>
              <w:top w:val="single" w:sz="4" w:space="0" w:color="auto"/>
              <w:left w:val="single" w:sz="4" w:space="0" w:color="auto"/>
              <w:bottom w:val="single" w:sz="4" w:space="0" w:color="auto"/>
              <w:right w:val="single" w:sz="4" w:space="0" w:color="auto"/>
            </w:tcBorders>
            <w:vAlign w:val="center"/>
            <w:hideMark/>
          </w:tcPr>
          <w:p w14:paraId="71AF6621" w14:textId="77777777" w:rsidR="00626726" w:rsidRDefault="00626726" w:rsidP="00CF1A8A">
            <w:pPr>
              <w:jc w:val="both"/>
            </w:pPr>
            <w:r>
              <w:t>Nenustatoma</w:t>
            </w:r>
          </w:p>
        </w:tc>
        <w:tc>
          <w:tcPr>
            <w:tcW w:w="2126" w:type="dxa"/>
            <w:tcBorders>
              <w:top w:val="single" w:sz="4" w:space="0" w:color="auto"/>
              <w:left w:val="single" w:sz="4" w:space="0" w:color="auto"/>
              <w:bottom w:val="single" w:sz="4" w:space="0" w:color="auto"/>
              <w:right w:val="single" w:sz="4" w:space="0" w:color="auto"/>
            </w:tcBorders>
          </w:tcPr>
          <w:p w14:paraId="70EDEB6F" w14:textId="77777777" w:rsidR="00626726" w:rsidRDefault="00626726" w:rsidP="00CF1A8A">
            <w:pPr>
              <w:jc w:val="both"/>
            </w:pPr>
          </w:p>
          <w:p w14:paraId="726DED71" w14:textId="77777777" w:rsidR="00626726" w:rsidRPr="00134EBC" w:rsidRDefault="00134EBC" w:rsidP="001D682F">
            <w:pPr>
              <w:jc w:val="center"/>
              <w:rPr>
                <w:lang w:val="lt-LT"/>
              </w:rPr>
            </w:pPr>
            <w:r>
              <w:t>0,0000</w:t>
            </w:r>
            <w:r>
              <w:rPr>
                <w:lang w:val="lt-LT"/>
              </w:rPr>
              <w:t>16</w:t>
            </w:r>
          </w:p>
        </w:tc>
      </w:tr>
      <w:tr w:rsidR="00626726" w14:paraId="47A4A964"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3A59701E" w14:textId="77777777" w:rsidR="00626726" w:rsidRDefault="00626726" w:rsidP="00CF1A8A">
            <w:pPr>
              <w:jc w:val="both"/>
            </w:pPr>
            <w:r>
              <w:t>4.</w:t>
            </w:r>
          </w:p>
        </w:tc>
        <w:tc>
          <w:tcPr>
            <w:tcW w:w="3683" w:type="dxa"/>
            <w:tcBorders>
              <w:top w:val="single" w:sz="4" w:space="0" w:color="auto"/>
              <w:left w:val="single" w:sz="4" w:space="0" w:color="auto"/>
              <w:bottom w:val="single" w:sz="4" w:space="0" w:color="auto"/>
              <w:right w:val="single" w:sz="4" w:space="0" w:color="auto"/>
            </w:tcBorders>
            <w:vAlign w:val="center"/>
            <w:hideMark/>
          </w:tcPr>
          <w:p w14:paraId="142F0EBC" w14:textId="77777777" w:rsidR="00626726" w:rsidRPr="00386F46" w:rsidRDefault="00626726" w:rsidP="00CF1A8A">
            <w:pPr>
              <w:jc w:val="both"/>
            </w:pPr>
            <w:r w:rsidRPr="00386F46">
              <w:t>Įstaigoje taikomos kovos su korupcija priemonės, numatytos sveikatos apsaugos ministro tvirtinamoje Sveikatos priežiūros srities korupcijos prevencijos programoje</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C5501FC" w14:textId="77777777" w:rsidR="00626726" w:rsidRDefault="00626726" w:rsidP="00CF1A8A">
            <w:pPr>
              <w:jc w:val="both"/>
              <w:rPr>
                <w:b/>
              </w:rPr>
            </w:pPr>
            <w:r>
              <w:t>ASPĮ įtraukta į Skaidrių asmens sveikatos priežiūros įstaigų sąrašą</w:t>
            </w:r>
          </w:p>
        </w:tc>
        <w:tc>
          <w:tcPr>
            <w:tcW w:w="2126" w:type="dxa"/>
            <w:tcBorders>
              <w:top w:val="single" w:sz="4" w:space="0" w:color="auto"/>
              <w:left w:val="single" w:sz="4" w:space="0" w:color="auto"/>
              <w:bottom w:val="single" w:sz="4" w:space="0" w:color="auto"/>
              <w:right w:val="single" w:sz="4" w:space="0" w:color="auto"/>
            </w:tcBorders>
          </w:tcPr>
          <w:p w14:paraId="143A0986" w14:textId="77777777" w:rsidR="00626726" w:rsidRDefault="00626726" w:rsidP="00CF1A8A">
            <w:pPr>
              <w:jc w:val="both"/>
            </w:pPr>
          </w:p>
          <w:p w14:paraId="118C1F97" w14:textId="77777777" w:rsidR="00626726" w:rsidRDefault="00626726" w:rsidP="00E52311">
            <w:r>
              <w:t>Viešoji įstaiga Šakių ligoninė įtraukta į skaidrių asmens sveikatos priežiūros įstaigų sąrašą</w:t>
            </w:r>
          </w:p>
        </w:tc>
      </w:tr>
      <w:tr w:rsidR="00626726" w14:paraId="3B30987E" w14:textId="77777777" w:rsidTr="002E2341">
        <w:trPr>
          <w:trHeight w:val="2002"/>
        </w:trPr>
        <w:tc>
          <w:tcPr>
            <w:tcW w:w="570" w:type="dxa"/>
            <w:tcBorders>
              <w:top w:val="single" w:sz="4" w:space="0" w:color="auto"/>
              <w:left w:val="single" w:sz="4" w:space="0" w:color="auto"/>
              <w:bottom w:val="single" w:sz="4" w:space="0" w:color="auto"/>
              <w:right w:val="single" w:sz="4" w:space="0" w:color="auto"/>
            </w:tcBorders>
            <w:vAlign w:val="center"/>
            <w:hideMark/>
          </w:tcPr>
          <w:p w14:paraId="13032A63" w14:textId="77777777" w:rsidR="00626726" w:rsidRDefault="00626726" w:rsidP="00CF1A8A">
            <w:pPr>
              <w:jc w:val="both"/>
            </w:pPr>
            <w:r>
              <w:t>5.</w:t>
            </w:r>
          </w:p>
          <w:p w14:paraId="7B7DCF42" w14:textId="77777777" w:rsidR="00626726" w:rsidRDefault="00626726" w:rsidP="00CF1A8A">
            <w:pPr>
              <w:jc w:val="both"/>
            </w:pPr>
          </w:p>
          <w:p w14:paraId="24851921" w14:textId="77777777" w:rsidR="00626726" w:rsidRDefault="00626726" w:rsidP="00CF1A8A">
            <w:pPr>
              <w:jc w:val="both"/>
            </w:pPr>
          </w:p>
          <w:p w14:paraId="2121CE19" w14:textId="77777777" w:rsidR="00626726" w:rsidRDefault="00626726" w:rsidP="00CF1A8A">
            <w:pPr>
              <w:jc w:val="both"/>
            </w:pPr>
          </w:p>
          <w:p w14:paraId="28EC5705" w14:textId="77777777" w:rsidR="00626726" w:rsidRDefault="00626726" w:rsidP="00CF1A8A">
            <w:pPr>
              <w:jc w:val="both"/>
            </w:pPr>
          </w:p>
          <w:p w14:paraId="0DD32EAA" w14:textId="77777777" w:rsidR="00626726" w:rsidRDefault="00626726" w:rsidP="00CF1A8A">
            <w:pPr>
              <w:jc w:val="both"/>
            </w:pPr>
          </w:p>
          <w:p w14:paraId="79B1ED0C" w14:textId="77777777" w:rsidR="00626726" w:rsidRDefault="00626726" w:rsidP="00CF1A8A">
            <w:pPr>
              <w:jc w:val="both"/>
            </w:pPr>
          </w:p>
          <w:p w14:paraId="39DFD587" w14:textId="77777777" w:rsidR="00626726" w:rsidRDefault="00626726" w:rsidP="00CF1A8A">
            <w:pPr>
              <w:jc w:val="both"/>
            </w:pPr>
          </w:p>
        </w:tc>
        <w:tc>
          <w:tcPr>
            <w:tcW w:w="3683" w:type="dxa"/>
            <w:tcBorders>
              <w:top w:val="single" w:sz="4" w:space="0" w:color="auto"/>
              <w:left w:val="single" w:sz="4" w:space="0" w:color="auto"/>
              <w:bottom w:val="single" w:sz="4" w:space="0" w:color="auto"/>
              <w:right w:val="single" w:sz="4" w:space="0" w:color="auto"/>
            </w:tcBorders>
            <w:vAlign w:val="center"/>
            <w:hideMark/>
          </w:tcPr>
          <w:p w14:paraId="6853F092" w14:textId="1F058BCA" w:rsidR="00626726" w:rsidRPr="00386F46" w:rsidRDefault="00626726" w:rsidP="002E2341">
            <w:pPr>
              <w:jc w:val="both"/>
            </w:pPr>
            <w:r w:rsidRPr="00386F46">
              <w:t>Informacinių technologijų diegimo ir plėtros lygis (pacientų elektroninės registracijos sistema, įstaigos interneto svetainės išsamumas, darbuotojų darbo krūvio apskaita, įstaigos dalyvavimo elektroninėje sveikatos sistemoje mastas)</w:t>
            </w:r>
          </w:p>
        </w:tc>
        <w:tc>
          <w:tcPr>
            <w:tcW w:w="3402" w:type="dxa"/>
            <w:tcBorders>
              <w:top w:val="single" w:sz="4" w:space="0" w:color="auto"/>
              <w:left w:val="single" w:sz="4" w:space="0" w:color="auto"/>
              <w:bottom w:val="single" w:sz="4" w:space="0" w:color="auto"/>
              <w:right w:val="single" w:sz="4" w:space="0" w:color="auto"/>
            </w:tcBorders>
            <w:vAlign w:val="center"/>
          </w:tcPr>
          <w:p w14:paraId="77410493" w14:textId="77777777" w:rsidR="00626726" w:rsidRDefault="00626726" w:rsidP="00CC3C70">
            <w:pPr>
              <w:ind w:left="601" w:hanging="285"/>
              <w:jc w:val="both"/>
            </w:pPr>
            <w:r>
              <w:t>95 proc. ASPĮ registracijų ambulatorinėms asmens sveikatos priežiūros paslaugoms gauti atliekama per Išankstinę pacientų registracijos informacinę sistemą (toliau – IPR IS)</w:t>
            </w:r>
          </w:p>
        </w:tc>
        <w:tc>
          <w:tcPr>
            <w:tcW w:w="2126" w:type="dxa"/>
            <w:tcBorders>
              <w:top w:val="single" w:sz="4" w:space="0" w:color="auto"/>
              <w:left w:val="single" w:sz="4" w:space="0" w:color="auto"/>
              <w:bottom w:val="single" w:sz="4" w:space="0" w:color="auto"/>
              <w:right w:val="single" w:sz="4" w:space="0" w:color="auto"/>
            </w:tcBorders>
          </w:tcPr>
          <w:p w14:paraId="14597F0E" w14:textId="77777777" w:rsidR="00626726" w:rsidRDefault="00626726" w:rsidP="00CF1A8A">
            <w:pPr>
              <w:ind w:left="601" w:hanging="285"/>
              <w:jc w:val="both"/>
            </w:pPr>
          </w:p>
          <w:p w14:paraId="70A6EF69" w14:textId="77777777" w:rsidR="00626726" w:rsidRDefault="00626726" w:rsidP="00CF1A8A">
            <w:pPr>
              <w:jc w:val="both"/>
            </w:pPr>
          </w:p>
          <w:p w14:paraId="4F3B90D8" w14:textId="77777777" w:rsidR="00626726" w:rsidRPr="00B505E2" w:rsidRDefault="00000B80" w:rsidP="00A6684B">
            <w:pPr>
              <w:jc w:val="center"/>
              <w:rPr>
                <w:lang w:val="lt-LT"/>
              </w:rPr>
            </w:pPr>
            <w:r>
              <w:rPr>
                <w:lang w:val="lt-LT"/>
              </w:rPr>
              <w:t>9</w:t>
            </w:r>
            <w:r w:rsidR="00626726">
              <w:t>5 proc.</w:t>
            </w:r>
          </w:p>
        </w:tc>
      </w:tr>
      <w:tr w:rsidR="00626726" w14:paraId="1D6C0A71"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5256F470" w14:textId="77777777" w:rsidR="00626726" w:rsidRDefault="00626726" w:rsidP="00CF1A8A">
            <w:pPr>
              <w:jc w:val="both"/>
            </w:pPr>
            <w:r>
              <w:t>6.</w:t>
            </w:r>
          </w:p>
        </w:tc>
        <w:tc>
          <w:tcPr>
            <w:tcW w:w="3683" w:type="dxa"/>
            <w:tcBorders>
              <w:top w:val="single" w:sz="4" w:space="0" w:color="auto"/>
              <w:left w:val="single" w:sz="4" w:space="0" w:color="auto"/>
              <w:bottom w:val="single" w:sz="4" w:space="0" w:color="auto"/>
              <w:right w:val="single" w:sz="4" w:space="0" w:color="auto"/>
            </w:tcBorders>
            <w:vAlign w:val="center"/>
            <w:hideMark/>
          </w:tcPr>
          <w:p w14:paraId="6CEC3E48" w14:textId="77777777" w:rsidR="00626726" w:rsidRDefault="00626726" w:rsidP="00CF1A8A">
            <w:pPr>
              <w:jc w:val="both"/>
            </w:pPr>
            <w:r w:rsidRPr="006B1298">
              <w:t>Įstaigoje suteiktų asmens sveikatos priežiūros paslaugų skaičius per ketvirtį ir per metus pagal sveikatos apsaugos ministro nustatytas paslaugų grupes</w:t>
            </w:r>
          </w:p>
          <w:p w14:paraId="3E1E48F1" w14:textId="77777777" w:rsidR="00626726" w:rsidRPr="006B1298" w:rsidRDefault="00626726" w:rsidP="00CF1A8A">
            <w:pPr>
              <w:jc w:val="both"/>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AE117E6" w14:textId="77777777" w:rsidR="00626726" w:rsidRDefault="00626726" w:rsidP="00CF1A8A">
            <w:pPr>
              <w:jc w:val="both"/>
            </w:pPr>
            <w:r>
              <w:t>Nenustatoma</w:t>
            </w:r>
          </w:p>
        </w:tc>
        <w:tc>
          <w:tcPr>
            <w:tcW w:w="2126" w:type="dxa"/>
            <w:tcBorders>
              <w:top w:val="single" w:sz="4" w:space="0" w:color="auto"/>
              <w:left w:val="single" w:sz="4" w:space="0" w:color="auto"/>
              <w:bottom w:val="single" w:sz="4" w:space="0" w:color="auto"/>
              <w:right w:val="single" w:sz="4" w:space="0" w:color="auto"/>
            </w:tcBorders>
          </w:tcPr>
          <w:p w14:paraId="185E9DEF" w14:textId="77777777" w:rsidR="00626726" w:rsidRDefault="00E133FC" w:rsidP="00CF1A8A">
            <w:pPr>
              <w:jc w:val="both"/>
              <w:rPr>
                <w:lang w:val="en-US"/>
              </w:rPr>
            </w:pPr>
            <w:r>
              <w:rPr>
                <w:lang w:val="en-US"/>
              </w:rPr>
              <w:t>Per metus suteikta 63134</w:t>
            </w:r>
            <w:r w:rsidR="00626726">
              <w:rPr>
                <w:lang w:val="en-US"/>
              </w:rPr>
              <w:t xml:space="preserve"> paslaugos, per ketvirtį –</w:t>
            </w:r>
          </w:p>
          <w:p w14:paraId="00DDA954" w14:textId="77777777" w:rsidR="00626726" w:rsidRDefault="00E133FC" w:rsidP="00CF1A8A">
            <w:pPr>
              <w:jc w:val="both"/>
            </w:pPr>
            <w:r>
              <w:rPr>
                <w:lang w:val="en-US"/>
              </w:rPr>
              <w:t>15783</w:t>
            </w:r>
          </w:p>
          <w:p w14:paraId="52B5A447" w14:textId="77777777" w:rsidR="00626726" w:rsidRDefault="00626726" w:rsidP="00CF1A8A">
            <w:pPr>
              <w:jc w:val="both"/>
            </w:pPr>
          </w:p>
        </w:tc>
      </w:tr>
      <w:tr w:rsidR="00626726" w14:paraId="16BCB7F4"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54D95D67" w14:textId="77777777" w:rsidR="00626726" w:rsidRDefault="00626726" w:rsidP="00CF1A8A">
            <w:pPr>
              <w:jc w:val="both"/>
            </w:pPr>
            <w:r>
              <w:t>7.</w:t>
            </w:r>
          </w:p>
        </w:tc>
        <w:tc>
          <w:tcPr>
            <w:tcW w:w="3683" w:type="dxa"/>
            <w:tcBorders>
              <w:top w:val="single" w:sz="4" w:space="0" w:color="auto"/>
              <w:left w:val="single" w:sz="4" w:space="0" w:color="auto"/>
              <w:bottom w:val="single" w:sz="4" w:space="0" w:color="auto"/>
              <w:right w:val="single" w:sz="4" w:space="0" w:color="auto"/>
            </w:tcBorders>
            <w:hideMark/>
          </w:tcPr>
          <w:p w14:paraId="31E115C8" w14:textId="77777777" w:rsidR="00626726" w:rsidRPr="006B1298" w:rsidRDefault="00626726" w:rsidP="00CF1A8A">
            <w:pPr>
              <w:jc w:val="both"/>
            </w:pPr>
            <w:r w:rsidRPr="006B1298">
              <w:t>Vidutinis laikas nuo paciento kreipimosi į įstaigą dėl asmens sveikatos priežiūros paslaugos suteikimo momento iki paskirto paslaugos gavimo laiko pagal sveikatos apsaugos ministro nustatytas paslaugų grupes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30D5992" w14:textId="77777777" w:rsidR="00626726" w:rsidRDefault="00626726" w:rsidP="00CF1A8A">
            <w:pPr>
              <w:jc w:val="both"/>
            </w:pPr>
            <w:r>
              <w:t>Nenustatoma</w:t>
            </w:r>
          </w:p>
        </w:tc>
        <w:tc>
          <w:tcPr>
            <w:tcW w:w="2126" w:type="dxa"/>
            <w:tcBorders>
              <w:top w:val="single" w:sz="4" w:space="0" w:color="auto"/>
              <w:left w:val="single" w:sz="4" w:space="0" w:color="auto"/>
              <w:bottom w:val="single" w:sz="4" w:space="0" w:color="auto"/>
              <w:right w:val="single" w:sz="4" w:space="0" w:color="auto"/>
            </w:tcBorders>
          </w:tcPr>
          <w:p w14:paraId="52320D8E" w14:textId="77777777" w:rsidR="00626726" w:rsidRDefault="00626726" w:rsidP="00CF1A8A">
            <w:pPr>
              <w:jc w:val="both"/>
            </w:pPr>
          </w:p>
          <w:p w14:paraId="653EE06B" w14:textId="77777777" w:rsidR="001D682F" w:rsidRDefault="001D682F" w:rsidP="001D682F">
            <w:pPr>
              <w:jc w:val="center"/>
              <w:rPr>
                <w:lang w:val="lt-LT"/>
              </w:rPr>
            </w:pPr>
          </w:p>
          <w:p w14:paraId="38344EED" w14:textId="77777777" w:rsidR="001D682F" w:rsidRDefault="001D682F" w:rsidP="001D682F">
            <w:pPr>
              <w:jc w:val="center"/>
              <w:rPr>
                <w:lang w:val="lt-LT"/>
              </w:rPr>
            </w:pPr>
          </w:p>
          <w:p w14:paraId="49C49CB5" w14:textId="77777777" w:rsidR="00626726" w:rsidRDefault="00626726" w:rsidP="001D682F">
            <w:pPr>
              <w:jc w:val="center"/>
            </w:pPr>
            <w:r>
              <w:t>0-14  dienų</w:t>
            </w:r>
          </w:p>
        </w:tc>
      </w:tr>
      <w:tr w:rsidR="00626726" w14:paraId="68842908" w14:textId="77777777" w:rsidTr="002E2341">
        <w:trPr>
          <w:trHeight w:val="960"/>
        </w:trPr>
        <w:tc>
          <w:tcPr>
            <w:tcW w:w="570" w:type="dxa"/>
            <w:tcBorders>
              <w:top w:val="single" w:sz="4" w:space="0" w:color="auto"/>
              <w:left w:val="single" w:sz="4" w:space="0" w:color="auto"/>
              <w:bottom w:val="single" w:sz="4" w:space="0" w:color="auto"/>
              <w:right w:val="single" w:sz="4" w:space="0" w:color="auto"/>
            </w:tcBorders>
            <w:vAlign w:val="center"/>
            <w:hideMark/>
          </w:tcPr>
          <w:p w14:paraId="60E9CA34" w14:textId="77777777" w:rsidR="00626726" w:rsidRDefault="00626726" w:rsidP="00CF1A8A">
            <w:pPr>
              <w:jc w:val="both"/>
            </w:pPr>
            <w:r>
              <w:t>8.</w:t>
            </w:r>
          </w:p>
        </w:tc>
        <w:tc>
          <w:tcPr>
            <w:tcW w:w="3683" w:type="dxa"/>
            <w:tcBorders>
              <w:top w:val="single" w:sz="4" w:space="0" w:color="auto"/>
              <w:left w:val="single" w:sz="4" w:space="0" w:color="auto"/>
              <w:bottom w:val="single" w:sz="4" w:space="0" w:color="auto"/>
              <w:right w:val="single" w:sz="4" w:space="0" w:color="auto"/>
            </w:tcBorders>
            <w:hideMark/>
          </w:tcPr>
          <w:p w14:paraId="03FF206F" w14:textId="77777777" w:rsidR="00626726" w:rsidRPr="006B1298" w:rsidRDefault="00626726" w:rsidP="00CF1A8A">
            <w:pPr>
              <w:jc w:val="both"/>
            </w:pPr>
            <w:r w:rsidRPr="006B1298">
              <w:t>Įstaigoje dirbančių darbuotojų ir etatų skaičius ir įstaigoje suteiktų asmens sveikatos priežiūros paslaugų skaičius per metus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D8BF93F" w14:textId="77777777" w:rsidR="00626726" w:rsidRDefault="00626726" w:rsidP="00CF1A8A">
            <w:pPr>
              <w:jc w:val="both"/>
            </w:pPr>
            <w:r>
              <w:t>Nenustatoma</w:t>
            </w:r>
          </w:p>
        </w:tc>
        <w:tc>
          <w:tcPr>
            <w:tcW w:w="2126" w:type="dxa"/>
            <w:tcBorders>
              <w:top w:val="single" w:sz="4" w:space="0" w:color="auto"/>
              <w:left w:val="single" w:sz="4" w:space="0" w:color="auto"/>
              <w:bottom w:val="single" w:sz="4" w:space="0" w:color="auto"/>
              <w:right w:val="single" w:sz="4" w:space="0" w:color="auto"/>
            </w:tcBorders>
          </w:tcPr>
          <w:p w14:paraId="2DE5C532" w14:textId="77777777" w:rsidR="00626726" w:rsidRDefault="00E133FC" w:rsidP="00CF1A8A">
            <w:pPr>
              <w:jc w:val="both"/>
              <w:rPr>
                <w:rFonts w:eastAsia="Calibri"/>
                <w:sz w:val="22"/>
                <w:szCs w:val="22"/>
              </w:rPr>
            </w:pPr>
            <w:r>
              <w:rPr>
                <w:rFonts w:eastAsia="Calibri"/>
                <w:sz w:val="22"/>
                <w:szCs w:val="22"/>
              </w:rPr>
              <w:t>Darbuotojų skaičius – 2</w:t>
            </w:r>
            <w:r>
              <w:rPr>
                <w:rFonts w:eastAsia="Calibri"/>
                <w:sz w:val="22"/>
                <w:szCs w:val="22"/>
                <w:lang w:val="lt-LT"/>
              </w:rPr>
              <w:t>82</w:t>
            </w:r>
            <w:r w:rsidR="00626726">
              <w:rPr>
                <w:rFonts w:eastAsia="Calibri"/>
                <w:sz w:val="22"/>
                <w:szCs w:val="22"/>
              </w:rPr>
              <w:t>.</w:t>
            </w:r>
          </w:p>
          <w:p w14:paraId="62CAEACD" w14:textId="77777777" w:rsidR="00626726" w:rsidRDefault="00626726" w:rsidP="00CF1A8A">
            <w:pPr>
              <w:jc w:val="both"/>
              <w:rPr>
                <w:rFonts w:eastAsia="Calibri"/>
                <w:sz w:val="22"/>
                <w:szCs w:val="22"/>
              </w:rPr>
            </w:pPr>
            <w:r>
              <w:rPr>
                <w:rFonts w:eastAsia="Calibri"/>
                <w:sz w:val="22"/>
                <w:szCs w:val="22"/>
              </w:rPr>
              <w:t>Etatų skaičius</w:t>
            </w:r>
            <w:r w:rsidR="00E133FC">
              <w:rPr>
                <w:rFonts w:eastAsia="Calibri"/>
                <w:sz w:val="22"/>
                <w:szCs w:val="22"/>
              </w:rPr>
              <w:t xml:space="preserve"> – 24</w:t>
            </w:r>
            <w:r w:rsidR="00E133FC">
              <w:rPr>
                <w:rFonts w:eastAsia="Calibri"/>
                <w:sz w:val="22"/>
                <w:szCs w:val="22"/>
                <w:lang w:val="lt-LT"/>
              </w:rPr>
              <w:t>8</w:t>
            </w:r>
            <w:r>
              <w:rPr>
                <w:rFonts w:eastAsia="Calibri"/>
                <w:sz w:val="22"/>
                <w:szCs w:val="22"/>
              </w:rPr>
              <w:t>.</w:t>
            </w:r>
          </w:p>
          <w:p w14:paraId="1D9E99EF" w14:textId="77777777" w:rsidR="00626726" w:rsidRPr="00E133FC" w:rsidRDefault="00626726" w:rsidP="00E52311">
            <w:pPr>
              <w:rPr>
                <w:lang w:val="lt-LT"/>
              </w:rPr>
            </w:pPr>
            <w:r>
              <w:rPr>
                <w:rFonts w:eastAsia="Calibri"/>
                <w:sz w:val="22"/>
                <w:szCs w:val="22"/>
              </w:rPr>
              <w:t>Suteikta sveika</w:t>
            </w:r>
            <w:r w:rsidR="00E133FC">
              <w:rPr>
                <w:rFonts w:eastAsia="Calibri"/>
                <w:sz w:val="22"/>
                <w:szCs w:val="22"/>
              </w:rPr>
              <w:t xml:space="preserve">tos priežiūros paslaugų – </w:t>
            </w:r>
            <w:r w:rsidR="000929E5">
              <w:rPr>
                <w:rFonts w:eastAsia="Calibri"/>
                <w:sz w:val="22"/>
                <w:szCs w:val="22"/>
                <w:lang w:val="lt-LT"/>
              </w:rPr>
              <w:t>63</w:t>
            </w:r>
            <w:r w:rsidR="00E133FC">
              <w:rPr>
                <w:rFonts w:eastAsia="Calibri"/>
                <w:sz w:val="22"/>
                <w:szCs w:val="22"/>
                <w:lang w:val="lt-LT"/>
              </w:rPr>
              <w:t>134</w:t>
            </w:r>
          </w:p>
        </w:tc>
      </w:tr>
      <w:tr w:rsidR="00626726" w14:paraId="65FE6AE2" w14:textId="77777777" w:rsidTr="002E2341">
        <w:trPr>
          <w:trHeight w:val="960"/>
        </w:trPr>
        <w:tc>
          <w:tcPr>
            <w:tcW w:w="570" w:type="dxa"/>
            <w:tcBorders>
              <w:top w:val="single" w:sz="4" w:space="0" w:color="auto"/>
              <w:left w:val="single" w:sz="4" w:space="0" w:color="auto"/>
              <w:bottom w:val="single" w:sz="4" w:space="0" w:color="auto"/>
              <w:right w:val="single" w:sz="4" w:space="0" w:color="auto"/>
            </w:tcBorders>
            <w:vAlign w:val="center"/>
          </w:tcPr>
          <w:p w14:paraId="3127157D" w14:textId="77777777" w:rsidR="00626726" w:rsidRDefault="00626726" w:rsidP="00CF1A8A">
            <w:pPr>
              <w:jc w:val="both"/>
            </w:pPr>
          </w:p>
          <w:p w14:paraId="4370205F" w14:textId="77777777" w:rsidR="00626726" w:rsidRDefault="00626726" w:rsidP="00CF1A8A">
            <w:pPr>
              <w:jc w:val="both"/>
            </w:pPr>
            <w:r>
              <w:t>9.</w:t>
            </w:r>
          </w:p>
          <w:p w14:paraId="3F96ACAF" w14:textId="77777777" w:rsidR="00626726" w:rsidRDefault="00626726" w:rsidP="00CF1A8A">
            <w:pPr>
              <w:jc w:val="both"/>
            </w:pPr>
          </w:p>
          <w:p w14:paraId="126B9D0E" w14:textId="77777777" w:rsidR="00626726" w:rsidRDefault="00626726" w:rsidP="00CF1A8A">
            <w:pPr>
              <w:jc w:val="both"/>
            </w:pPr>
          </w:p>
          <w:p w14:paraId="4574CFA4" w14:textId="77777777" w:rsidR="00626726" w:rsidRDefault="00626726" w:rsidP="00CF1A8A">
            <w:pPr>
              <w:jc w:val="both"/>
            </w:pPr>
          </w:p>
        </w:tc>
        <w:tc>
          <w:tcPr>
            <w:tcW w:w="3683" w:type="dxa"/>
            <w:tcBorders>
              <w:top w:val="single" w:sz="4" w:space="0" w:color="auto"/>
              <w:left w:val="single" w:sz="4" w:space="0" w:color="auto"/>
              <w:bottom w:val="single" w:sz="4" w:space="0" w:color="auto"/>
              <w:right w:val="single" w:sz="4" w:space="0" w:color="auto"/>
            </w:tcBorders>
          </w:tcPr>
          <w:p w14:paraId="39712765" w14:textId="05676402" w:rsidR="00626726" w:rsidRPr="006B1298" w:rsidRDefault="00626726" w:rsidP="002E2341">
            <w:pPr>
              <w:jc w:val="both"/>
            </w:pPr>
            <w:r w:rsidRPr="00192CDD">
              <w:t>Vidutinė hospitalizuotų pacientų gydymo trukmė įstaigoje pagal sveikatos apsaugos ministro nustatytas paslaugų grupes (taikoma tik antrinio ir tretinio lygio asmens sveikatos priežiūros paslaugas teikiančioms įstaigoms)</w:t>
            </w:r>
          </w:p>
        </w:tc>
        <w:tc>
          <w:tcPr>
            <w:tcW w:w="3402" w:type="dxa"/>
            <w:tcBorders>
              <w:top w:val="single" w:sz="4" w:space="0" w:color="auto"/>
              <w:left w:val="single" w:sz="4" w:space="0" w:color="auto"/>
              <w:bottom w:val="single" w:sz="4" w:space="0" w:color="auto"/>
              <w:right w:val="single" w:sz="4" w:space="0" w:color="auto"/>
            </w:tcBorders>
            <w:vAlign w:val="center"/>
          </w:tcPr>
          <w:p w14:paraId="4501231C" w14:textId="77777777" w:rsidR="00626726" w:rsidRDefault="00626726" w:rsidP="00CF1A8A">
            <w:pPr>
              <w:jc w:val="both"/>
            </w:pPr>
            <w:r>
              <w:t>Vidutinė  chirurgijos paslaugų grupės gydymo trukmė – ne ilgiau kaip 6,</w:t>
            </w:r>
            <w:r w:rsidRPr="009D0880">
              <w:t>8</w:t>
            </w:r>
            <w:r>
              <w:t xml:space="preserve"> dienos.</w:t>
            </w:r>
          </w:p>
          <w:p w14:paraId="57ACC5B5" w14:textId="77777777" w:rsidR="00626726" w:rsidRDefault="00626726" w:rsidP="00CF1A8A">
            <w:pPr>
              <w:jc w:val="both"/>
              <w:rPr>
                <w:b/>
              </w:rPr>
            </w:pPr>
          </w:p>
          <w:p w14:paraId="1A29971C" w14:textId="77777777" w:rsidR="00626726" w:rsidRDefault="00626726" w:rsidP="002853F6">
            <w:pPr>
              <w:jc w:val="both"/>
            </w:pPr>
            <w:r>
              <w:t>Vidutinė terapijos paslaugų grupės gydymo trukmė – ne ilgiau kaip 7,1 dienos.</w:t>
            </w:r>
          </w:p>
        </w:tc>
        <w:tc>
          <w:tcPr>
            <w:tcW w:w="2126" w:type="dxa"/>
            <w:tcBorders>
              <w:top w:val="single" w:sz="4" w:space="0" w:color="auto"/>
              <w:left w:val="single" w:sz="4" w:space="0" w:color="auto"/>
              <w:bottom w:val="single" w:sz="4" w:space="0" w:color="auto"/>
              <w:right w:val="single" w:sz="4" w:space="0" w:color="auto"/>
            </w:tcBorders>
          </w:tcPr>
          <w:p w14:paraId="4896C54B" w14:textId="77777777" w:rsidR="00626726" w:rsidRDefault="00626726" w:rsidP="00CF1A8A">
            <w:pPr>
              <w:jc w:val="both"/>
            </w:pPr>
          </w:p>
          <w:p w14:paraId="5B1BA9F5" w14:textId="77777777" w:rsidR="00626726" w:rsidRPr="00E133FC" w:rsidRDefault="00E133FC" w:rsidP="001D682F">
            <w:pPr>
              <w:jc w:val="center"/>
              <w:rPr>
                <w:lang w:val="lt-LT"/>
              </w:rPr>
            </w:pPr>
            <w:r>
              <w:t>4,</w:t>
            </w:r>
            <w:r>
              <w:rPr>
                <w:lang w:val="lt-LT"/>
              </w:rPr>
              <w:t>0</w:t>
            </w:r>
          </w:p>
          <w:p w14:paraId="4F54026E" w14:textId="77777777" w:rsidR="00626726" w:rsidRDefault="00626726" w:rsidP="00CF1A8A">
            <w:pPr>
              <w:jc w:val="both"/>
            </w:pPr>
          </w:p>
          <w:p w14:paraId="64EE1B69" w14:textId="77777777" w:rsidR="00626726" w:rsidRDefault="00626726" w:rsidP="00CF1A8A">
            <w:pPr>
              <w:jc w:val="both"/>
            </w:pPr>
          </w:p>
          <w:p w14:paraId="1D9E891A" w14:textId="77777777" w:rsidR="00626726" w:rsidRDefault="00E133FC" w:rsidP="001D682F">
            <w:pPr>
              <w:jc w:val="center"/>
            </w:pPr>
            <w:r>
              <w:t>1</w:t>
            </w:r>
            <w:r>
              <w:rPr>
                <w:lang w:val="lt-LT"/>
              </w:rPr>
              <w:t>5</w:t>
            </w:r>
            <w:r w:rsidR="00626726">
              <w:t>,1</w:t>
            </w:r>
          </w:p>
        </w:tc>
      </w:tr>
      <w:tr w:rsidR="00626726" w14:paraId="3111549E" w14:textId="77777777" w:rsidTr="002E2341">
        <w:trPr>
          <w:trHeight w:val="960"/>
        </w:trPr>
        <w:tc>
          <w:tcPr>
            <w:tcW w:w="570" w:type="dxa"/>
            <w:tcBorders>
              <w:top w:val="single" w:sz="4" w:space="0" w:color="auto"/>
              <w:left w:val="single" w:sz="4" w:space="0" w:color="auto"/>
              <w:bottom w:val="single" w:sz="4" w:space="0" w:color="auto"/>
              <w:right w:val="single" w:sz="4" w:space="0" w:color="auto"/>
            </w:tcBorders>
            <w:vAlign w:val="center"/>
          </w:tcPr>
          <w:p w14:paraId="6C574208" w14:textId="77777777" w:rsidR="00626726" w:rsidRDefault="00626726" w:rsidP="00CF1A8A">
            <w:pPr>
              <w:jc w:val="both"/>
            </w:pPr>
            <w:r>
              <w:t>10.</w:t>
            </w:r>
          </w:p>
        </w:tc>
        <w:tc>
          <w:tcPr>
            <w:tcW w:w="3683" w:type="dxa"/>
            <w:tcBorders>
              <w:top w:val="single" w:sz="4" w:space="0" w:color="auto"/>
              <w:left w:val="single" w:sz="4" w:space="0" w:color="auto"/>
              <w:bottom w:val="single" w:sz="4" w:space="0" w:color="auto"/>
              <w:right w:val="single" w:sz="4" w:space="0" w:color="auto"/>
            </w:tcBorders>
          </w:tcPr>
          <w:p w14:paraId="6A8D1641" w14:textId="77777777" w:rsidR="00626726" w:rsidRPr="00192CDD" w:rsidRDefault="00626726" w:rsidP="00CF1A8A">
            <w:pPr>
              <w:jc w:val="both"/>
            </w:pPr>
            <w:r>
              <w:t xml:space="preserve">Lovos užimtumo rodiklio įstaigoje pagal sveikatos apsaugos ministro nustatytas paslaugų grupes (taikoma tik antrinio ir tretinio </w:t>
            </w:r>
            <w:r>
              <w:lastRenderedPageBreak/>
              <w:t>lygio asmens sveikatos priežiūros paslaugas   teikiančioms įstaigoms)</w:t>
            </w:r>
          </w:p>
        </w:tc>
        <w:tc>
          <w:tcPr>
            <w:tcW w:w="3402" w:type="dxa"/>
            <w:tcBorders>
              <w:top w:val="single" w:sz="4" w:space="0" w:color="auto"/>
              <w:left w:val="single" w:sz="4" w:space="0" w:color="auto"/>
              <w:bottom w:val="single" w:sz="4" w:space="0" w:color="auto"/>
              <w:right w:val="single" w:sz="4" w:space="0" w:color="auto"/>
            </w:tcBorders>
            <w:vAlign w:val="center"/>
          </w:tcPr>
          <w:p w14:paraId="419BA470" w14:textId="77777777" w:rsidR="00626726" w:rsidRDefault="00626726" w:rsidP="00CF1A8A">
            <w:pPr>
              <w:jc w:val="both"/>
            </w:pPr>
            <w:r>
              <w:lastRenderedPageBreak/>
              <w:t>ASPĮ aktyvaus gydymo lovų užimtumas – ne mažiau kaip 70 %.</w:t>
            </w:r>
          </w:p>
          <w:p w14:paraId="0B003AF3" w14:textId="77777777" w:rsidR="00626726" w:rsidRDefault="00626726" w:rsidP="00CF1A8A">
            <w:pPr>
              <w:jc w:val="both"/>
            </w:pPr>
          </w:p>
          <w:p w14:paraId="22E24316" w14:textId="77777777" w:rsidR="00626726" w:rsidRDefault="00626726" w:rsidP="00CF1A8A">
            <w:pPr>
              <w:jc w:val="both"/>
            </w:pPr>
          </w:p>
          <w:p w14:paraId="5D346F6B" w14:textId="77777777" w:rsidR="00626726" w:rsidRDefault="00626726" w:rsidP="00CF1A8A">
            <w:pPr>
              <w:jc w:val="both"/>
            </w:pPr>
          </w:p>
        </w:tc>
        <w:tc>
          <w:tcPr>
            <w:tcW w:w="2126" w:type="dxa"/>
            <w:tcBorders>
              <w:top w:val="single" w:sz="4" w:space="0" w:color="auto"/>
              <w:left w:val="single" w:sz="4" w:space="0" w:color="auto"/>
              <w:bottom w:val="single" w:sz="4" w:space="0" w:color="auto"/>
              <w:right w:val="single" w:sz="4" w:space="0" w:color="auto"/>
            </w:tcBorders>
          </w:tcPr>
          <w:p w14:paraId="3FA34033" w14:textId="77777777" w:rsidR="00626726" w:rsidRDefault="00626726" w:rsidP="00CF1A8A">
            <w:pPr>
              <w:jc w:val="both"/>
            </w:pPr>
          </w:p>
          <w:p w14:paraId="74E2C6AE" w14:textId="77777777" w:rsidR="00626726" w:rsidRDefault="00626726" w:rsidP="00CF1A8A">
            <w:pPr>
              <w:jc w:val="both"/>
            </w:pPr>
          </w:p>
          <w:p w14:paraId="3AECFF77" w14:textId="77777777" w:rsidR="00626726" w:rsidRPr="00084049" w:rsidRDefault="00E133FC" w:rsidP="001D682F">
            <w:pPr>
              <w:jc w:val="center"/>
            </w:pPr>
            <w:r>
              <w:rPr>
                <w:lang w:val="lt-LT"/>
              </w:rPr>
              <w:t>98</w:t>
            </w:r>
            <w:r>
              <w:t>,</w:t>
            </w:r>
            <w:r>
              <w:rPr>
                <w:lang w:val="lt-LT"/>
              </w:rPr>
              <w:t>3</w:t>
            </w:r>
            <w:r w:rsidR="00626726">
              <w:t xml:space="preserve"> proc.</w:t>
            </w:r>
          </w:p>
        </w:tc>
      </w:tr>
      <w:tr w:rsidR="00626726" w14:paraId="041A3368"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00E809D1" w14:textId="77777777" w:rsidR="00626726" w:rsidRDefault="00626726" w:rsidP="00CF1A8A">
            <w:pPr>
              <w:jc w:val="both"/>
              <w:rPr>
                <w:b/>
              </w:rPr>
            </w:pPr>
            <w:r>
              <w:rPr>
                <w:b/>
              </w:rPr>
              <w:t>III</w:t>
            </w:r>
          </w:p>
        </w:tc>
        <w:tc>
          <w:tcPr>
            <w:tcW w:w="7085" w:type="dxa"/>
            <w:gridSpan w:val="2"/>
            <w:tcBorders>
              <w:top w:val="single" w:sz="4" w:space="0" w:color="auto"/>
              <w:left w:val="single" w:sz="4" w:space="0" w:color="auto"/>
              <w:bottom w:val="single" w:sz="4" w:space="0" w:color="auto"/>
              <w:right w:val="single" w:sz="4" w:space="0" w:color="auto"/>
            </w:tcBorders>
            <w:vAlign w:val="center"/>
            <w:hideMark/>
          </w:tcPr>
          <w:p w14:paraId="60CD574A" w14:textId="77777777" w:rsidR="00626726" w:rsidRDefault="00626726" w:rsidP="00CF1A8A">
            <w:pPr>
              <w:jc w:val="both"/>
            </w:pPr>
            <w:r>
              <w:rPr>
                <w:b/>
              </w:rPr>
              <w:t>Papildomi veiklos rezultatų vertinimo rodikliai:</w:t>
            </w:r>
          </w:p>
        </w:tc>
        <w:tc>
          <w:tcPr>
            <w:tcW w:w="2126" w:type="dxa"/>
            <w:tcBorders>
              <w:top w:val="single" w:sz="4" w:space="0" w:color="auto"/>
              <w:left w:val="single" w:sz="4" w:space="0" w:color="auto"/>
              <w:bottom w:val="single" w:sz="4" w:space="0" w:color="auto"/>
              <w:right w:val="single" w:sz="4" w:space="0" w:color="auto"/>
            </w:tcBorders>
          </w:tcPr>
          <w:p w14:paraId="409A8CD9" w14:textId="77777777" w:rsidR="00626726" w:rsidRDefault="00626726" w:rsidP="001D682F">
            <w:pPr>
              <w:jc w:val="center"/>
              <w:rPr>
                <w:b/>
              </w:rPr>
            </w:pPr>
          </w:p>
        </w:tc>
      </w:tr>
      <w:tr w:rsidR="00626726" w14:paraId="0AE33C51"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7C32D6B3" w14:textId="77777777" w:rsidR="00626726" w:rsidRDefault="00626726" w:rsidP="00CF1A8A">
            <w:pPr>
              <w:jc w:val="both"/>
            </w:pPr>
            <w:r>
              <w:t>1.</w:t>
            </w:r>
          </w:p>
        </w:tc>
        <w:tc>
          <w:tcPr>
            <w:tcW w:w="3683" w:type="dxa"/>
            <w:tcBorders>
              <w:top w:val="single" w:sz="4" w:space="0" w:color="auto"/>
              <w:left w:val="single" w:sz="4" w:space="0" w:color="auto"/>
              <w:bottom w:val="single" w:sz="4" w:space="0" w:color="auto"/>
              <w:right w:val="single" w:sz="4" w:space="0" w:color="auto"/>
            </w:tcBorders>
            <w:hideMark/>
          </w:tcPr>
          <w:p w14:paraId="45637A87" w14:textId="77777777" w:rsidR="00626726" w:rsidRPr="006B1298" w:rsidRDefault="00626726" w:rsidP="00CF1A8A">
            <w:pPr>
              <w:jc w:val="both"/>
            </w:pPr>
            <w:r>
              <w:t>Kritinis likvidumo rodiklis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605D4B" w14:textId="77777777" w:rsidR="00626726" w:rsidRDefault="00626726" w:rsidP="00CF1A8A">
            <w:pPr>
              <w:jc w:val="both"/>
            </w:pPr>
            <w:r>
              <w:t xml:space="preserve">Ne mažiau kaip 0,8 </w:t>
            </w:r>
          </w:p>
        </w:tc>
        <w:tc>
          <w:tcPr>
            <w:tcW w:w="2126" w:type="dxa"/>
            <w:tcBorders>
              <w:top w:val="single" w:sz="4" w:space="0" w:color="auto"/>
              <w:left w:val="single" w:sz="4" w:space="0" w:color="auto"/>
              <w:bottom w:val="single" w:sz="4" w:space="0" w:color="auto"/>
              <w:right w:val="single" w:sz="4" w:space="0" w:color="auto"/>
            </w:tcBorders>
          </w:tcPr>
          <w:p w14:paraId="4FE7CE54" w14:textId="77777777" w:rsidR="00626726" w:rsidRPr="00134EBC" w:rsidRDefault="00134EBC" w:rsidP="001D682F">
            <w:pPr>
              <w:jc w:val="center"/>
              <w:rPr>
                <w:lang w:val="lt-LT"/>
              </w:rPr>
            </w:pPr>
            <w:r>
              <w:t>1,</w:t>
            </w:r>
            <w:r>
              <w:rPr>
                <w:lang w:val="lt-LT"/>
              </w:rPr>
              <w:t>4</w:t>
            </w:r>
          </w:p>
        </w:tc>
      </w:tr>
      <w:tr w:rsidR="00626726" w14:paraId="60C1E5C9" w14:textId="77777777" w:rsidTr="002E2341">
        <w:tc>
          <w:tcPr>
            <w:tcW w:w="570" w:type="dxa"/>
            <w:tcBorders>
              <w:top w:val="single" w:sz="4" w:space="0" w:color="auto"/>
              <w:left w:val="single" w:sz="4" w:space="0" w:color="auto"/>
              <w:bottom w:val="single" w:sz="4" w:space="0" w:color="auto"/>
              <w:right w:val="single" w:sz="4" w:space="0" w:color="auto"/>
            </w:tcBorders>
            <w:vAlign w:val="center"/>
            <w:hideMark/>
          </w:tcPr>
          <w:p w14:paraId="4A8DB40F" w14:textId="77777777" w:rsidR="00626726" w:rsidRDefault="00626726" w:rsidP="00CF1A8A">
            <w:pPr>
              <w:jc w:val="both"/>
            </w:pPr>
            <w:r>
              <w:t>2.</w:t>
            </w:r>
          </w:p>
        </w:tc>
        <w:tc>
          <w:tcPr>
            <w:tcW w:w="3683" w:type="dxa"/>
            <w:tcBorders>
              <w:top w:val="single" w:sz="4" w:space="0" w:color="auto"/>
              <w:left w:val="single" w:sz="4" w:space="0" w:color="auto"/>
              <w:bottom w:val="single" w:sz="4" w:space="0" w:color="auto"/>
              <w:right w:val="single" w:sz="4" w:space="0" w:color="auto"/>
            </w:tcBorders>
            <w:vAlign w:val="center"/>
            <w:hideMark/>
          </w:tcPr>
          <w:p w14:paraId="39418BFA" w14:textId="77777777" w:rsidR="00626726" w:rsidRPr="006B1298" w:rsidRDefault="00626726" w:rsidP="00CF1A8A">
            <w:pPr>
              <w:jc w:val="both"/>
            </w:pPr>
            <w:r>
              <w:t xml:space="preserve">Konsoliduotų viešųjų pirkimų skaičius </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2A3B835" w14:textId="77777777" w:rsidR="00626726" w:rsidRDefault="00626726" w:rsidP="00CF1A8A">
            <w:pPr>
              <w:jc w:val="both"/>
            </w:pPr>
            <w:r>
              <w:t>Ne mažiau kaip 2</w:t>
            </w:r>
          </w:p>
        </w:tc>
        <w:tc>
          <w:tcPr>
            <w:tcW w:w="2126" w:type="dxa"/>
            <w:tcBorders>
              <w:top w:val="single" w:sz="4" w:space="0" w:color="auto"/>
              <w:left w:val="single" w:sz="4" w:space="0" w:color="auto"/>
              <w:bottom w:val="single" w:sz="4" w:space="0" w:color="auto"/>
              <w:right w:val="single" w:sz="4" w:space="0" w:color="auto"/>
            </w:tcBorders>
          </w:tcPr>
          <w:p w14:paraId="7DDEA08B" w14:textId="77777777" w:rsidR="00626726" w:rsidRPr="00134EBC" w:rsidRDefault="00134EBC" w:rsidP="001D682F">
            <w:pPr>
              <w:jc w:val="center"/>
              <w:rPr>
                <w:lang w:val="lt-LT"/>
              </w:rPr>
            </w:pPr>
            <w:r>
              <w:rPr>
                <w:lang w:val="lt-LT"/>
              </w:rPr>
              <w:t>3</w:t>
            </w:r>
          </w:p>
        </w:tc>
      </w:tr>
      <w:tr w:rsidR="00A43CAF" w14:paraId="5DCAF056" w14:textId="77777777" w:rsidTr="002E2341">
        <w:tc>
          <w:tcPr>
            <w:tcW w:w="570" w:type="dxa"/>
            <w:tcBorders>
              <w:top w:val="single" w:sz="4" w:space="0" w:color="auto"/>
              <w:left w:val="single" w:sz="4" w:space="0" w:color="auto"/>
              <w:bottom w:val="single" w:sz="4" w:space="0" w:color="auto"/>
              <w:right w:val="single" w:sz="4" w:space="0" w:color="auto"/>
            </w:tcBorders>
            <w:vAlign w:val="center"/>
          </w:tcPr>
          <w:p w14:paraId="09994270" w14:textId="77777777" w:rsidR="00A43CAF" w:rsidRPr="00A43CAF" w:rsidRDefault="00A43CAF" w:rsidP="00CF1A8A">
            <w:pPr>
              <w:jc w:val="both"/>
              <w:rPr>
                <w:lang w:val="lt-LT"/>
              </w:rPr>
            </w:pPr>
            <w:r>
              <w:rPr>
                <w:lang w:val="lt-LT"/>
              </w:rPr>
              <w:t>3.</w:t>
            </w:r>
          </w:p>
        </w:tc>
        <w:tc>
          <w:tcPr>
            <w:tcW w:w="3683" w:type="dxa"/>
            <w:tcBorders>
              <w:top w:val="single" w:sz="4" w:space="0" w:color="auto"/>
              <w:left w:val="single" w:sz="4" w:space="0" w:color="auto"/>
              <w:bottom w:val="single" w:sz="4" w:space="0" w:color="auto"/>
              <w:right w:val="single" w:sz="4" w:space="0" w:color="auto"/>
            </w:tcBorders>
            <w:vAlign w:val="center"/>
          </w:tcPr>
          <w:p w14:paraId="5796842C" w14:textId="77777777" w:rsidR="00A43CAF" w:rsidRPr="00A43CAF" w:rsidRDefault="007E1AB9" w:rsidP="00CF1A8A">
            <w:pPr>
              <w:jc w:val="both"/>
              <w:rPr>
                <w:lang w:val="lt-LT"/>
              </w:rPr>
            </w:pPr>
            <w:r>
              <w:rPr>
                <w:lang w:val="lt-LT"/>
              </w:rPr>
              <w:t>AS</w:t>
            </w:r>
            <w:r w:rsidR="00A43CAF">
              <w:rPr>
                <w:lang w:val="lt-LT"/>
              </w:rPr>
              <w:t>PĮ patirtos sąnaudos asmens sveikatos priežiūros, visuomenės sveikatos priežiūros ir farmacijos specialistų (toliau – specialistai) profesinės kvalifikacijos tobulinimui</w:t>
            </w:r>
          </w:p>
        </w:tc>
        <w:tc>
          <w:tcPr>
            <w:tcW w:w="3402" w:type="dxa"/>
            <w:tcBorders>
              <w:top w:val="single" w:sz="4" w:space="0" w:color="auto"/>
              <w:left w:val="single" w:sz="4" w:space="0" w:color="auto"/>
              <w:bottom w:val="single" w:sz="4" w:space="0" w:color="auto"/>
              <w:right w:val="single" w:sz="4" w:space="0" w:color="auto"/>
            </w:tcBorders>
            <w:vAlign w:val="center"/>
          </w:tcPr>
          <w:p w14:paraId="445982BF" w14:textId="77777777" w:rsidR="00A43CAF" w:rsidRPr="00267B69" w:rsidRDefault="00267B69" w:rsidP="00CF1A8A">
            <w:pPr>
              <w:jc w:val="both"/>
              <w:rPr>
                <w:lang w:val="lt-LT"/>
              </w:rPr>
            </w:pPr>
            <w:r>
              <w:rPr>
                <w:lang w:val="lt-LT"/>
              </w:rPr>
              <w:t>Ne mažiau kaip 0,15 proc. ASPĮ darbo užmokesčio sąnaudų, neįskaitant darbdavio socialinio draudimo įmokų</w:t>
            </w:r>
          </w:p>
        </w:tc>
        <w:tc>
          <w:tcPr>
            <w:tcW w:w="2126" w:type="dxa"/>
            <w:tcBorders>
              <w:top w:val="single" w:sz="4" w:space="0" w:color="auto"/>
              <w:left w:val="single" w:sz="4" w:space="0" w:color="auto"/>
              <w:bottom w:val="single" w:sz="4" w:space="0" w:color="auto"/>
              <w:right w:val="single" w:sz="4" w:space="0" w:color="auto"/>
            </w:tcBorders>
          </w:tcPr>
          <w:p w14:paraId="38F9AF68" w14:textId="77777777" w:rsidR="00A43CAF" w:rsidRPr="007E1AB9" w:rsidRDefault="007E1AB9" w:rsidP="001D682F">
            <w:pPr>
              <w:jc w:val="center"/>
              <w:rPr>
                <w:lang w:val="lt-LT"/>
              </w:rPr>
            </w:pPr>
            <w:r>
              <w:rPr>
                <w:lang w:val="lt-LT"/>
              </w:rPr>
              <w:t>0,11</w:t>
            </w:r>
          </w:p>
        </w:tc>
      </w:tr>
      <w:tr w:rsidR="00A43CAF" w14:paraId="6DD46108" w14:textId="77777777" w:rsidTr="002E2341">
        <w:tc>
          <w:tcPr>
            <w:tcW w:w="570" w:type="dxa"/>
            <w:tcBorders>
              <w:top w:val="single" w:sz="4" w:space="0" w:color="auto"/>
              <w:left w:val="single" w:sz="4" w:space="0" w:color="auto"/>
              <w:bottom w:val="single" w:sz="4" w:space="0" w:color="auto"/>
              <w:right w:val="single" w:sz="4" w:space="0" w:color="auto"/>
            </w:tcBorders>
            <w:vAlign w:val="center"/>
          </w:tcPr>
          <w:p w14:paraId="4D72FEFD" w14:textId="77777777" w:rsidR="00A43CAF" w:rsidRDefault="00A43CAF" w:rsidP="00CF1A8A">
            <w:pPr>
              <w:jc w:val="both"/>
              <w:rPr>
                <w:lang w:val="lt-LT"/>
              </w:rPr>
            </w:pPr>
            <w:r>
              <w:rPr>
                <w:lang w:val="lt-LT"/>
              </w:rPr>
              <w:t>4.</w:t>
            </w:r>
          </w:p>
        </w:tc>
        <w:tc>
          <w:tcPr>
            <w:tcW w:w="3683" w:type="dxa"/>
            <w:tcBorders>
              <w:top w:val="single" w:sz="4" w:space="0" w:color="auto"/>
              <w:left w:val="single" w:sz="4" w:space="0" w:color="auto"/>
              <w:bottom w:val="single" w:sz="4" w:space="0" w:color="auto"/>
              <w:right w:val="single" w:sz="4" w:space="0" w:color="auto"/>
            </w:tcBorders>
            <w:vAlign w:val="center"/>
          </w:tcPr>
          <w:p w14:paraId="4FAD1164" w14:textId="77777777" w:rsidR="00A43CAF" w:rsidRDefault="00A43CAF" w:rsidP="00CF1A8A">
            <w:pPr>
              <w:jc w:val="both"/>
              <w:rPr>
                <w:lang w:val="lt-LT"/>
              </w:rPr>
            </w:pPr>
            <w:r>
              <w:rPr>
                <w:lang w:val="lt-LT"/>
              </w:rPr>
              <w:t>ASPĮ vidutinio darbo užmokesčio pokytis</w:t>
            </w:r>
          </w:p>
        </w:tc>
        <w:tc>
          <w:tcPr>
            <w:tcW w:w="3402" w:type="dxa"/>
            <w:tcBorders>
              <w:top w:val="single" w:sz="4" w:space="0" w:color="auto"/>
              <w:left w:val="single" w:sz="4" w:space="0" w:color="auto"/>
              <w:bottom w:val="single" w:sz="4" w:space="0" w:color="auto"/>
              <w:right w:val="single" w:sz="4" w:space="0" w:color="auto"/>
            </w:tcBorders>
            <w:vAlign w:val="center"/>
          </w:tcPr>
          <w:p w14:paraId="3D810F3B" w14:textId="77777777" w:rsidR="00A43CAF" w:rsidRPr="00267B69" w:rsidRDefault="00267B69" w:rsidP="00CF1A8A">
            <w:pPr>
              <w:jc w:val="both"/>
              <w:rPr>
                <w:lang w:val="lt-LT"/>
              </w:rPr>
            </w:pPr>
            <w:r>
              <w:rPr>
                <w:lang w:val="lt-LT"/>
              </w:rPr>
              <w:t>ASPĮ vidutinio darbo užmokesčio augimas ne mažesnis nei 8 proc.</w:t>
            </w:r>
          </w:p>
        </w:tc>
        <w:tc>
          <w:tcPr>
            <w:tcW w:w="2126" w:type="dxa"/>
            <w:tcBorders>
              <w:top w:val="single" w:sz="4" w:space="0" w:color="auto"/>
              <w:left w:val="single" w:sz="4" w:space="0" w:color="auto"/>
              <w:bottom w:val="single" w:sz="4" w:space="0" w:color="auto"/>
              <w:right w:val="single" w:sz="4" w:space="0" w:color="auto"/>
            </w:tcBorders>
          </w:tcPr>
          <w:p w14:paraId="1B322579" w14:textId="77777777" w:rsidR="00A43CAF" w:rsidRPr="007E1AB9" w:rsidRDefault="00510BC6" w:rsidP="001D682F">
            <w:pPr>
              <w:jc w:val="center"/>
              <w:rPr>
                <w:lang w:val="lt-LT"/>
              </w:rPr>
            </w:pPr>
            <w:r>
              <w:rPr>
                <w:lang w:val="lt-LT"/>
              </w:rPr>
              <w:t>15,3</w:t>
            </w:r>
            <w:r w:rsidR="00EA4B4A">
              <w:rPr>
                <w:lang w:val="lt-LT"/>
              </w:rPr>
              <w:t xml:space="preserve"> proc.</w:t>
            </w:r>
          </w:p>
        </w:tc>
      </w:tr>
      <w:tr w:rsidR="00626726" w14:paraId="6627C5C1" w14:textId="77777777" w:rsidTr="002E2341">
        <w:tc>
          <w:tcPr>
            <w:tcW w:w="570" w:type="dxa"/>
            <w:tcBorders>
              <w:top w:val="single" w:sz="4" w:space="0" w:color="auto"/>
              <w:left w:val="single" w:sz="4" w:space="0" w:color="auto"/>
              <w:bottom w:val="single" w:sz="4" w:space="0" w:color="auto"/>
              <w:right w:val="single" w:sz="4" w:space="0" w:color="auto"/>
            </w:tcBorders>
            <w:vAlign w:val="center"/>
          </w:tcPr>
          <w:p w14:paraId="079B5417" w14:textId="77777777" w:rsidR="00626726" w:rsidRPr="00A43CAF" w:rsidRDefault="00A43CAF" w:rsidP="00CF1A8A">
            <w:pPr>
              <w:jc w:val="both"/>
              <w:rPr>
                <w:lang w:val="lt-LT"/>
              </w:rPr>
            </w:pPr>
            <w:r>
              <w:rPr>
                <w:lang w:val="lt-LT"/>
              </w:rPr>
              <w:t>5.</w:t>
            </w:r>
          </w:p>
        </w:tc>
        <w:tc>
          <w:tcPr>
            <w:tcW w:w="3683" w:type="dxa"/>
            <w:tcBorders>
              <w:top w:val="single" w:sz="4" w:space="0" w:color="auto"/>
              <w:left w:val="single" w:sz="4" w:space="0" w:color="auto"/>
              <w:bottom w:val="single" w:sz="4" w:space="0" w:color="auto"/>
              <w:right w:val="single" w:sz="4" w:space="0" w:color="auto"/>
            </w:tcBorders>
            <w:vAlign w:val="center"/>
          </w:tcPr>
          <w:p w14:paraId="6CF5A449" w14:textId="77777777" w:rsidR="00626726" w:rsidRPr="00A43CAF" w:rsidRDefault="00626726" w:rsidP="00CF1A8A">
            <w:pPr>
              <w:jc w:val="both"/>
              <w:rPr>
                <w:lang w:val="lt-LT"/>
              </w:rPr>
            </w:pPr>
            <w:r>
              <w:t>Įstaigos įgyvendintų</w:t>
            </w:r>
            <w:r w:rsidR="00A43CAF">
              <w:t xml:space="preserve"> </w:t>
            </w:r>
            <w:r w:rsidR="00A43CAF">
              <w:rPr>
                <w:lang w:val="lt-LT"/>
              </w:rPr>
              <w:t>smurto ir priekabiavimo prevencijos politikos prevencinių vei</w:t>
            </w:r>
            <w:r w:rsidR="008F2105">
              <w:rPr>
                <w:lang w:val="lt-LT"/>
              </w:rPr>
              <w:t>ksmų ir (ar) priemonių skaičius</w:t>
            </w:r>
          </w:p>
        </w:tc>
        <w:tc>
          <w:tcPr>
            <w:tcW w:w="3402" w:type="dxa"/>
            <w:tcBorders>
              <w:top w:val="single" w:sz="4" w:space="0" w:color="auto"/>
              <w:left w:val="single" w:sz="4" w:space="0" w:color="auto"/>
              <w:bottom w:val="single" w:sz="4" w:space="0" w:color="auto"/>
              <w:right w:val="single" w:sz="4" w:space="0" w:color="auto"/>
            </w:tcBorders>
            <w:vAlign w:val="center"/>
          </w:tcPr>
          <w:p w14:paraId="26AC6B9F" w14:textId="77777777" w:rsidR="00626726" w:rsidRPr="00267B69" w:rsidRDefault="00267B69" w:rsidP="00CF1A8A">
            <w:pPr>
              <w:jc w:val="both"/>
              <w:rPr>
                <w:lang w:val="lt-LT"/>
              </w:rPr>
            </w:pPr>
            <w:r>
              <w:t xml:space="preserve">Ne mažiau kaip </w:t>
            </w:r>
            <w:r>
              <w:rPr>
                <w:lang w:val="lt-LT"/>
              </w:rPr>
              <w:t>2</w:t>
            </w:r>
          </w:p>
        </w:tc>
        <w:tc>
          <w:tcPr>
            <w:tcW w:w="2126" w:type="dxa"/>
            <w:tcBorders>
              <w:top w:val="single" w:sz="4" w:space="0" w:color="auto"/>
              <w:left w:val="single" w:sz="4" w:space="0" w:color="auto"/>
              <w:bottom w:val="single" w:sz="4" w:space="0" w:color="auto"/>
              <w:right w:val="single" w:sz="4" w:space="0" w:color="auto"/>
            </w:tcBorders>
          </w:tcPr>
          <w:p w14:paraId="3FA98A34" w14:textId="77777777" w:rsidR="00626726" w:rsidRPr="001E7602" w:rsidRDefault="00EA4B4A" w:rsidP="001D682F">
            <w:pPr>
              <w:jc w:val="center"/>
              <w:rPr>
                <w:lang w:val="lt-LT"/>
              </w:rPr>
            </w:pPr>
            <w:r>
              <w:rPr>
                <w:lang w:val="lt-LT"/>
              </w:rPr>
              <w:t>2 priemonės</w:t>
            </w:r>
          </w:p>
        </w:tc>
      </w:tr>
      <w:tr w:rsidR="00626726" w14:paraId="7A469E92" w14:textId="77777777" w:rsidTr="002E2341">
        <w:tc>
          <w:tcPr>
            <w:tcW w:w="570" w:type="dxa"/>
            <w:tcBorders>
              <w:top w:val="single" w:sz="4" w:space="0" w:color="auto"/>
              <w:left w:val="single" w:sz="4" w:space="0" w:color="auto"/>
              <w:bottom w:val="single" w:sz="4" w:space="0" w:color="auto"/>
              <w:right w:val="single" w:sz="4" w:space="0" w:color="auto"/>
            </w:tcBorders>
            <w:vAlign w:val="center"/>
          </w:tcPr>
          <w:p w14:paraId="1EDA674A" w14:textId="77777777" w:rsidR="00626726" w:rsidRDefault="00626726" w:rsidP="00CF1A8A">
            <w:pPr>
              <w:jc w:val="both"/>
            </w:pPr>
            <w:r>
              <w:t>4.</w:t>
            </w:r>
          </w:p>
        </w:tc>
        <w:tc>
          <w:tcPr>
            <w:tcW w:w="3683" w:type="dxa"/>
            <w:tcBorders>
              <w:top w:val="single" w:sz="4" w:space="0" w:color="auto"/>
              <w:left w:val="single" w:sz="4" w:space="0" w:color="auto"/>
              <w:bottom w:val="single" w:sz="4" w:space="0" w:color="auto"/>
              <w:right w:val="single" w:sz="4" w:space="0" w:color="auto"/>
            </w:tcBorders>
            <w:vAlign w:val="center"/>
          </w:tcPr>
          <w:p w14:paraId="3BB9441F" w14:textId="77777777" w:rsidR="00626726" w:rsidRPr="00A43CAF" w:rsidRDefault="00A43CAF" w:rsidP="00CF1A8A">
            <w:pPr>
              <w:jc w:val="both"/>
              <w:rPr>
                <w:lang w:val="lt-LT"/>
              </w:rPr>
            </w:pPr>
            <w:r>
              <w:rPr>
                <w:lang w:val="lt-LT"/>
              </w:rPr>
              <w:t>Nepageidaujamų įvykių ASPĮ registravimas</w:t>
            </w:r>
          </w:p>
        </w:tc>
        <w:tc>
          <w:tcPr>
            <w:tcW w:w="3402" w:type="dxa"/>
            <w:tcBorders>
              <w:top w:val="single" w:sz="4" w:space="0" w:color="auto"/>
              <w:left w:val="single" w:sz="4" w:space="0" w:color="auto"/>
              <w:bottom w:val="single" w:sz="4" w:space="0" w:color="auto"/>
              <w:right w:val="single" w:sz="4" w:space="0" w:color="auto"/>
            </w:tcBorders>
            <w:vAlign w:val="center"/>
          </w:tcPr>
          <w:p w14:paraId="4D77229E" w14:textId="77777777" w:rsidR="00626726" w:rsidRPr="00267B69" w:rsidRDefault="00267B69" w:rsidP="00267B69">
            <w:pPr>
              <w:rPr>
                <w:lang w:val="lt-LT"/>
              </w:rPr>
            </w:pPr>
            <w:r>
              <w:rPr>
                <w:lang w:val="lt-LT"/>
              </w:rPr>
              <w:t>ASPĮ registruoja nepageidaujamus įvykius</w:t>
            </w:r>
          </w:p>
        </w:tc>
        <w:tc>
          <w:tcPr>
            <w:tcW w:w="2126" w:type="dxa"/>
            <w:tcBorders>
              <w:top w:val="single" w:sz="4" w:space="0" w:color="auto"/>
              <w:left w:val="single" w:sz="4" w:space="0" w:color="auto"/>
              <w:bottom w:val="single" w:sz="4" w:space="0" w:color="auto"/>
              <w:right w:val="single" w:sz="4" w:space="0" w:color="auto"/>
            </w:tcBorders>
          </w:tcPr>
          <w:p w14:paraId="0708DE59" w14:textId="77777777" w:rsidR="00626726" w:rsidRPr="001E7602" w:rsidRDefault="001E7602" w:rsidP="001E7602">
            <w:pPr>
              <w:jc w:val="center"/>
              <w:rPr>
                <w:lang w:val="lt-LT"/>
              </w:rPr>
            </w:pPr>
            <w:r>
              <w:rPr>
                <w:lang w:val="lt-LT"/>
              </w:rPr>
              <w:t>Viešoji įstaiga Šakių ligoninė registruoja nepageidaujamus įvykius</w:t>
            </w:r>
          </w:p>
        </w:tc>
      </w:tr>
    </w:tbl>
    <w:p w14:paraId="7F2D1774" w14:textId="77777777" w:rsidR="008532F7" w:rsidRPr="00772F8E" w:rsidRDefault="008532F7" w:rsidP="00CF1A8A">
      <w:pPr>
        <w:ind w:firstLine="851"/>
        <w:jc w:val="both"/>
        <w:rPr>
          <w:lang w:val="lt-LT"/>
        </w:rPr>
      </w:pPr>
    </w:p>
    <w:p w14:paraId="7FE9BC5E" w14:textId="77777777" w:rsidR="00914BDF" w:rsidRDefault="0070715A" w:rsidP="00CF1A8A">
      <w:pPr>
        <w:jc w:val="both"/>
        <w:rPr>
          <w:b/>
          <w:lang w:val="lt-LT"/>
        </w:rPr>
      </w:pPr>
      <w:r w:rsidRPr="00AA335F">
        <w:rPr>
          <w:b/>
          <w:lang w:val="lt-LT"/>
        </w:rPr>
        <w:t xml:space="preserve">IV. </w:t>
      </w:r>
      <w:r w:rsidR="009436B0" w:rsidRPr="00AA335F">
        <w:rPr>
          <w:b/>
          <w:lang w:val="lt-LT"/>
        </w:rPr>
        <w:t>Pagrindiniai finans</w:t>
      </w:r>
      <w:r w:rsidRPr="00AA335F">
        <w:rPr>
          <w:b/>
          <w:lang w:val="lt-LT"/>
        </w:rPr>
        <w:t>iniai rodikliai.</w:t>
      </w:r>
    </w:p>
    <w:p w14:paraId="44EC4C79" w14:textId="77777777" w:rsidR="00E57C58" w:rsidRPr="00AA335F" w:rsidRDefault="00E57C58" w:rsidP="00CF1A8A">
      <w:pPr>
        <w:jc w:val="both"/>
        <w:rPr>
          <w:b/>
          <w:lang w:val="lt-LT"/>
        </w:rPr>
      </w:pPr>
    </w:p>
    <w:p w14:paraId="52E24F56" w14:textId="77777777" w:rsidR="00164095" w:rsidRDefault="00914BDF" w:rsidP="00CF1A8A">
      <w:pPr>
        <w:spacing w:line="276" w:lineRule="auto"/>
        <w:jc w:val="both"/>
        <w:rPr>
          <w:lang w:val="lt-LT"/>
        </w:rPr>
      </w:pPr>
      <w:r w:rsidRPr="00AA335F">
        <w:rPr>
          <w:lang w:val="lt-LT"/>
        </w:rPr>
        <w:t xml:space="preserve">     </w:t>
      </w:r>
      <w:r w:rsidR="009436B0" w:rsidRPr="00AA335F">
        <w:rPr>
          <w:lang w:val="lt-LT"/>
        </w:rPr>
        <w:t xml:space="preserve">     </w:t>
      </w:r>
      <w:r w:rsidR="00D35A15" w:rsidRPr="00AA335F">
        <w:rPr>
          <w:lang w:val="lt-LT"/>
        </w:rPr>
        <w:t xml:space="preserve">   </w:t>
      </w:r>
      <w:r w:rsidR="009436B0" w:rsidRPr="00AA335F">
        <w:rPr>
          <w:lang w:val="lt-LT"/>
        </w:rPr>
        <w:t xml:space="preserve">  </w:t>
      </w:r>
      <w:r w:rsidR="00043086">
        <w:rPr>
          <w:lang w:val="lt-LT"/>
        </w:rPr>
        <w:t>Per 2024</w:t>
      </w:r>
      <w:r w:rsidR="004F1D78">
        <w:rPr>
          <w:lang w:val="lt-LT"/>
        </w:rPr>
        <w:t xml:space="preserve"> metus įstai</w:t>
      </w:r>
      <w:r w:rsidR="00CE03A1">
        <w:rPr>
          <w:lang w:val="lt-LT"/>
        </w:rPr>
        <w:t>gos</w:t>
      </w:r>
      <w:r w:rsidR="000F6AEF">
        <w:rPr>
          <w:lang w:val="lt-LT"/>
        </w:rPr>
        <w:t xml:space="preserve"> dirbantieji sumokėjo </w:t>
      </w:r>
      <w:r w:rsidR="007E1AB9">
        <w:rPr>
          <w:lang w:val="lt-LT"/>
        </w:rPr>
        <w:t>965666</w:t>
      </w:r>
      <w:r w:rsidR="00346261">
        <w:rPr>
          <w:lang w:val="lt-LT"/>
        </w:rPr>
        <w:t xml:space="preserve"> Eur</w:t>
      </w:r>
      <w:r w:rsidR="004F1D78">
        <w:rPr>
          <w:lang w:val="lt-LT"/>
        </w:rPr>
        <w:t xml:space="preserve"> fizinių asmenų paja</w:t>
      </w:r>
      <w:r w:rsidR="00E65C45">
        <w:rPr>
          <w:lang w:val="lt-LT"/>
        </w:rPr>
        <w:t>mų mokesčio</w:t>
      </w:r>
      <w:r w:rsidR="00CE03A1">
        <w:rPr>
          <w:lang w:val="lt-LT"/>
        </w:rPr>
        <w:t>.</w:t>
      </w:r>
    </w:p>
    <w:p w14:paraId="4F0A660A" w14:textId="77777777" w:rsidR="004F1D78" w:rsidRPr="00CE7124" w:rsidRDefault="004F1D78" w:rsidP="00CF1A8A">
      <w:pPr>
        <w:spacing w:line="276" w:lineRule="auto"/>
        <w:jc w:val="both"/>
        <w:rPr>
          <w:lang w:val="lt-LT"/>
        </w:rPr>
      </w:pPr>
      <w:r>
        <w:rPr>
          <w:lang w:val="lt-LT"/>
        </w:rPr>
        <w:t xml:space="preserve"> </w:t>
      </w:r>
      <w:r w:rsidR="00F40914">
        <w:rPr>
          <w:lang w:val="lt-LT"/>
        </w:rPr>
        <w:t xml:space="preserve">              </w:t>
      </w:r>
      <w:r>
        <w:rPr>
          <w:lang w:val="lt-LT"/>
        </w:rPr>
        <w:t>Per atask</w:t>
      </w:r>
      <w:r w:rsidR="00257B12">
        <w:rPr>
          <w:lang w:val="lt-LT"/>
        </w:rPr>
        <w:t>aitinį laikotarpį ligoninei iš savivaldybės</w:t>
      </w:r>
      <w:r w:rsidR="00DF5E87">
        <w:rPr>
          <w:lang w:val="lt-LT"/>
        </w:rPr>
        <w:t xml:space="preserve"> biudžeto buvo skirta</w:t>
      </w:r>
      <w:r w:rsidR="007E1AB9">
        <w:rPr>
          <w:lang w:val="lt-LT"/>
        </w:rPr>
        <w:t xml:space="preserve"> 120000</w:t>
      </w:r>
      <w:r w:rsidR="00346261">
        <w:rPr>
          <w:lang w:val="lt-LT"/>
        </w:rPr>
        <w:t xml:space="preserve"> Eur</w:t>
      </w:r>
      <w:r w:rsidR="00324BE6">
        <w:rPr>
          <w:lang w:val="lt-LT"/>
        </w:rPr>
        <w:t>.</w:t>
      </w:r>
      <w:r w:rsidR="00CD0527">
        <w:rPr>
          <w:lang w:val="lt-LT"/>
        </w:rPr>
        <w:t xml:space="preserve"> Šios lėšo</w:t>
      </w:r>
      <w:r w:rsidR="00164095">
        <w:rPr>
          <w:lang w:val="lt-LT"/>
        </w:rPr>
        <w:t xml:space="preserve">s </w:t>
      </w:r>
      <w:r w:rsidR="00487C5C">
        <w:rPr>
          <w:lang w:val="lt-LT"/>
        </w:rPr>
        <w:t xml:space="preserve"> panaudotos</w:t>
      </w:r>
      <w:r w:rsidR="0068424D">
        <w:rPr>
          <w:lang w:val="lt-LT"/>
        </w:rPr>
        <w:t xml:space="preserve"> užtikrinant kokybiškų sveik</w:t>
      </w:r>
      <w:r w:rsidR="007E1AB9">
        <w:rPr>
          <w:lang w:val="lt-LT"/>
        </w:rPr>
        <w:t>atos priežiūros paslaugų</w:t>
      </w:r>
      <w:r w:rsidR="0068424D">
        <w:rPr>
          <w:lang w:val="lt-LT"/>
        </w:rPr>
        <w:t xml:space="preserve"> teikimą, išlaikant vaikų ligų skyrių, kaip numatyta rajono strateginiame plėtros plane.</w:t>
      </w:r>
      <w:r w:rsidR="007E1AB9">
        <w:rPr>
          <w:lang w:val="lt-LT"/>
        </w:rPr>
        <w:t xml:space="preserve"> </w:t>
      </w:r>
    </w:p>
    <w:p w14:paraId="5CF978A1" w14:textId="77777777" w:rsidR="00CE03A1" w:rsidRDefault="00D35A15" w:rsidP="00CF1A8A">
      <w:pPr>
        <w:spacing w:line="276" w:lineRule="auto"/>
        <w:jc w:val="both"/>
        <w:rPr>
          <w:lang w:val="lt-LT"/>
        </w:rPr>
      </w:pPr>
      <w:r>
        <w:rPr>
          <w:lang w:val="lt-LT"/>
        </w:rPr>
        <w:t xml:space="preserve">              </w:t>
      </w:r>
      <w:r w:rsidR="00914BDF" w:rsidRPr="00CC0802">
        <w:rPr>
          <w:lang w:val="lt-LT"/>
        </w:rPr>
        <w:t xml:space="preserve"> </w:t>
      </w:r>
      <w:r w:rsidR="004F1D78" w:rsidRPr="00CC0802">
        <w:rPr>
          <w:lang w:val="lt-LT"/>
        </w:rPr>
        <w:t>Analizuojant da</w:t>
      </w:r>
      <w:r w:rsidR="0068424D">
        <w:rPr>
          <w:lang w:val="lt-LT"/>
        </w:rPr>
        <w:t>rbuotojų darbo užmokesčio</w:t>
      </w:r>
      <w:r w:rsidR="004F1D78" w:rsidRPr="00CC0802">
        <w:rPr>
          <w:lang w:val="lt-LT"/>
        </w:rPr>
        <w:t xml:space="preserve"> tendencijas</w:t>
      </w:r>
      <w:r w:rsidR="00156B5E">
        <w:rPr>
          <w:lang w:val="lt-LT"/>
        </w:rPr>
        <w:t xml:space="preserve"> pažymėtina</w:t>
      </w:r>
      <w:r w:rsidR="00D464EA">
        <w:rPr>
          <w:lang w:val="lt-LT"/>
        </w:rPr>
        <w:t>,</w:t>
      </w:r>
      <w:r w:rsidR="00985AE5">
        <w:rPr>
          <w:lang w:val="lt-LT"/>
        </w:rPr>
        <w:t xml:space="preserve"> kad</w:t>
      </w:r>
      <w:r w:rsidR="00D464EA">
        <w:rPr>
          <w:lang w:val="lt-LT"/>
        </w:rPr>
        <w:t xml:space="preserve"> ataskaitiniais metais gydytojų darbo užmokestis</w:t>
      </w:r>
      <w:r w:rsidR="00F424D8">
        <w:rPr>
          <w:lang w:val="lt-LT"/>
        </w:rPr>
        <w:t xml:space="preserve"> vidutiniškai</w:t>
      </w:r>
      <w:r w:rsidR="007E1AB9">
        <w:rPr>
          <w:lang w:val="lt-LT"/>
        </w:rPr>
        <w:t xml:space="preserve"> didėjo 12,5 %, slaugytojų – 14,3</w:t>
      </w:r>
      <w:r w:rsidR="00D464EA">
        <w:rPr>
          <w:lang w:val="lt-LT"/>
        </w:rPr>
        <w:t xml:space="preserve"> %.</w:t>
      </w:r>
    </w:p>
    <w:p w14:paraId="6995A103" w14:textId="77777777" w:rsidR="00555AD2" w:rsidRDefault="00555AD2" w:rsidP="00CF1A8A">
      <w:pPr>
        <w:spacing w:line="276" w:lineRule="auto"/>
        <w:jc w:val="both"/>
        <w:rPr>
          <w:lang w:val="lt-LT"/>
        </w:rPr>
      </w:pPr>
    </w:p>
    <w:p w14:paraId="2C4ED8D7" w14:textId="77777777" w:rsidR="00555AD2" w:rsidRDefault="00555AD2" w:rsidP="00CF1A8A">
      <w:pPr>
        <w:spacing w:line="276" w:lineRule="auto"/>
        <w:jc w:val="both"/>
        <w:rPr>
          <w:lang w:val="lt-LT"/>
        </w:rPr>
      </w:pPr>
    </w:p>
    <w:p w14:paraId="67E18765" w14:textId="77777777" w:rsidR="00555AD2" w:rsidRDefault="00555AD2" w:rsidP="00CF1A8A">
      <w:pPr>
        <w:spacing w:line="276" w:lineRule="auto"/>
        <w:jc w:val="both"/>
        <w:rPr>
          <w:lang w:val="lt-LT"/>
        </w:rPr>
      </w:pPr>
    </w:p>
    <w:p w14:paraId="52141EFB" w14:textId="77777777" w:rsidR="00555AD2" w:rsidRDefault="00555AD2" w:rsidP="00CF1A8A">
      <w:pPr>
        <w:spacing w:line="276" w:lineRule="auto"/>
        <w:jc w:val="both"/>
        <w:rPr>
          <w:lang w:val="lt-LT"/>
        </w:rPr>
      </w:pPr>
    </w:p>
    <w:p w14:paraId="68F57599" w14:textId="77777777" w:rsidR="00555AD2" w:rsidRDefault="00555AD2" w:rsidP="00CF1A8A">
      <w:pPr>
        <w:spacing w:line="276" w:lineRule="auto"/>
        <w:jc w:val="both"/>
        <w:rPr>
          <w:lang w:val="lt-LT"/>
        </w:rPr>
      </w:pPr>
    </w:p>
    <w:p w14:paraId="2BAD566F" w14:textId="77777777" w:rsidR="00555AD2" w:rsidRDefault="00555AD2" w:rsidP="00CF1A8A">
      <w:pPr>
        <w:spacing w:line="276" w:lineRule="auto"/>
        <w:jc w:val="both"/>
        <w:rPr>
          <w:lang w:val="lt-LT"/>
        </w:rPr>
      </w:pPr>
    </w:p>
    <w:p w14:paraId="33D9B0B9" w14:textId="77777777" w:rsidR="00555AD2" w:rsidRDefault="00555AD2" w:rsidP="00CF1A8A">
      <w:pPr>
        <w:spacing w:line="276" w:lineRule="auto"/>
        <w:jc w:val="both"/>
        <w:rPr>
          <w:lang w:val="lt-LT"/>
        </w:rPr>
      </w:pPr>
    </w:p>
    <w:p w14:paraId="415D7F3A" w14:textId="77777777" w:rsidR="00555AD2" w:rsidRDefault="00555AD2" w:rsidP="00CF1A8A">
      <w:pPr>
        <w:spacing w:line="276" w:lineRule="auto"/>
        <w:jc w:val="both"/>
        <w:rPr>
          <w:lang w:val="lt-LT"/>
        </w:rPr>
      </w:pPr>
    </w:p>
    <w:p w14:paraId="3AE69BA1" w14:textId="77777777" w:rsidR="00555AD2" w:rsidRDefault="00555AD2" w:rsidP="00CF1A8A">
      <w:pPr>
        <w:spacing w:line="276" w:lineRule="auto"/>
        <w:jc w:val="both"/>
        <w:rPr>
          <w:lang w:val="lt-LT"/>
        </w:rPr>
      </w:pPr>
    </w:p>
    <w:p w14:paraId="3BED34DF" w14:textId="77777777" w:rsidR="00555AD2" w:rsidRDefault="00555AD2" w:rsidP="00CF1A8A">
      <w:pPr>
        <w:spacing w:line="276" w:lineRule="auto"/>
        <w:jc w:val="both"/>
        <w:rPr>
          <w:lang w:val="lt-LT"/>
        </w:rPr>
      </w:pPr>
    </w:p>
    <w:p w14:paraId="1612307F" w14:textId="77777777" w:rsidR="00555AD2" w:rsidRDefault="00555AD2" w:rsidP="00CF1A8A">
      <w:pPr>
        <w:spacing w:line="276" w:lineRule="auto"/>
        <w:jc w:val="both"/>
        <w:rPr>
          <w:lang w:val="lt-LT"/>
        </w:rPr>
      </w:pPr>
    </w:p>
    <w:p w14:paraId="52DB37AD" w14:textId="77777777" w:rsidR="00C41351" w:rsidRDefault="00C41351" w:rsidP="00CF1A8A">
      <w:pPr>
        <w:spacing w:line="276" w:lineRule="auto"/>
        <w:jc w:val="both"/>
        <w:rPr>
          <w:lang w:val="lt-LT"/>
        </w:rPr>
      </w:pPr>
    </w:p>
    <w:p w14:paraId="3EF3C2E3" w14:textId="77777777" w:rsidR="005364AE" w:rsidRDefault="005364AE" w:rsidP="005364AE">
      <w:pPr>
        <w:spacing w:line="276" w:lineRule="auto"/>
        <w:jc w:val="both"/>
        <w:rPr>
          <w:lang w:val="lt-LT"/>
        </w:rPr>
      </w:pPr>
    </w:p>
    <w:p w14:paraId="28884C8B" w14:textId="77777777" w:rsidR="005364AE" w:rsidRDefault="005364AE" w:rsidP="005364AE">
      <w:pPr>
        <w:tabs>
          <w:tab w:val="left" w:pos="6735"/>
        </w:tabs>
        <w:jc w:val="both"/>
        <w:rPr>
          <w:lang w:val="lt-LT"/>
        </w:rPr>
      </w:pPr>
      <w:r>
        <w:rPr>
          <w:lang w:val="lt-LT"/>
        </w:rPr>
        <w:lastRenderedPageBreak/>
        <w:t xml:space="preserve"> Lentelė: Vidutinis darbo užmokestis.</w:t>
      </w:r>
      <w:r w:rsidRPr="00254DE9">
        <w:rPr>
          <w:lang w:val="lt-LT"/>
        </w:rPr>
        <w:t xml:space="preserve"> </w:t>
      </w:r>
    </w:p>
    <w:p w14:paraId="19168749" w14:textId="77777777" w:rsidR="00555AD2" w:rsidRDefault="005364AE" w:rsidP="00CF1A8A">
      <w:pPr>
        <w:spacing w:line="276" w:lineRule="auto"/>
        <w:jc w:val="both"/>
        <w:rPr>
          <w:lang w:val="lt-LT"/>
        </w:rPr>
      </w:pPr>
      <w:r>
        <w:rPr>
          <w:lang w:val="lt-LT"/>
        </w:rPr>
        <w:drawing>
          <wp:inline distT="0" distB="0" distL="0" distR="0" wp14:anchorId="76A620A4" wp14:editId="083A7E81">
            <wp:extent cx="6105525" cy="44767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50B54B" w14:textId="77777777" w:rsidR="0029578E" w:rsidRDefault="0029578E" w:rsidP="00CF1A8A">
      <w:pPr>
        <w:ind w:right="-1"/>
        <w:jc w:val="both"/>
        <w:rPr>
          <w:lang w:val="lt-LT"/>
        </w:rPr>
      </w:pPr>
    </w:p>
    <w:p w14:paraId="0347B373" w14:textId="77777777" w:rsidR="0023353F" w:rsidRDefault="00D35A15" w:rsidP="00CF1A8A">
      <w:pPr>
        <w:spacing w:line="276" w:lineRule="auto"/>
        <w:ind w:right="-1"/>
        <w:jc w:val="both"/>
        <w:rPr>
          <w:lang w:val="lt-LT"/>
        </w:rPr>
      </w:pPr>
      <w:r>
        <w:rPr>
          <w:lang w:val="lt-LT"/>
        </w:rPr>
        <w:t xml:space="preserve">              </w:t>
      </w:r>
      <w:r w:rsidR="0023353F">
        <w:rPr>
          <w:lang w:val="lt-LT"/>
        </w:rPr>
        <w:t>Per ataskaitinį laikotarpį įstaig</w:t>
      </w:r>
      <w:r w:rsidR="0068424D">
        <w:rPr>
          <w:lang w:val="lt-LT"/>
        </w:rPr>
        <w:t>a uždirb</w:t>
      </w:r>
      <w:r w:rsidR="00D464EA">
        <w:rPr>
          <w:lang w:val="lt-LT"/>
        </w:rPr>
        <w:t>o</w:t>
      </w:r>
      <w:r w:rsidR="00C41351">
        <w:rPr>
          <w:lang w:val="lt-LT"/>
        </w:rPr>
        <w:t xml:space="preserve"> 8132510</w:t>
      </w:r>
      <w:r w:rsidR="00B60A7E">
        <w:rPr>
          <w:lang w:val="lt-LT"/>
        </w:rPr>
        <w:t xml:space="preserve"> Eur</w:t>
      </w:r>
      <w:r w:rsidR="00C41351">
        <w:rPr>
          <w:lang w:val="lt-LT"/>
        </w:rPr>
        <w:t>. Iš jų 8042468</w:t>
      </w:r>
      <w:r w:rsidR="00B60A7E">
        <w:rPr>
          <w:lang w:val="lt-LT"/>
        </w:rPr>
        <w:t xml:space="preserve"> Eur</w:t>
      </w:r>
      <w:r w:rsidR="008C2089">
        <w:rPr>
          <w:lang w:val="lt-LT"/>
        </w:rPr>
        <w:t xml:space="preserve"> gauta</w:t>
      </w:r>
      <w:r w:rsidR="0023353F">
        <w:rPr>
          <w:lang w:val="lt-LT"/>
        </w:rPr>
        <w:t xml:space="preserve"> iš Privalomojo sveikatos draudimo fondo (PSDF). Kitos lėšos </w:t>
      </w:r>
      <w:r w:rsidR="00C41351">
        <w:rPr>
          <w:lang w:val="lt-LT"/>
        </w:rPr>
        <w:t>90042</w:t>
      </w:r>
      <w:r w:rsidR="00DF33DA">
        <w:rPr>
          <w:lang w:val="lt-LT"/>
        </w:rPr>
        <w:t xml:space="preserve"> Eur </w:t>
      </w:r>
      <w:r w:rsidR="0023353F">
        <w:rPr>
          <w:lang w:val="lt-LT"/>
        </w:rPr>
        <w:t>gautos  už mokamas paslaugas i</w:t>
      </w:r>
      <w:r w:rsidR="00B54F6C">
        <w:rPr>
          <w:lang w:val="lt-LT"/>
        </w:rPr>
        <w:t xml:space="preserve">š juridinių ir fizinių asmenų. </w:t>
      </w:r>
      <w:r w:rsidR="0023353F">
        <w:rPr>
          <w:lang w:val="lt-LT"/>
        </w:rPr>
        <w:t xml:space="preserve">Įstaigos debitorinis įsiskolinimas iš ligonių kasų ataskaitinio </w:t>
      </w:r>
      <w:r w:rsidR="002B0398">
        <w:rPr>
          <w:lang w:val="lt-LT"/>
        </w:rPr>
        <w:t xml:space="preserve">laikotarpio pabaigai buvo </w:t>
      </w:r>
      <w:r w:rsidR="005570B0">
        <w:rPr>
          <w:lang w:val="lt-LT"/>
        </w:rPr>
        <w:t>934837</w:t>
      </w:r>
      <w:r w:rsidR="00B60A7E">
        <w:rPr>
          <w:lang w:val="lt-LT"/>
        </w:rPr>
        <w:t xml:space="preserve"> Eur</w:t>
      </w:r>
      <w:r w:rsidR="0023353F">
        <w:rPr>
          <w:lang w:val="lt-LT"/>
        </w:rPr>
        <w:t>.</w:t>
      </w:r>
    </w:p>
    <w:p w14:paraId="70BBF4E7" w14:textId="3DB55669" w:rsidR="002B65F8" w:rsidRDefault="00CE03A1" w:rsidP="00CF1A8A">
      <w:pPr>
        <w:spacing w:line="276" w:lineRule="auto"/>
        <w:ind w:right="-1"/>
        <w:jc w:val="both"/>
        <w:rPr>
          <w:lang w:val="lt-LT"/>
        </w:rPr>
      </w:pPr>
      <w:r>
        <w:rPr>
          <w:lang w:val="lt-LT"/>
        </w:rPr>
        <w:t xml:space="preserve">             </w:t>
      </w:r>
      <w:r w:rsidR="00D35A15">
        <w:rPr>
          <w:lang w:val="lt-LT"/>
        </w:rPr>
        <w:t xml:space="preserve"> </w:t>
      </w:r>
      <w:r w:rsidR="0023353F">
        <w:rPr>
          <w:lang w:val="lt-LT"/>
        </w:rPr>
        <w:t>Įstaigos veiklos rezultatas per finansinius metus</w:t>
      </w:r>
      <w:r w:rsidR="008D29A2">
        <w:rPr>
          <w:lang w:val="lt-LT"/>
        </w:rPr>
        <w:t xml:space="preserve"> </w:t>
      </w:r>
      <w:r w:rsidR="00CC3C70">
        <w:rPr>
          <w:lang w:val="lt-LT"/>
        </w:rPr>
        <w:t>–</w:t>
      </w:r>
      <w:r w:rsidR="008D29A2">
        <w:rPr>
          <w:lang w:val="lt-LT"/>
        </w:rPr>
        <w:t xml:space="preserve"> </w:t>
      </w:r>
      <w:r w:rsidR="005570B0">
        <w:rPr>
          <w:lang w:val="lt-LT"/>
        </w:rPr>
        <w:t>teigiamas (570298</w:t>
      </w:r>
      <w:r w:rsidR="00B60A7E">
        <w:rPr>
          <w:lang w:val="lt-LT"/>
        </w:rPr>
        <w:t xml:space="preserve"> Eur</w:t>
      </w:r>
      <w:r w:rsidR="00F303CC">
        <w:rPr>
          <w:lang w:val="lt-LT"/>
        </w:rPr>
        <w:t>)</w:t>
      </w:r>
      <w:r w:rsidR="008D29A2">
        <w:rPr>
          <w:lang w:val="lt-LT"/>
        </w:rPr>
        <w:t>.</w:t>
      </w:r>
      <w:r w:rsidR="002B65F8">
        <w:rPr>
          <w:lang w:val="lt-LT"/>
        </w:rPr>
        <w:t xml:space="preserve"> </w:t>
      </w:r>
    </w:p>
    <w:p w14:paraId="75AF2F9D" w14:textId="77777777" w:rsidR="003544D9" w:rsidRDefault="00CE03A1" w:rsidP="00CF1A8A">
      <w:pPr>
        <w:spacing w:line="276" w:lineRule="auto"/>
        <w:ind w:right="-1"/>
        <w:jc w:val="both"/>
        <w:rPr>
          <w:lang w:val="lt-LT"/>
        </w:rPr>
      </w:pPr>
      <w:r>
        <w:rPr>
          <w:lang w:val="lt-LT"/>
        </w:rPr>
        <w:t xml:space="preserve">          </w:t>
      </w:r>
      <w:r w:rsidR="002B65F8">
        <w:rPr>
          <w:lang w:val="lt-LT"/>
        </w:rPr>
        <w:t xml:space="preserve">   </w:t>
      </w:r>
      <w:r w:rsidR="00D35A15">
        <w:rPr>
          <w:lang w:val="lt-LT"/>
        </w:rPr>
        <w:t xml:space="preserve"> </w:t>
      </w:r>
      <w:r w:rsidR="0023353F" w:rsidRPr="00CC0802">
        <w:rPr>
          <w:lang w:val="lt-LT"/>
        </w:rPr>
        <w:t>Ligoninės išlaidų struktūroje didžiausią dalį sudarė darbo užmokestis su socialinio draudi</w:t>
      </w:r>
      <w:r w:rsidR="00CC0802">
        <w:rPr>
          <w:lang w:val="lt-LT"/>
        </w:rPr>
        <w:t>mo mokes</w:t>
      </w:r>
      <w:r w:rsidR="001F2BA3">
        <w:rPr>
          <w:lang w:val="lt-LT"/>
        </w:rPr>
        <w:t>čiu – 6212145</w:t>
      </w:r>
      <w:r w:rsidR="00B60A7E">
        <w:rPr>
          <w:lang w:val="lt-LT"/>
        </w:rPr>
        <w:t xml:space="preserve"> Eur</w:t>
      </w:r>
      <w:r w:rsidR="00936622">
        <w:rPr>
          <w:lang w:val="lt-LT"/>
        </w:rPr>
        <w:t>, tai sudarė 79,7</w:t>
      </w:r>
      <w:r w:rsidR="0068424D">
        <w:rPr>
          <w:lang w:val="lt-LT"/>
        </w:rPr>
        <w:t xml:space="preserve"> </w:t>
      </w:r>
      <w:r w:rsidR="00B97000">
        <w:rPr>
          <w:lang w:val="lt-LT"/>
        </w:rPr>
        <w:t>% įstaigos sąnaudų</w:t>
      </w:r>
      <w:r w:rsidR="001F2BA3">
        <w:rPr>
          <w:lang w:val="lt-LT"/>
        </w:rPr>
        <w:t xml:space="preserve"> ir lyginant su 2023</w:t>
      </w:r>
      <w:r w:rsidR="0068424D">
        <w:rPr>
          <w:lang w:val="lt-LT"/>
        </w:rPr>
        <w:t xml:space="preserve"> meta</w:t>
      </w:r>
      <w:r>
        <w:rPr>
          <w:lang w:val="lt-LT"/>
        </w:rPr>
        <w:t xml:space="preserve">is </w:t>
      </w:r>
      <w:r w:rsidR="001D2414">
        <w:rPr>
          <w:lang w:val="lt-LT"/>
        </w:rPr>
        <w:t>padidėjo 0,3</w:t>
      </w:r>
      <w:r w:rsidR="0068424D">
        <w:rPr>
          <w:lang w:val="lt-LT"/>
        </w:rPr>
        <w:t xml:space="preserve"> </w:t>
      </w:r>
      <w:r w:rsidR="00736581">
        <w:rPr>
          <w:lang w:val="lt-LT"/>
        </w:rPr>
        <w:t xml:space="preserve"> %.</w:t>
      </w:r>
    </w:p>
    <w:p w14:paraId="5CC287F4" w14:textId="77777777" w:rsidR="00736581" w:rsidRDefault="00736581" w:rsidP="00CF1A8A">
      <w:pPr>
        <w:ind w:right="-1"/>
        <w:jc w:val="both"/>
        <w:rPr>
          <w:lang w:val="lt-LT"/>
        </w:rPr>
      </w:pPr>
    </w:p>
    <w:p w14:paraId="2DE68777" w14:textId="77777777" w:rsidR="00CD4636" w:rsidRDefault="00A95F5B" w:rsidP="00CF1A8A">
      <w:pPr>
        <w:ind w:left="567" w:right="-1" w:hanging="709"/>
        <w:jc w:val="both"/>
        <w:rPr>
          <w:lang w:val="lt-LT"/>
        </w:rPr>
      </w:pPr>
      <w:r>
        <w:rPr>
          <w:lang w:val="lt-LT"/>
        </w:rPr>
        <w:t xml:space="preserve"> </w:t>
      </w:r>
      <w:r w:rsidR="0023353F">
        <w:rPr>
          <w:lang w:val="lt-LT"/>
        </w:rPr>
        <w:t>Lentelė:  Ša</w:t>
      </w:r>
      <w:r w:rsidR="00736581">
        <w:rPr>
          <w:lang w:val="lt-LT"/>
        </w:rPr>
        <w:t>kių ligoninės išlaidų struktūra (procentais).</w:t>
      </w:r>
    </w:p>
    <w:p w14:paraId="7FE7A250" w14:textId="77777777" w:rsidR="007A647A" w:rsidRPr="00F8754E" w:rsidRDefault="007A647A" w:rsidP="00CF1A8A">
      <w:pPr>
        <w:tabs>
          <w:tab w:val="left" w:pos="9180"/>
          <w:tab w:val="left" w:pos="12240"/>
        </w:tabs>
        <w:jc w:val="both"/>
        <w:rPr>
          <w:rFonts w:asciiTheme="minorHAnsi" w:hAnsiTheme="minorHAnsi"/>
          <w:noProof w:val="0"/>
          <w:lang w:val="lt-LT" w:eastAsia="en-US"/>
        </w:rPr>
      </w:pPr>
    </w:p>
    <w:tbl>
      <w:tblPr>
        <w:tblW w:w="9463" w:type="dxa"/>
        <w:tblBorders>
          <w:insideH w:val="single" w:sz="18" w:space="0" w:color="FFFFFF"/>
          <w:insideV w:val="single" w:sz="18" w:space="0" w:color="FFFFFF"/>
        </w:tblBorders>
        <w:tblLook w:val="01E0" w:firstRow="1" w:lastRow="1" w:firstColumn="1" w:lastColumn="1" w:noHBand="0" w:noVBand="0"/>
      </w:tblPr>
      <w:tblGrid>
        <w:gridCol w:w="3085"/>
        <w:gridCol w:w="2126"/>
        <w:gridCol w:w="2126"/>
        <w:gridCol w:w="2126"/>
      </w:tblGrid>
      <w:tr w:rsidR="00043086" w14:paraId="48B9305E" w14:textId="77777777" w:rsidTr="00043086">
        <w:trPr>
          <w:trHeight w:val="272"/>
        </w:trPr>
        <w:tc>
          <w:tcPr>
            <w:tcW w:w="3085" w:type="dxa"/>
            <w:tcBorders>
              <w:top w:val="nil"/>
              <w:left w:val="nil"/>
              <w:bottom w:val="single" w:sz="18" w:space="0" w:color="FFFFFF"/>
              <w:right w:val="single" w:sz="18" w:space="0" w:color="FFFFFF"/>
            </w:tcBorders>
            <w:shd w:val="pct20" w:color="000000" w:fill="FFFFFF"/>
          </w:tcPr>
          <w:p w14:paraId="744ADF34" w14:textId="77777777" w:rsidR="00043086" w:rsidRDefault="00043086" w:rsidP="00CF1A8A">
            <w:pPr>
              <w:tabs>
                <w:tab w:val="left" w:pos="9180"/>
                <w:tab w:val="left" w:pos="12240"/>
              </w:tabs>
              <w:jc w:val="both"/>
              <w:rPr>
                <w:rFonts w:asciiTheme="minorHAnsi" w:hAnsiTheme="minorHAnsi"/>
                <w:b/>
                <w:bCs/>
                <w:noProof w:val="0"/>
                <w:sz w:val="28"/>
                <w:szCs w:val="28"/>
                <w:lang w:val="lt-LT"/>
              </w:rPr>
            </w:pPr>
          </w:p>
        </w:tc>
        <w:tc>
          <w:tcPr>
            <w:tcW w:w="2126" w:type="dxa"/>
            <w:tcBorders>
              <w:top w:val="nil"/>
              <w:left w:val="single" w:sz="18" w:space="0" w:color="FFFFFF"/>
              <w:bottom w:val="single" w:sz="18" w:space="0" w:color="FFFFFF"/>
              <w:right w:val="single" w:sz="18" w:space="0" w:color="FFFFFF"/>
            </w:tcBorders>
            <w:shd w:val="pct20" w:color="000000" w:fill="FFFFFF"/>
            <w:hideMark/>
          </w:tcPr>
          <w:p w14:paraId="7761CFBD" w14:textId="77777777" w:rsidR="00043086" w:rsidRDefault="00043086" w:rsidP="00CF1A8A">
            <w:pPr>
              <w:tabs>
                <w:tab w:val="left" w:pos="9180"/>
                <w:tab w:val="left" w:pos="12240"/>
              </w:tabs>
              <w:jc w:val="both"/>
              <w:rPr>
                <w:rFonts w:asciiTheme="minorHAnsi" w:hAnsiTheme="minorHAnsi"/>
                <w:b/>
                <w:bCs/>
                <w:sz w:val="32"/>
                <w:szCs w:val="32"/>
              </w:rPr>
            </w:pPr>
            <w:r>
              <w:rPr>
                <w:rFonts w:asciiTheme="minorHAnsi" w:hAnsiTheme="minorHAnsi"/>
                <w:b/>
                <w:bCs/>
                <w:sz w:val="32"/>
                <w:szCs w:val="32"/>
              </w:rPr>
              <w:t>20</w:t>
            </w:r>
            <w:r>
              <w:rPr>
                <w:rFonts w:asciiTheme="minorHAnsi" w:hAnsiTheme="minorHAnsi"/>
                <w:b/>
                <w:bCs/>
                <w:sz w:val="32"/>
                <w:szCs w:val="32"/>
                <w:lang w:val="en-US"/>
              </w:rPr>
              <w:t>22</w:t>
            </w:r>
            <w:r>
              <w:rPr>
                <w:rFonts w:asciiTheme="minorHAnsi" w:hAnsiTheme="minorHAnsi"/>
                <w:b/>
                <w:bCs/>
                <w:sz w:val="32"/>
                <w:szCs w:val="32"/>
              </w:rPr>
              <w:t xml:space="preserve"> m.</w:t>
            </w:r>
          </w:p>
        </w:tc>
        <w:tc>
          <w:tcPr>
            <w:tcW w:w="2126" w:type="dxa"/>
            <w:tcBorders>
              <w:top w:val="nil"/>
              <w:left w:val="single" w:sz="18" w:space="0" w:color="FFFFFF"/>
              <w:bottom w:val="single" w:sz="18" w:space="0" w:color="FFFFFF"/>
              <w:right w:val="single" w:sz="18" w:space="0" w:color="FFFFFF"/>
            </w:tcBorders>
            <w:shd w:val="pct20" w:color="000000" w:fill="FFFFFF"/>
          </w:tcPr>
          <w:p w14:paraId="7E6B7D9E" w14:textId="77777777" w:rsidR="00043086" w:rsidRPr="00F55550" w:rsidRDefault="00043086" w:rsidP="00CF1A8A">
            <w:pPr>
              <w:tabs>
                <w:tab w:val="left" w:pos="9180"/>
                <w:tab w:val="left" w:pos="12240"/>
              </w:tabs>
              <w:jc w:val="both"/>
              <w:rPr>
                <w:rFonts w:asciiTheme="minorHAnsi" w:hAnsiTheme="minorHAnsi"/>
                <w:b/>
                <w:bCs/>
                <w:sz w:val="32"/>
                <w:szCs w:val="32"/>
                <w:lang w:val="lt-LT"/>
              </w:rPr>
            </w:pPr>
            <w:r>
              <w:rPr>
                <w:rFonts w:asciiTheme="minorHAnsi" w:hAnsiTheme="minorHAnsi"/>
                <w:b/>
                <w:bCs/>
                <w:sz w:val="32"/>
                <w:szCs w:val="32"/>
                <w:lang w:val="lt-LT"/>
              </w:rPr>
              <w:t>2023 m.</w:t>
            </w:r>
          </w:p>
        </w:tc>
        <w:tc>
          <w:tcPr>
            <w:tcW w:w="2126" w:type="dxa"/>
            <w:tcBorders>
              <w:top w:val="nil"/>
              <w:left w:val="single" w:sz="18" w:space="0" w:color="FFFFFF"/>
              <w:bottom w:val="single" w:sz="18" w:space="0" w:color="FFFFFF"/>
              <w:right w:val="single" w:sz="18" w:space="0" w:color="FFFFFF"/>
            </w:tcBorders>
            <w:shd w:val="pct20" w:color="000000" w:fill="FFFFFF"/>
          </w:tcPr>
          <w:p w14:paraId="7CBF0F41" w14:textId="77777777" w:rsidR="00043086" w:rsidRDefault="00043086" w:rsidP="00043086">
            <w:pPr>
              <w:tabs>
                <w:tab w:val="left" w:pos="9180"/>
                <w:tab w:val="left" w:pos="12240"/>
              </w:tabs>
              <w:jc w:val="center"/>
              <w:rPr>
                <w:rFonts w:asciiTheme="minorHAnsi" w:hAnsiTheme="minorHAnsi"/>
                <w:b/>
                <w:bCs/>
                <w:sz w:val="32"/>
                <w:szCs w:val="32"/>
                <w:lang w:val="lt-LT"/>
              </w:rPr>
            </w:pPr>
            <w:r>
              <w:rPr>
                <w:rFonts w:asciiTheme="minorHAnsi" w:hAnsiTheme="minorHAnsi"/>
                <w:b/>
                <w:bCs/>
                <w:sz w:val="32"/>
                <w:szCs w:val="32"/>
                <w:lang w:val="lt-LT"/>
              </w:rPr>
              <w:t>2024 m.</w:t>
            </w:r>
          </w:p>
        </w:tc>
      </w:tr>
      <w:tr w:rsidR="00D95D24" w:rsidRPr="00D95D24" w14:paraId="43F0E86C" w14:textId="77777777" w:rsidTr="00043086">
        <w:trPr>
          <w:trHeight w:val="272"/>
        </w:trPr>
        <w:tc>
          <w:tcPr>
            <w:tcW w:w="3085" w:type="dxa"/>
            <w:tcBorders>
              <w:top w:val="single" w:sz="18" w:space="0" w:color="FFFFFF"/>
              <w:left w:val="nil"/>
              <w:bottom w:val="single" w:sz="18" w:space="0" w:color="FFFFFF"/>
              <w:right w:val="single" w:sz="18" w:space="0" w:color="FFFFFF"/>
            </w:tcBorders>
            <w:shd w:val="pct5" w:color="000000" w:fill="FFFFFF"/>
            <w:hideMark/>
          </w:tcPr>
          <w:p w14:paraId="03815474" w14:textId="77777777" w:rsidR="00043086" w:rsidRPr="00D95D24" w:rsidRDefault="00043086" w:rsidP="00CF1A8A">
            <w:pPr>
              <w:tabs>
                <w:tab w:val="left" w:pos="9180"/>
                <w:tab w:val="left" w:pos="12240"/>
              </w:tabs>
              <w:jc w:val="both"/>
              <w:rPr>
                <w:rFonts w:asciiTheme="minorHAnsi" w:hAnsiTheme="minorHAnsi"/>
                <w:b/>
                <w:sz w:val="32"/>
                <w:szCs w:val="32"/>
                <w:lang w:val="lt-LT"/>
              </w:rPr>
            </w:pPr>
            <w:r w:rsidRPr="00D95D24">
              <w:rPr>
                <w:rFonts w:asciiTheme="minorHAnsi" w:hAnsiTheme="minorHAnsi"/>
                <w:b/>
                <w:sz w:val="32"/>
                <w:szCs w:val="32"/>
              </w:rPr>
              <w:t xml:space="preserve">DARBO UŽMOKESTIS </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vAlign w:val="center"/>
            <w:hideMark/>
          </w:tcPr>
          <w:p w14:paraId="13919280" w14:textId="77777777" w:rsidR="00043086" w:rsidRPr="00D95D24" w:rsidRDefault="00043086" w:rsidP="00CD2E2C">
            <w:pPr>
              <w:tabs>
                <w:tab w:val="left" w:pos="9180"/>
                <w:tab w:val="left" w:pos="12240"/>
              </w:tabs>
              <w:jc w:val="center"/>
              <w:rPr>
                <w:rFonts w:asciiTheme="minorHAnsi" w:hAnsiTheme="minorHAnsi"/>
                <w:sz w:val="28"/>
                <w:szCs w:val="28"/>
                <w:lang w:val="en-US"/>
              </w:rPr>
            </w:pPr>
            <w:r w:rsidRPr="00D95D24">
              <w:rPr>
                <w:rFonts w:asciiTheme="minorHAnsi" w:hAnsiTheme="minorHAnsi"/>
                <w:sz w:val="28"/>
                <w:szCs w:val="28"/>
                <w:lang w:val="en-US"/>
              </w:rPr>
              <w:t>76,9</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52AE005B" w14:textId="77777777" w:rsidR="00043086" w:rsidRPr="00D95D24" w:rsidRDefault="00043086" w:rsidP="00CD2E2C">
            <w:pPr>
              <w:tabs>
                <w:tab w:val="left" w:pos="9180"/>
                <w:tab w:val="left" w:pos="12240"/>
              </w:tabs>
              <w:jc w:val="center"/>
              <w:rPr>
                <w:rFonts w:asciiTheme="minorHAnsi" w:hAnsiTheme="minorHAnsi"/>
                <w:sz w:val="28"/>
                <w:szCs w:val="28"/>
                <w:lang w:val="en-US"/>
              </w:rPr>
            </w:pPr>
            <w:r w:rsidRPr="00D95D24">
              <w:rPr>
                <w:rFonts w:asciiTheme="minorHAnsi" w:hAnsiTheme="minorHAnsi"/>
                <w:sz w:val="28"/>
                <w:szCs w:val="28"/>
                <w:lang w:val="en-US"/>
              </w:rPr>
              <w:t>79,4</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78508450" w14:textId="77777777" w:rsidR="00043086" w:rsidRPr="00D95D24" w:rsidRDefault="00043086" w:rsidP="00CD2E2C">
            <w:pPr>
              <w:tabs>
                <w:tab w:val="left" w:pos="9180"/>
                <w:tab w:val="left" w:pos="12240"/>
              </w:tabs>
              <w:jc w:val="center"/>
              <w:rPr>
                <w:rFonts w:asciiTheme="minorHAnsi" w:hAnsiTheme="minorHAnsi"/>
                <w:sz w:val="28"/>
                <w:szCs w:val="28"/>
                <w:lang w:val="en-US"/>
              </w:rPr>
            </w:pPr>
            <w:r w:rsidRPr="00D95D24">
              <w:rPr>
                <w:rFonts w:asciiTheme="minorHAnsi" w:hAnsiTheme="minorHAnsi"/>
                <w:sz w:val="28"/>
                <w:szCs w:val="28"/>
                <w:lang w:val="en-US"/>
              </w:rPr>
              <w:t>79.7</w:t>
            </w:r>
          </w:p>
        </w:tc>
      </w:tr>
      <w:tr w:rsidR="00D95D24" w:rsidRPr="00D95D24" w14:paraId="1C4F415F" w14:textId="77777777" w:rsidTr="00043086">
        <w:trPr>
          <w:trHeight w:val="272"/>
        </w:trPr>
        <w:tc>
          <w:tcPr>
            <w:tcW w:w="3085" w:type="dxa"/>
            <w:tcBorders>
              <w:top w:val="single" w:sz="18" w:space="0" w:color="FFFFFF"/>
              <w:left w:val="nil"/>
              <w:bottom w:val="single" w:sz="18" w:space="0" w:color="FFFFFF"/>
              <w:right w:val="single" w:sz="18" w:space="0" w:color="FFFFFF"/>
            </w:tcBorders>
            <w:shd w:val="pct5" w:color="000000" w:fill="FFFFFF"/>
            <w:hideMark/>
          </w:tcPr>
          <w:p w14:paraId="0C115EB7" w14:textId="77777777" w:rsidR="00043086" w:rsidRPr="00D95D24" w:rsidRDefault="00043086" w:rsidP="00CF1A8A">
            <w:pPr>
              <w:tabs>
                <w:tab w:val="left" w:pos="9180"/>
                <w:tab w:val="left" w:pos="12240"/>
              </w:tabs>
              <w:jc w:val="both"/>
              <w:rPr>
                <w:rFonts w:asciiTheme="minorHAnsi" w:hAnsiTheme="minorHAnsi"/>
                <w:b/>
                <w:sz w:val="32"/>
                <w:szCs w:val="32"/>
              </w:rPr>
            </w:pPr>
            <w:r w:rsidRPr="00D95D24">
              <w:rPr>
                <w:rFonts w:asciiTheme="minorHAnsi" w:hAnsiTheme="minorHAnsi"/>
                <w:b/>
                <w:sz w:val="32"/>
                <w:szCs w:val="32"/>
              </w:rPr>
              <w:t>KITOS IŠLAIDOS</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vAlign w:val="center"/>
            <w:hideMark/>
          </w:tcPr>
          <w:p w14:paraId="116B400A" w14:textId="77777777" w:rsidR="00043086" w:rsidRPr="00D95D24" w:rsidRDefault="00043086" w:rsidP="00CD2E2C">
            <w:pPr>
              <w:tabs>
                <w:tab w:val="left" w:pos="9180"/>
                <w:tab w:val="left" w:pos="12240"/>
              </w:tabs>
              <w:jc w:val="center"/>
              <w:rPr>
                <w:rFonts w:asciiTheme="minorHAnsi" w:hAnsiTheme="minorHAnsi"/>
                <w:sz w:val="28"/>
                <w:szCs w:val="28"/>
              </w:rPr>
            </w:pPr>
            <w:r w:rsidRPr="00D95D24">
              <w:rPr>
                <w:rFonts w:asciiTheme="minorHAnsi" w:hAnsiTheme="minorHAnsi"/>
                <w:sz w:val="28"/>
                <w:szCs w:val="28"/>
              </w:rPr>
              <w:t>2</w:t>
            </w:r>
            <w:r w:rsidRPr="00D95D24">
              <w:rPr>
                <w:rFonts w:asciiTheme="minorHAnsi" w:hAnsiTheme="minorHAnsi"/>
                <w:sz w:val="28"/>
                <w:szCs w:val="28"/>
                <w:lang w:val="en-US"/>
              </w:rPr>
              <w:t>3</w:t>
            </w:r>
            <w:r w:rsidRPr="00D95D24">
              <w:rPr>
                <w:rFonts w:asciiTheme="minorHAnsi" w:hAnsiTheme="minorHAnsi"/>
                <w:sz w:val="28"/>
                <w:szCs w:val="28"/>
              </w:rPr>
              <w:t>,1</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5A8483E4" w14:textId="77777777" w:rsidR="00043086" w:rsidRPr="00D95D24" w:rsidRDefault="00043086" w:rsidP="00CD2E2C">
            <w:pPr>
              <w:tabs>
                <w:tab w:val="left" w:pos="9180"/>
                <w:tab w:val="left" w:pos="12240"/>
              </w:tabs>
              <w:jc w:val="center"/>
              <w:rPr>
                <w:rFonts w:asciiTheme="minorHAnsi" w:hAnsiTheme="minorHAnsi"/>
                <w:sz w:val="28"/>
                <w:szCs w:val="28"/>
                <w:lang w:val="lt-LT"/>
              </w:rPr>
            </w:pPr>
            <w:r w:rsidRPr="00D95D24">
              <w:rPr>
                <w:rFonts w:asciiTheme="minorHAnsi" w:hAnsiTheme="minorHAnsi"/>
                <w:sz w:val="28"/>
                <w:szCs w:val="28"/>
                <w:lang w:val="lt-LT"/>
              </w:rPr>
              <w:t>20,6</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28C4ADE0" w14:textId="77777777" w:rsidR="00043086" w:rsidRPr="00D95D24" w:rsidRDefault="00043086" w:rsidP="00CD2E2C">
            <w:pPr>
              <w:tabs>
                <w:tab w:val="left" w:pos="9180"/>
                <w:tab w:val="left" w:pos="12240"/>
              </w:tabs>
              <w:jc w:val="center"/>
              <w:rPr>
                <w:rFonts w:asciiTheme="minorHAnsi" w:hAnsiTheme="minorHAnsi"/>
                <w:sz w:val="28"/>
                <w:szCs w:val="28"/>
                <w:lang w:val="lt-LT"/>
              </w:rPr>
            </w:pPr>
            <w:r w:rsidRPr="00D95D24">
              <w:rPr>
                <w:rFonts w:asciiTheme="minorHAnsi" w:hAnsiTheme="minorHAnsi"/>
                <w:sz w:val="28"/>
                <w:szCs w:val="28"/>
                <w:lang w:val="lt-LT"/>
              </w:rPr>
              <w:t>20,3</w:t>
            </w:r>
          </w:p>
        </w:tc>
      </w:tr>
      <w:tr w:rsidR="00043086" w14:paraId="5E0A917A" w14:textId="77777777" w:rsidTr="00043086">
        <w:trPr>
          <w:trHeight w:val="273"/>
        </w:trPr>
        <w:tc>
          <w:tcPr>
            <w:tcW w:w="3085" w:type="dxa"/>
            <w:tcBorders>
              <w:top w:val="single" w:sz="18" w:space="0" w:color="FFFFFF"/>
              <w:left w:val="nil"/>
              <w:bottom w:val="single" w:sz="18" w:space="0" w:color="FFFFFF"/>
              <w:right w:val="single" w:sz="18" w:space="0" w:color="FFFFFF"/>
            </w:tcBorders>
            <w:shd w:val="pct20" w:color="000000" w:fill="FFFFFF"/>
          </w:tcPr>
          <w:p w14:paraId="278B8892" w14:textId="77777777" w:rsidR="00043086" w:rsidRDefault="00043086" w:rsidP="00CF1A8A">
            <w:pPr>
              <w:tabs>
                <w:tab w:val="left" w:pos="9180"/>
                <w:tab w:val="left" w:pos="12240"/>
              </w:tabs>
              <w:jc w:val="both"/>
              <w:rPr>
                <w:rFonts w:asciiTheme="minorHAnsi" w:hAnsiTheme="minorHAnsi"/>
                <w:sz w:val="32"/>
                <w:szCs w:val="32"/>
              </w:rPr>
            </w:pPr>
            <w:r>
              <w:rPr>
                <w:rFonts w:asciiTheme="minorHAnsi" w:hAnsiTheme="minorHAnsi"/>
                <w:sz w:val="32"/>
                <w:szCs w:val="32"/>
              </w:rPr>
              <w:t>Medicinos reikmenys</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vAlign w:val="center"/>
            <w:hideMark/>
          </w:tcPr>
          <w:p w14:paraId="2F02FF37" w14:textId="77777777" w:rsidR="00043086" w:rsidRPr="009C40E9" w:rsidRDefault="00043086"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lang w:val="en-US"/>
              </w:rPr>
              <w:t>8</w:t>
            </w:r>
            <w:r>
              <w:rPr>
                <w:rFonts w:asciiTheme="minorHAnsi" w:hAnsiTheme="minorHAnsi"/>
                <w:sz w:val="28"/>
                <w:szCs w:val="28"/>
              </w:rPr>
              <w:t>,</w:t>
            </w:r>
            <w:r>
              <w:rPr>
                <w:rFonts w:asciiTheme="minorHAnsi" w:hAnsiTheme="minorHAnsi"/>
                <w:sz w:val="28"/>
                <w:szCs w:val="28"/>
                <w:lang w:val="en-US"/>
              </w:rPr>
              <w:t>0</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tcPr>
          <w:p w14:paraId="2105A0F9" w14:textId="77777777" w:rsidR="00043086" w:rsidRDefault="00043086"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lang w:val="en-US"/>
              </w:rPr>
              <w:t>6,5</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tcPr>
          <w:p w14:paraId="6FFD2893" w14:textId="77777777" w:rsidR="00043086" w:rsidRDefault="00043086"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lang w:val="en-US"/>
              </w:rPr>
              <w:t>6,4</w:t>
            </w:r>
          </w:p>
        </w:tc>
      </w:tr>
      <w:tr w:rsidR="00043086" w14:paraId="36EF442A" w14:textId="77777777" w:rsidTr="00043086">
        <w:trPr>
          <w:trHeight w:val="272"/>
        </w:trPr>
        <w:tc>
          <w:tcPr>
            <w:tcW w:w="3085" w:type="dxa"/>
            <w:tcBorders>
              <w:top w:val="single" w:sz="18" w:space="0" w:color="FFFFFF"/>
              <w:left w:val="nil"/>
              <w:bottom w:val="single" w:sz="18" w:space="0" w:color="FFFFFF"/>
              <w:right w:val="single" w:sz="18" w:space="0" w:color="FFFFFF"/>
            </w:tcBorders>
            <w:shd w:val="pct5" w:color="000000" w:fill="FFFFFF"/>
          </w:tcPr>
          <w:p w14:paraId="567BDBBF" w14:textId="77777777" w:rsidR="00043086" w:rsidRDefault="00043086" w:rsidP="00CF1A8A">
            <w:pPr>
              <w:tabs>
                <w:tab w:val="left" w:pos="9180"/>
                <w:tab w:val="left" w:pos="12240"/>
              </w:tabs>
              <w:jc w:val="both"/>
              <w:rPr>
                <w:rFonts w:asciiTheme="minorHAnsi" w:hAnsiTheme="minorHAnsi"/>
                <w:sz w:val="32"/>
                <w:szCs w:val="32"/>
              </w:rPr>
            </w:pPr>
            <w:r>
              <w:rPr>
                <w:rFonts w:asciiTheme="minorHAnsi" w:hAnsiTheme="minorHAnsi"/>
                <w:sz w:val="32"/>
                <w:szCs w:val="32"/>
              </w:rPr>
              <w:t xml:space="preserve">Mityba </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vAlign w:val="center"/>
            <w:hideMark/>
          </w:tcPr>
          <w:p w14:paraId="68AA13D6" w14:textId="77777777" w:rsidR="00043086" w:rsidRPr="009C40E9" w:rsidRDefault="00043086"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rPr>
              <w:t>1,</w:t>
            </w:r>
            <w:r>
              <w:rPr>
                <w:rFonts w:asciiTheme="minorHAnsi" w:hAnsiTheme="minorHAnsi"/>
                <w:sz w:val="28"/>
                <w:szCs w:val="28"/>
                <w:lang w:val="en-US"/>
              </w:rPr>
              <w:t>1</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5FC7F6B2" w14:textId="77777777" w:rsidR="00043086" w:rsidRPr="00F55550" w:rsidRDefault="00043086" w:rsidP="00CD2E2C">
            <w:pPr>
              <w:tabs>
                <w:tab w:val="left" w:pos="9180"/>
                <w:tab w:val="left" w:pos="12240"/>
              </w:tabs>
              <w:jc w:val="center"/>
              <w:rPr>
                <w:rFonts w:asciiTheme="minorHAnsi" w:hAnsiTheme="minorHAnsi"/>
                <w:sz w:val="28"/>
                <w:szCs w:val="28"/>
                <w:lang w:val="lt-LT"/>
              </w:rPr>
            </w:pPr>
            <w:r>
              <w:rPr>
                <w:rFonts w:asciiTheme="minorHAnsi" w:hAnsiTheme="minorHAnsi"/>
                <w:sz w:val="28"/>
                <w:szCs w:val="28"/>
                <w:lang w:val="lt-LT"/>
              </w:rPr>
              <w:t>1.2</w:t>
            </w:r>
          </w:p>
        </w:tc>
        <w:tc>
          <w:tcPr>
            <w:tcW w:w="2126" w:type="dxa"/>
            <w:tcBorders>
              <w:top w:val="single" w:sz="18" w:space="0" w:color="FFFFFF"/>
              <w:left w:val="single" w:sz="18" w:space="0" w:color="FFFFFF"/>
              <w:bottom w:val="single" w:sz="18" w:space="0" w:color="FFFFFF"/>
              <w:right w:val="single" w:sz="18" w:space="0" w:color="FFFFFF"/>
            </w:tcBorders>
            <w:shd w:val="pct5" w:color="000000" w:fill="FFFFFF"/>
          </w:tcPr>
          <w:p w14:paraId="154FF178" w14:textId="77777777" w:rsidR="00043086" w:rsidRDefault="00043086" w:rsidP="00CD2E2C">
            <w:pPr>
              <w:tabs>
                <w:tab w:val="left" w:pos="9180"/>
                <w:tab w:val="left" w:pos="12240"/>
              </w:tabs>
              <w:jc w:val="center"/>
              <w:rPr>
                <w:rFonts w:asciiTheme="minorHAnsi" w:hAnsiTheme="minorHAnsi"/>
                <w:sz w:val="28"/>
                <w:szCs w:val="28"/>
                <w:lang w:val="lt-LT"/>
              </w:rPr>
            </w:pPr>
            <w:r>
              <w:rPr>
                <w:rFonts w:asciiTheme="minorHAnsi" w:hAnsiTheme="minorHAnsi"/>
                <w:sz w:val="28"/>
                <w:szCs w:val="28"/>
                <w:lang w:val="lt-LT"/>
              </w:rPr>
              <w:t>1,0</w:t>
            </w:r>
          </w:p>
        </w:tc>
      </w:tr>
      <w:tr w:rsidR="00043086" w14:paraId="5A540390" w14:textId="77777777" w:rsidTr="00043086">
        <w:trPr>
          <w:trHeight w:val="272"/>
        </w:trPr>
        <w:tc>
          <w:tcPr>
            <w:tcW w:w="3085" w:type="dxa"/>
            <w:tcBorders>
              <w:top w:val="single" w:sz="18" w:space="0" w:color="FFFFFF"/>
              <w:left w:val="nil"/>
              <w:bottom w:val="single" w:sz="18" w:space="0" w:color="FFFFFF"/>
              <w:right w:val="single" w:sz="18" w:space="0" w:color="FFFFFF"/>
            </w:tcBorders>
            <w:shd w:val="pct20" w:color="000000" w:fill="FFFFFF"/>
          </w:tcPr>
          <w:p w14:paraId="1416C23F" w14:textId="77777777" w:rsidR="00043086" w:rsidRPr="00D24180" w:rsidRDefault="00043086" w:rsidP="00CF1A8A">
            <w:pPr>
              <w:tabs>
                <w:tab w:val="left" w:pos="9180"/>
                <w:tab w:val="left" w:pos="12240"/>
              </w:tabs>
              <w:jc w:val="both"/>
              <w:rPr>
                <w:rFonts w:asciiTheme="minorHAnsi" w:hAnsiTheme="minorHAnsi"/>
                <w:sz w:val="32"/>
                <w:szCs w:val="32"/>
                <w:lang w:val="lt-LT"/>
              </w:rPr>
            </w:pPr>
            <w:r>
              <w:rPr>
                <w:rFonts w:asciiTheme="minorHAnsi" w:hAnsiTheme="minorHAnsi"/>
                <w:sz w:val="32"/>
                <w:szCs w:val="32"/>
              </w:rPr>
              <w:t xml:space="preserve">Apšildymas </w:t>
            </w:r>
            <w:r w:rsidR="00D24180">
              <w:rPr>
                <w:rFonts w:asciiTheme="minorHAnsi" w:hAnsiTheme="minorHAnsi"/>
                <w:sz w:val="32"/>
                <w:szCs w:val="32"/>
                <w:lang w:val="lt-LT"/>
              </w:rPr>
              <w:t>ir elektra</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vAlign w:val="center"/>
            <w:hideMark/>
          </w:tcPr>
          <w:p w14:paraId="4826AD33" w14:textId="77777777" w:rsidR="00043086" w:rsidRPr="00D95D24" w:rsidRDefault="00D95D24" w:rsidP="00CD2E2C">
            <w:pPr>
              <w:tabs>
                <w:tab w:val="left" w:pos="9180"/>
                <w:tab w:val="left" w:pos="12240"/>
              </w:tabs>
              <w:jc w:val="center"/>
              <w:rPr>
                <w:rFonts w:asciiTheme="minorHAnsi" w:hAnsiTheme="minorHAnsi"/>
                <w:sz w:val="28"/>
                <w:szCs w:val="28"/>
                <w:lang w:val="lt-LT"/>
              </w:rPr>
            </w:pPr>
            <w:r>
              <w:rPr>
                <w:rFonts w:asciiTheme="minorHAnsi" w:hAnsiTheme="minorHAnsi"/>
                <w:sz w:val="28"/>
                <w:szCs w:val="28"/>
                <w:lang w:val="en-US"/>
              </w:rPr>
              <w:t>3,6</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tcPr>
          <w:p w14:paraId="0ECF4DDB" w14:textId="77777777" w:rsidR="00043086" w:rsidRDefault="00D95D24"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lang w:val="en-US"/>
              </w:rPr>
              <w:t>2,8</w:t>
            </w:r>
          </w:p>
        </w:tc>
        <w:tc>
          <w:tcPr>
            <w:tcW w:w="2126" w:type="dxa"/>
            <w:tcBorders>
              <w:top w:val="single" w:sz="18" w:space="0" w:color="FFFFFF"/>
              <w:left w:val="single" w:sz="18" w:space="0" w:color="FFFFFF"/>
              <w:bottom w:val="single" w:sz="18" w:space="0" w:color="FFFFFF"/>
              <w:right w:val="single" w:sz="18" w:space="0" w:color="FFFFFF"/>
            </w:tcBorders>
            <w:shd w:val="pct20" w:color="000000" w:fill="FFFFFF"/>
          </w:tcPr>
          <w:p w14:paraId="41EA733F" w14:textId="77777777" w:rsidR="00043086" w:rsidRDefault="00D95D24"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lang w:val="en-US"/>
              </w:rPr>
              <w:t>2,7</w:t>
            </w:r>
          </w:p>
        </w:tc>
      </w:tr>
      <w:tr w:rsidR="00043086" w14:paraId="5EF3329C" w14:textId="77777777" w:rsidTr="00043086">
        <w:trPr>
          <w:trHeight w:val="273"/>
        </w:trPr>
        <w:tc>
          <w:tcPr>
            <w:tcW w:w="3085" w:type="dxa"/>
            <w:tcBorders>
              <w:top w:val="single" w:sz="18" w:space="0" w:color="FFFFFF"/>
              <w:left w:val="nil"/>
              <w:bottom w:val="nil"/>
              <w:right w:val="single" w:sz="18" w:space="0" w:color="FFFFFF"/>
            </w:tcBorders>
            <w:shd w:val="pct20" w:color="000000" w:fill="FFFFFF"/>
          </w:tcPr>
          <w:p w14:paraId="641996AF" w14:textId="77777777" w:rsidR="00043086" w:rsidRDefault="00043086" w:rsidP="00CF1A8A">
            <w:pPr>
              <w:tabs>
                <w:tab w:val="left" w:pos="9180"/>
                <w:tab w:val="left" w:pos="12240"/>
              </w:tabs>
              <w:jc w:val="both"/>
              <w:rPr>
                <w:rFonts w:asciiTheme="minorHAnsi" w:hAnsiTheme="minorHAnsi"/>
                <w:sz w:val="32"/>
                <w:szCs w:val="32"/>
              </w:rPr>
            </w:pPr>
            <w:r>
              <w:rPr>
                <w:rFonts w:asciiTheme="minorHAnsi" w:hAnsiTheme="minorHAnsi"/>
                <w:sz w:val="32"/>
                <w:szCs w:val="32"/>
              </w:rPr>
              <w:t>Kitos prekės ir patarnavimai</w:t>
            </w:r>
          </w:p>
        </w:tc>
        <w:tc>
          <w:tcPr>
            <w:tcW w:w="2126" w:type="dxa"/>
            <w:tcBorders>
              <w:top w:val="single" w:sz="18" w:space="0" w:color="FFFFFF"/>
              <w:left w:val="single" w:sz="18" w:space="0" w:color="FFFFFF"/>
              <w:bottom w:val="nil"/>
              <w:right w:val="single" w:sz="18" w:space="0" w:color="FFFFFF"/>
            </w:tcBorders>
            <w:shd w:val="pct20" w:color="000000" w:fill="FFFFFF"/>
            <w:vAlign w:val="center"/>
            <w:hideMark/>
          </w:tcPr>
          <w:p w14:paraId="44B69C94" w14:textId="77777777" w:rsidR="00043086" w:rsidRDefault="00043086" w:rsidP="00CD2E2C">
            <w:pPr>
              <w:tabs>
                <w:tab w:val="left" w:pos="9180"/>
                <w:tab w:val="left" w:pos="12240"/>
              </w:tabs>
              <w:jc w:val="center"/>
              <w:rPr>
                <w:rFonts w:asciiTheme="minorHAnsi" w:hAnsiTheme="minorHAnsi"/>
                <w:sz w:val="28"/>
                <w:szCs w:val="28"/>
                <w:lang w:val="lt-LT"/>
              </w:rPr>
            </w:pPr>
          </w:p>
          <w:p w14:paraId="2CA1ADE9" w14:textId="77777777" w:rsidR="00043086" w:rsidRPr="009C40E9" w:rsidRDefault="00043086" w:rsidP="00CD2E2C">
            <w:pPr>
              <w:tabs>
                <w:tab w:val="left" w:pos="9180"/>
                <w:tab w:val="left" w:pos="12240"/>
              </w:tabs>
              <w:jc w:val="center"/>
              <w:rPr>
                <w:rFonts w:asciiTheme="minorHAnsi" w:hAnsiTheme="minorHAnsi"/>
                <w:sz w:val="28"/>
                <w:szCs w:val="28"/>
                <w:lang w:val="en-US"/>
              </w:rPr>
            </w:pPr>
            <w:r>
              <w:rPr>
                <w:rFonts w:asciiTheme="minorHAnsi" w:hAnsiTheme="minorHAnsi"/>
                <w:sz w:val="28"/>
                <w:szCs w:val="28"/>
              </w:rPr>
              <w:t>1</w:t>
            </w:r>
            <w:r>
              <w:rPr>
                <w:rFonts w:asciiTheme="minorHAnsi" w:hAnsiTheme="minorHAnsi"/>
                <w:sz w:val="28"/>
                <w:szCs w:val="28"/>
                <w:lang w:val="en-US"/>
              </w:rPr>
              <w:t>0</w:t>
            </w:r>
            <w:r>
              <w:rPr>
                <w:rFonts w:asciiTheme="minorHAnsi" w:hAnsiTheme="minorHAnsi"/>
                <w:sz w:val="28"/>
                <w:szCs w:val="28"/>
              </w:rPr>
              <w:t>,</w:t>
            </w:r>
            <w:r>
              <w:rPr>
                <w:rFonts w:asciiTheme="minorHAnsi" w:hAnsiTheme="minorHAnsi"/>
                <w:sz w:val="28"/>
                <w:szCs w:val="28"/>
                <w:lang w:val="en-US"/>
              </w:rPr>
              <w:t>4</w:t>
            </w:r>
          </w:p>
        </w:tc>
        <w:tc>
          <w:tcPr>
            <w:tcW w:w="2126" w:type="dxa"/>
            <w:tcBorders>
              <w:top w:val="single" w:sz="18" w:space="0" w:color="FFFFFF"/>
              <w:left w:val="single" w:sz="18" w:space="0" w:color="FFFFFF"/>
              <w:bottom w:val="nil"/>
              <w:right w:val="single" w:sz="18" w:space="0" w:color="FFFFFF"/>
            </w:tcBorders>
            <w:shd w:val="pct20" w:color="000000" w:fill="FFFFFF"/>
          </w:tcPr>
          <w:p w14:paraId="51999CCF" w14:textId="77777777" w:rsidR="00043086" w:rsidRDefault="00043086" w:rsidP="00CD2E2C">
            <w:pPr>
              <w:tabs>
                <w:tab w:val="left" w:pos="9180"/>
                <w:tab w:val="left" w:pos="12240"/>
              </w:tabs>
              <w:jc w:val="center"/>
              <w:rPr>
                <w:rFonts w:asciiTheme="minorHAnsi" w:hAnsiTheme="minorHAnsi"/>
                <w:sz w:val="28"/>
                <w:szCs w:val="28"/>
                <w:lang w:val="lt-LT"/>
              </w:rPr>
            </w:pPr>
          </w:p>
          <w:p w14:paraId="0D2190E3" w14:textId="77777777" w:rsidR="00043086" w:rsidRPr="00F55550" w:rsidRDefault="00043086" w:rsidP="00CD2E2C">
            <w:pPr>
              <w:tabs>
                <w:tab w:val="left" w:pos="9180"/>
                <w:tab w:val="left" w:pos="12240"/>
              </w:tabs>
              <w:jc w:val="center"/>
              <w:rPr>
                <w:rFonts w:asciiTheme="minorHAnsi" w:hAnsiTheme="minorHAnsi"/>
                <w:sz w:val="28"/>
                <w:szCs w:val="28"/>
                <w:lang w:val="lt-LT"/>
              </w:rPr>
            </w:pPr>
            <w:r>
              <w:rPr>
                <w:rFonts w:asciiTheme="minorHAnsi" w:hAnsiTheme="minorHAnsi"/>
                <w:sz w:val="28"/>
                <w:szCs w:val="28"/>
                <w:lang w:val="lt-LT"/>
              </w:rPr>
              <w:t>10,1</w:t>
            </w:r>
          </w:p>
        </w:tc>
        <w:tc>
          <w:tcPr>
            <w:tcW w:w="2126" w:type="dxa"/>
            <w:tcBorders>
              <w:top w:val="single" w:sz="18" w:space="0" w:color="FFFFFF"/>
              <w:left w:val="single" w:sz="18" w:space="0" w:color="FFFFFF"/>
              <w:bottom w:val="nil"/>
              <w:right w:val="single" w:sz="18" w:space="0" w:color="FFFFFF"/>
            </w:tcBorders>
            <w:shd w:val="pct20" w:color="000000" w:fill="FFFFFF"/>
          </w:tcPr>
          <w:p w14:paraId="5BC00637" w14:textId="77777777" w:rsidR="00043086" w:rsidRDefault="00043086" w:rsidP="00CD2E2C">
            <w:pPr>
              <w:tabs>
                <w:tab w:val="left" w:pos="9180"/>
                <w:tab w:val="left" w:pos="12240"/>
              </w:tabs>
              <w:jc w:val="center"/>
              <w:rPr>
                <w:rFonts w:asciiTheme="minorHAnsi" w:hAnsiTheme="minorHAnsi"/>
                <w:sz w:val="28"/>
                <w:szCs w:val="28"/>
                <w:lang w:val="lt-LT"/>
              </w:rPr>
            </w:pPr>
          </w:p>
          <w:p w14:paraId="70BB5D32" w14:textId="77777777" w:rsidR="00043086" w:rsidRDefault="00043086" w:rsidP="00CD2E2C">
            <w:pPr>
              <w:tabs>
                <w:tab w:val="left" w:pos="9180"/>
                <w:tab w:val="left" w:pos="12240"/>
              </w:tabs>
              <w:jc w:val="center"/>
              <w:rPr>
                <w:rFonts w:asciiTheme="minorHAnsi" w:hAnsiTheme="minorHAnsi"/>
                <w:sz w:val="28"/>
                <w:szCs w:val="28"/>
                <w:lang w:val="lt-LT"/>
              </w:rPr>
            </w:pPr>
            <w:r>
              <w:rPr>
                <w:rFonts w:asciiTheme="minorHAnsi" w:hAnsiTheme="minorHAnsi"/>
                <w:sz w:val="28"/>
                <w:szCs w:val="28"/>
                <w:lang w:val="lt-LT"/>
              </w:rPr>
              <w:t>10,2</w:t>
            </w:r>
          </w:p>
        </w:tc>
      </w:tr>
    </w:tbl>
    <w:p w14:paraId="4BF7FBA2" w14:textId="77777777" w:rsidR="0023353F" w:rsidRDefault="00F6767A" w:rsidP="00CF1A8A">
      <w:pPr>
        <w:tabs>
          <w:tab w:val="left" w:pos="9180"/>
          <w:tab w:val="left" w:pos="12240"/>
        </w:tabs>
        <w:spacing w:line="276" w:lineRule="auto"/>
        <w:jc w:val="both"/>
        <w:rPr>
          <w:lang w:val="lt-LT"/>
        </w:rPr>
      </w:pPr>
      <w:r>
        <w:rPr>
          <w:lang w:val="lt-LT"/>
        </w:rPr>
        <w:lastRenderedPageBreak/>
        <w:t xml:space="preserve">          </w:t>
      </w:r>
      <w:r w:rsidR="00A95F5B">
        <w:rPr>
          <w:lang w:val="lt-LT"/>
        </w:rPr>
        <w:t xml:space="preserve">Per </w:t>
      </w:r>
      <w:r w:rsidR="009D2283">
        <w:rPr>
          <w:lang w:val="lt-LT"/>
        </w:rPr>
        <w:t>2024</w:t>
      </w:r>
      <w:r w:rsidR="0023353F">
        <w:rPr>
          <w:lang w:val="lt-LT"/>
        </w:rPr>
        <w:t xml:space="preserve"> metus ligoninė į</w:t>
      </w:r>
      <w:r w:rsidR="00FF6A20">
        <w:rPr>
          <w:lang w:val="lt-LT"/>
        </w:rPr>
        <w:t xml:space="preserve">sigijo </w:t>
      </w:r>
      <w:r w:rsidR="002B0398">
        <w:rPr>
          <w:lang w:val="lt-LT"/>
        </w:rPr>
        <w:t xml:space="preserve">ilgalaikio turto </w:t>
      </w:r>
      <w:r w:rsidR="001F2BA3">
        <w:rPr>
          <w:lang w:val="lt-LT"/>
        </w:rPr>
        <w:t>už 573528</w:t>
      </w:r>
      <w:r w:rsidR="00B60A7E">
        <w:rPr>
          <w:lang w:val="lt-LT"/>
        </w:rPr>
        <w:t xml:space="preserve"> Eur</w:t>
      </w:r>
      <w:r w:rsidR="0023353F">
        <w:rPr>
          <w:lang w:val="lt-LT"/>
        </w:rPr>
        <w:t>.</w:t>
      </w:r>
    </w:p>
    <w:p w14:paraId="037D58B0" w14:textId="77777777" w:rsidR="00D95D24" w:rsidRPr="00D95D24" w:rsidRDefault="00D95D24" w:rsidP="00D95D24">
      <w:pPr>
        <w:tabs>
          <w:tab w:val="left" w:pos="9180"/>
          <w:tab w:val="left" w:pos="12240"/>
        </w:tabs>
        <w:spacing w:line="276" w:lineRule="auto"/>
        <w:jc w:val="both"/>
        <w:rPr>
          <w:b/>
          <w:lang w:val="en-US"/>
        </w:rPr>
      </w:pPr>
      <w:r w:rsidRPr="00D95D24">
        <w:rPr>
          <w:lang w:val="lt-LT"/>
        </w:rPr>
        <w:t xml:space="preserve">          Vidiniai įstaigos rezervai užtikrinant tokią, kokia dabar yra paslaugų apimtis bei kokybė, yra panaudoti optimaliai.</w:t>
      </w:r>
    </w:p>
    <w:p w14:paraId="7ABFFB73" w14:textId="77777777" w:rsidR="00D95D24" w:rsidRPr="00D95D24" w:rsidRDefault="00D95D24" w:rsidP="00D95D24">
      <w:pPr>
        <w:jc w:val="both"/>
        <w:rPr>
          <w:b/>
          <w:lang w:val="en-US"/>
        </w:rPr>
      </w:pPr>
    </w:p>
    <w:p w14:paraId="321E6EBA" w14:textId="77777777" w:rsidR="00D95D24" w:rsidRPr="00D95D24" w:rsidRDefault="00D95D24" w:rsidP="00D95D24">
      <w:pPr>
        <w:jc w:val="both"/>
        <w:rPr>
          <w:lang w:val="en-US"/>
        </w:rPr>
      </w:pPr>
      <w:r w:rsidRPr="00D95D24">
        <w:rPr>
          <w:b/>
          <w:lang w:val="en-US"/>
        </w:rPr>
        <w:t xml:space="preserve">         V. Veiklos tobulinimo perspektyvos.</w:t>
      </w:r>
    </w:p>
    <w:p w14:paraId="548AAA77" w14:textId="77777777" w:rsidR="00D95D24" w:rsidRPr="00D95D24" w:rsidRDefault="00D95D24" w:rsidP="00D95D24">
      <w:pPr>
        <w:jc w:val="both"/>
        <w:rPr>
          <w:lang w:val="en-US"/>
        </w:rPr>
      </w:pPr>
    </w:p>
    <w:p w14:paraId="66BA695A" w14:textId="77777777" w:rsidR="00D95D24" w:rsidRPr="00D95D24" w:rsidRDefault="00D95D24" w:rsidP="00D95D24">
      <w:pPr>
        <w:spacing w:line="276" w:lineRule="auto"/>
        <w:ind w:left="425" w:firstLine="720"/>
        <w:jc w:val="both"/>
        <w:rPr>
          <w:lang w:val="lt-LT"/>
        </w:rPr>
      </w:pPr>
      <w:r w:rsidRPr="00D95D24">
        <w:rPr>
          <w:lang w:val="lt-LT"/>
        </w:rPr>
        <w:t>Šiuo ataskaitiniu laikotarpiu pavyko išlaikyti pagrindinius ligoninės stacionaro skyrius ir užtikrinti kokybišką reikalingiausių rajono gyventojams specialistų – konsultantų darbą.</w:t>
      </w:r>
    </w:p>
    <w:p w14:paraId="18687E89" w14:textId="77777777" w:rsidR="00D95D24" w:rsidRPr="00D95D24" w:rsidRDefault="00D95D24" w:rsidP="00D95D24">
      <w:pPr>
        <w:spacing w:line="276" w:lineRule="auto"/>
        <w:ind w:left="425" w:firstLine="720"/>
        <w:jc w:val="both"/>
        <w:rPr>
          <w:lang w:val="lt-LT"/>
        </w:rPr>
      </w:pPr>
      <w:r w:rsidRPr="00D95D24">
        <w:rPr>
          <w:lang w:val="lt-LT"/>
        </w:rPr>
        <w:t>Naujajame ataskaitiniame laikotarpyje išlieka svarbus uždavinys – užtikrinti ligoninės licencijoje numatytas asmens sveikatos priežiūros stacionarines ir specializuotas ambulatorines paslaugas ir didinti jų prieinamumą gyventojams, pagrindinį dėmesį sutelkiant į esamų chirurgijos ir reanimacijos - intensyvios terapijos skyrių išsaugojimą.</w:t>
      </w:r>
    </w:p>
    <w:p w14:paraId="7BCB0344" w14:textId="77777777" w:rsidR="00D95D24" w:rsidRPr="00D95D24" w:rsidRDefault="00D95D24" w:rsidP="00D95D24">
      <w:pPr>
        <w:spacing w:line="276" w:lineRule="auto"/>
        <w:ind w:left="426" w:right="-1" w:firstLine="567"/>
        <w:jc w:val="both"/>
        <w:rPr>
          <w:lang w:val="lt-LT"/>
        </w:rPr>
      </w:pPr>
      <w:r w:rsidRPr="00D95D24">
        <w:rPr>
          <w:lang w:val="lt-LT"/>
        </w:rPr>
        <w:t>Dalyvaujant projekte pagal</w:t>
      </w:r>
      <w:r w:rsidRPr="00D95D24">
        <w:t xml:space="preserve"> regioninę pažangos priemonę Nr. 11-002-02-11-02 (RE) „Užtikrinti ilgalaikės priežiūros paslaugų plėtrą“</w:t>
      </w:r>
      <w:r w:rsidRPr="00D95D24">
        <w:rPr>
          <w:lang w:val="lt-LT"/>
        </w:rPr>
        <w:t xml:space="preserve"> planuojama įsteigti paliatyvios slaugos skyrių, pritaikant esamas ligoninės patalpas. </w:t>
      </w:r>
    </w:p>
    <w:p w14:paraId="36493C11" w14:textId="77777777" w:rsidR="00D95D24" w:rsidRPr="00D95D24" w:rsidRDefault="00287B49" w:rsidP="00D95D24">
      <w:pPr>
        <w:spacing w:line="276" w:lineRule="auto"/>
        <w:ind w:left="426" w:right="-1"/>
        <w:jc w:val="both"/>
        <w:rPr>
          <w:lang w:val="lt-LT"/>
        </w:rPr>
      </w:pPr>
      <w:r>
        <w:rPr>
          <w:lang w:val="lt-LT"/>
        </w:rPr>
        <w:t xml:space="preserve">           </w:t>
      </w:r>
      <w:r w:rsidR="00D95D24" w:rsidRPr="00D95D24">
        <w:rPr>
          <w:lang w:val="lt-LT"/>
        </w:rPr>
        <w:t>Bus remontuojamas konsultacijų skyrius iš ankstesniais metais vykusio sveikatos centro kūrimo projekto lėšų.</w:t>
      </w:r>
    </w:p>
    <w:p w14:paraId="2E19CF2D" w14:textId="77777777" w:rsidR="00D95D24" w:rsidRPr="00D95D24" w:rsidRDefault="00D95D24" w:rsidP="00D95D24">
      <w:pPr>
        <w:ind w:left="567" w:right="-1" w:firstLine="1053"/>
        <w:jc w:val="both"/>
        <w:rPr>
          <w:lang w:val="lt-LT"/>
        </w:rPr>
      </w:pPr>
    </w:p>
    <w:p w14:paraId="2F2DCCFC" w14:textId="77777777" w:rsidR="00D95D24" w:rsidRPr="00D95D24" w:rsidRDefault="00D95D24" w:rsidP="00D95D24">
      <w:pPr>
        <w:jc w:val="both"/>
        <w:rPr>
          <w:lang w:val="lt-LT"/>
        </w:rPr>
      </w:pPr>
      <w:r w:rsidRPr="00D95D24">
        <w:rPr>
          <w:b/>
          <w:lang w:val="lt-LT"/>
        </w:rPr>
        <w:t xml:space="preserve">        VI. Kita informacija.</w:t>
      </w:r>
    </w:p>
    <w:p w14:paraId="0B1DBF02" w14:textId="77777777" w:rsidR="00D95D24" w:rsidRPr="00D95D24" w:rsidRDefault="00D95D24" w:rsidP="00D95D24">
      <w:pPr>
        <w:jc w:val="both"/>
        <w:rPr>
          <w:lang w:val="lt-LT"/>
        </w:rPr>
      </w:pPr>
    </w:p>
    <w:p w14:paraId="0F3572F1" w14:textId="77777777" w:rsidR="00D95D24" w:rsidRPr="00D95D24" w:rsidRDefault="00D95D24" w:rsidP="00D95D24">
      <w:pPr>
        <w:spacing w:line="276" w:lineRule="auto"/>
        <w:ind w:left="426" w:right="-1" w:firstLine="567"/>
        <w:jc w:val="both"/>
        <w:rPr>
          <w:lang w:val="lt-LT"/>
        </w:rPr>
      </w:pPr>
      <w:r w:rsidRPr="00D95D24">
        <w:rPr>
          <w:lang w:val="lt-LT"/>
        </w:rPr>
        <w:t xml:space="preserve">Ateityje išlieka svarbūs steigėjo paramos ligoninei ir atsakomybės dėl dabar turimų stacionarinių gydymo profilių išlaikymo klausimai.  Nepaisant didinamo darbo užmokesčio, ateityje laukia iššūkiai aprūpinant įstaigą reikiamais specialistais. </w:t>
      </w:r>
    </w:p>
    <w:p w14:paraId="2E8BB1BE" w14:textId="77777777" w:rsidR="00D95D24" w:rsidRPr="00D95D24" w:rsidRDefault="00D95D24" w:rsidP="00D95D24">
      <w:pPr>
        <w:spacing w:line="276" w:lineRule="auto"/>
        <w:ind w:left="426" w:right="-1" w:firstLine="567"/>
        <w:jc w:val="both"/>
        <w:rPr>
          <w:lang w:val="lt-LT"/>
        </w:rPr>
      </w:pPr>
    </w:p>
    <w:p w14:paraId="402E9632" w14:textId="69128EB2" w:rsidR="00B505E2" w:rsidRDefault="00CC3C70" w:rsidP="002E2341">
      <w:pPr>
        <w:spacing w:line="276" w:lineRule="auto"/>
        <w:ind w:right="-1"/>
        <w:jc w:val="center"/>
        <w:rPr>
          <w:lang w:val="lt-LT"/>
        </w:rPr>
      </w:pPr>
      <w:r>
        <w:rPr>
          <w:lang w:val="lt-LT"/>
        </w:rPr>
        <w:t>___________________________________________________________</w:t>
      </w:r>
    </w:p>
    <w:p w14:paraId="5644E3A4" w14:textId="77777777" w:rsidR="00D37DA3" w:rsidRDefault="00D37DA3" w:rsidP="00CF1A8A">
      <w:pPr>
        <w:spacing w:line="276" w:lineRule="auto"/>
        <w:ind w:left="426" w:right="-1" w:firstLine="567"/>
        <w:jc w:val="both"/>
        <w:rPr>
          <w:lang w:val="lt-LT"/>
        </w:rPr>
      </w:pPr>
    </w:p>
    <w:sectPr w:rsidR="00D37DA3" w:rsidSect="002E2341">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74575" w14:textId="77777777" w:rsidR="004247D4" w:rsidRDefault="004247D4" w:rsidP="00126E74">
      <w:r>
        <w:separator/>
      </w:r>
    </w:p>
  </w:endnote>
  <w:endnote w:type="continuationSeparator" w:id="0">
    <w:p w14:paraId="4AA6E8A8" w14:textId="77777777" w:rsidR="004247D4" w:rsidRDefault="004247D4" w:rsidP="0012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D9AF9" w14:textId="77777777" w:rsidR="004247D4" w:rsidRDefault="004247D4" w:rsidP="00126E74">
      <w:r>
        <w:separator/>
      </w:r>
    </w:p>
  </w:footnote>
  <w:footnote w:type="continuationSeparator" w:id="0">
    <w:p w14:paraId="15ECB965" w14:textId="77777777" w:rsidR="004247D4" w:rsidRDefault="004247D4" w:rsidP="00126E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3428"/>
    <w:rsid w:val="00000B80"/>
    <w:rsid w:val="000207B2"/>
    <w:rsid w:val="0003659E"/>
    <w:rsid w:val="00036C72"/>
    <w:rsid w:val="00043086"/>
    <w:rsid w:val="00050B02"/>
    <w:rsid w:val="00051290"/>
    <w:rsid w:val="00056D22"/>
    <w:rsid w:val="00064DFA"/>
    <w:rsid w:val="00076DFE"/>
    <w:rsid w:val="00083762"/>
    <w:rsid w:val="000929E5"/>
    <w:rsid w:val="00094695"/>
    <w:rsid w:val="00097056"/>
    <w:rsid w:val="000B0CD9"/>
    <w:rsid w:val="000B1598"/>
    <w:rsid w:val="000B4788"/>
    <w:rsid w:val="000D7279"/>
    <w:rsid w:val="000E5B8D"/>
    <w:rsid w:val="000F6AEF"/>
    <w:rsid w:val="001005A6"/>
    <w:rsid w:val="00101827"/>
    <w:rsid w:val="00114C09"/>
    <w:rsid w:val="00116396"/>
    <w:rsid w:val="00126E74"/>
    <w:rsid w:val="00134EBC"/>
    <w:rsid w:val="0013537A"/>
    <w:rsid w:val="00137555"/>
    <w:rsid w:val="00137A4E"/>
    <w:rsid w:val="001442EE"/>
    <w:rsid w:val="00152752"/>
    <w:rsid w:val="00156B5E"/>
    <w:rsid w:val="00164095"/>
    <w:rsid w:val="00174947"/>
    <w:rsid w:val="00184D42"/>
    <w:rsid w:val="00186EF8"/>
    <w:rsid w:val="00187865"/>
    <w:rsid w:val="00193FB3"/>
    <w:rsid w:val="001B07CB"/>
    <w:rsid w:val="001B3CDF"/>
    <w:rsid w:val="001C775D"/>
    <w:rsid w:val="001D05BF"/>
    <w:rsid w:val="001D2414"/>
    <w:rsid w:val="001D5957"/>
    <w:rsid w:val="001D682F"/>
    <w:rsid w:val="001E38DD"/>
    <w:rsid w:val="001E7602"/>
    <w:rsid w:val="001F07D1"/>
    <w:rsid w:val="001F2BA3"/>
    <w:rsid w:val="001F5DBF"/>
    <w:rsid w:val="001F6DF1"/>
    <w:rsid w:val="00216F35"/>
    <w:rsid w:val="00224328"/>
    <w:rsid w:val="00225F0A"/>
    <w:rsid w:val="0023353F"/>
    <w:rsid w:val="00233FDB"/>
    <w:rsid w:val="00235CFE"/>
    <w:rsid w:val="002374C8"/>
    <w:rsid w:val="0024704A"/>
    <w:rsid w:val="002540F3"/>
    <w:rsid w:val="00254DE9"/>
    <w:rsid w:val="00257B12"/>
    <w:rsid w:val="00267B69"/>
    <w:rsid w:val="002853F6"/>
    <w:rsid w:val="00286C4D"/>
    <w:rsid w:val="00287B49"/>
    <w:rsid w:val="0029578E"/>
    <w:rsid w:val="00297EE3"/>
    <w:rsid w:val="002B0398"/>
    <w:rsid w:val="002B1BED"/>
    <w:rsid w:val="002B65F8"/>
    <w:rsid w:val="002E2341"/>
    <w:rsid w:val="002E2424"/>
    <w:rsid w:val="002E6D8C"/>
    <w:rsid w:val="002E7C5E"/>
    <w:rsid w:val="002F0DBB"/>
    <w:rsid w:val="002F130F"/>
    <w:rsid w:val="002F5129"/>
    <w:rsid w:val="0030412A"/>
    <w:rsid w:val="00305016"/>
    <w:rsid w:val="003215F0"/>
    <w:rsid w:val="00322716"/>
    <w:rsid w:val="00324BE6"/>
    <w:rsid w:val="003259AF"/>
    <w:rsid w:val="003360A0"/>
    <w:rsid w:val="00346261"/>
    <w:rsid w:val="003544D9"/>
    <w:rsid w:val="00355969"/>
    <w:rsid w:val="00365966"/>
    <w:rsid w:val="0037489E"/>
    <w:rsid w:val="00374994"/>
    <w:rsid w:val="003809ED"/>
    <w:rsid w:val="00384CBD"/>
    <w:rsid w:val="0039056B"/>
    <w:rsid w:val="00391561"/>
    <w:rsid w:val="003941D8"/>
    <w:rsid w:val="00397F7E"/>
    <w:rsid w:val="003A2499"/>
    <w:rsid w:val="003B1B52"/>
    <w:rsid w:val="003B712A"/>
    <w:rsid w:val="003C3B56"/>
    <w:rsid w:val="003E580E"/>
    <w:rsid w:val="003F224E"/>
    <w:rsid w:val="003F672A"/>
    <w:rsid w:val="0040004A"/>
    <w:rsid w:val="00407076"/>
    <w:rsid w:val="00410004"/>
    <w:rsid w:val="00414BFC"/>
    <w:rsid w:val="00415B0E"/>
    <w:rsid w:val="004247D4"/>
    <w:rsid w:val="004265CD"/>
    <w:rsid w:val="00426906"/>
    <w:rsid w:val="0043394C"/>
    <w:rsid w:val="00444F0C"/>
    <w:rsid w:val="004451B3"/>
    <w:rsid w:val="004571C2"/>
    <w:rsid w:val="0046483E"/>
    <w:rsid w:val="004815C8"/>
    <w:rsid w:val="00484663"/>
    <w:rsid w:val="00487C5C"/>
    <w:rsid w:val="004900C5"/>
    <w:rsid w:val="00496766"/>
    <w:rsid w:val="004A1FB1"/>
    <w:rsid w:val="004A79D2"/>
    <w:rsid w:val="004B734E"/>
    <w:rsid w:val="004C10DA"/>
    <w:rsid w:val="004D2A11"/>
    <w:rsid w:val="004D3572"/>
    <w:rsid w:val="004D3C67"/>
    <w:rsid w:val="004D43B1"/>
    <w:rsid w:val="004D576B"/>
    <w:rsid w:val="004D69E6"/>
    <w:rsid w:val="004E0D80"/>
    <w:rsid w:val="004E57C0"/>
    <w:rsid w:val="004F1D78"/>
    <w:rsid w:val="004F4C30"/>
    <w:rsid w:val="00510BC6"/>
    <w:rsid w:val="0051202D"/>
    <w:rsid w:val="005276F4"/>
    <w:rsid w:val="005336B0"/>
    <w:rsid w:val="005364AE"/>
    <w:rsid w:val="00537C04"/>
    <w:rsid w:val="00555AD2"/>
    <w:rsid w:val="005570B0"/>
    <w:rsid w:val="00577364"/>
    <w:rsid w:val="0058054C"/>
    <w:rsid w:val="00585D10"/>
    <w:rsid w:val="00591868"/>
    <w:rsid w:val="005A3F03"/>
    <w:rsid w:val="005B3027"/>
    <w:rsid w:val="005C623D"/>
    <w:rsid w:val="005E4D84"/>
    <w:rsid w:val="00600B83"/>
    <w:rsid w:val="006255A2"/>
    <w:rsid w:val="00626726"/>
    <w:rsid w:val="00632BF1"/>
    <w:rsid w:val="00633359"/>
    <w:rsid w:val="00635125"/>
    <w:rsid w:val="0063614C"/>
    <w:rsid w:val="00651102"/>
    <w:rsid w:val="0067095A"/>
    <w:rsid w:val="00674963"/>
    <w:rsid w:val="0068424D"/>
    <w:rsid w:val="00691B90"/>
    <w:rsid w:val="006966AD"/>
    <w:rsid w:val="006B3343"/>
    <w:rsid w:val="006B4EAD"/>
    <w:rsid w:val="006C3AFE"/>
    <w:rsid w:val="006F19DE"/>
    <w:rsid w:val="00705221"/>
    <w:rsid w:val="0070661A"/>
    <w:rsid w:val="0070715A"/>
    <w:rsid w:val="00715ED7"/>
    <w:rsid w:val="00725A15"/>
    <w:rsid w:val="007320C8"/>
    <w:rsid w:val="00732379"/>
    <w:rsid w:val="00736581"/>
    <w:rsid w:val="00751968"/>
    <w:rsid w:val="00753428"/>
    <w:rsid w:val="00763EA6"/>
    <w:rsid w:val="007705FE"/>
    <w:rsid w:val="00772F8E"/>
    <w:rsid w:val="0077643B"/>
    <w:rsid w:val="00782B7F"/>
    <w:rsid w:val="0078524D"/>
    <w:rsid w:val="00786F1F"/>
    <w:rsid w:val="007A32C6"/>
    <w:rsid w:val="007A635D"/>
    <w:rsid w:val="007A647A"/>
    <w:rsid w:val="007A731A"/>
    <w:rsid w:val="007B4AA0"/>
    <w:rsid w:val="007B4B21"/>
    <w:rsid w:val="007C32B0"/>
    <w:rsid w:val="007D1AC6"/>
    <w:rsid w:val="007D620F"/>
    <w:rsid w:val="007D7019"/>
    <w:rsid w:val="007E0D26"/>
    <w:rsid w:val="007E1AB9"/>
    <w:rsid w:val="007E2FB2"/>
    <w:rsid w:val="007F1E2C"/>
    <w:rsid w:val="007F5849"/>
    <w:rsid w:val="00804209"/>
    <w:rsid w:val="00820B95"/>
    <w:rsid w:val="008532F7"/>
    <w:rsid w:val="008548C4"/>
    <w:rsid w:val="008A7FD3"/>
    <w:rsid w:val="008B25BA"/>
    <w:rsid w:val="008B4742"/>
    <w:rsid w:val="008C2089"/>
    <w:rsid w:val="008D29A2"/>
    <w:rsid w:val="008D5755"/>
    <w:rsid w:val="008E1FA3"/>
    <w:rsid w:val="008E2004"/>
    <w:rsid w:val="008F2105"/>
    <w:rsid w:val="00914BDF"/>
    <w:rsid w:val="00916914"/>
    <w:rsid w:val="00922430"/>
    <w:rsid w:val="00925368"/>
    <w:rsid w:val="00930BB5"/>
    <w:rsid w:val="00934B42"/>
    <w:rsid w:val="00936622"/>
    <w:rsid w:val="009436B0"/>
    <w:rsid w:val="00945883"/>
    <w:rsid w:val="0095557B"/>
    <w:rsid w:val="00964AA2"/>
    <w:rsid w:val="00985AE5"/>
    <w:rsid w:val="009934A9"/>
    <w:rsid w:val="00993DFB"/>
    <w:rsid w:val="009A1625"/>
    <w:rsid w:val="009A1AFB"/>
    <w:rsid w:val="009B2860"/>
    <w:rsid w:val="009B7E44"/>
    <w:rsid w:val="009C2C2A"/>
    <w:rsid w:val="009C4C1E"/>
    <w:rsid w:val="009C6D78"/>
    <w:rsid w:val="009D0767"/>
    <w:rsid w:val="009D2283"/>
    <w:rsid w:val="009D6234"/>
    <w:rsid w:val="009D7D60"/>
    <w:rsid w:val="009F2D6B"/>
    <w:rsid w:val="009F38E0"/>
    <w:rsid w:val="009F6664"/>
    <w:rsid w:val="00A01BCB"/>
    <w:rsid w:val="00A172DB"/>
    <w:rsid w:val="00A2183C"/>
    <w:rsid w:val="00A232C8"/>
    <w:rsid w:val="00A31CB1"/>
    <w:rsid w:val="00A35DB6"/>
    <w:rsid w:val="00A41BAF"/>
    <w:rsid w:val="00A43CAF"/>
    <w:rsid w:val="00A4774E"/>
    <w:rsid w:val="00A606F2"/>
    <w:rsid w:val="00A60AB7"/>
    <w:rsid w:val="00A6684B"/>
    <w:rsid w:val="00A76D5B"/>
    <w:rsid w:val="00A81F49"/>
    <w:rsid w:val="00A95F5B"/>
    <w:rsid w:val="00AA02CC"/>
    <w:rsid w:val="00AA335F"/>
    <w:rsid w:val="00AA5EE9"/>
    <w:rsid w:val="00AC414B"/>
    <w:rsid w:val="00AD1E42"/>
    <w:rsid w:val="00AD52D6"/>
    <w:rsid w:val="00AE3C8F"/>
    <w:rsid w:val="00AE7962"/>
    <w:rsid w:val="00AF5747"/>
    <w:rsid w:val="00B00C96"/>
    <w:rsid w:val="00B04510"/>
    <w:rsid w:val="00B07A28"/>
    <w:rsid w:val="00B200AD"/>
    <w:rsid w:val="00B217D0"/>
    <w:rsid w:val="00B36C0A"/>
    <w:rsid w:val="00B505E2"/>
    <w:rsid w:val="00B522D8"/>
    <w:rsid w:val="00B54F6C"/>
    <w:rsid w:val="00B60A7E"/>
    <w:rsid w:val="00B61759"/>
    <w:rsid w:val="00B6182A"/>
    <w:rsid w:val="00B61933"/>
    <w:rsid w:val="00B66461"/>
    <w:rsid w:val="00B67066"/>
    <w:rsid w:val="00B75B97"/>
    <w:rsid w:val="00B84FCE"/>
    <w:rsid w:val="00B96168"/>
    <w:rsid w:val="00B97000"/>
    <w:rsid w:val="00BA113B"/>
    <w:rsid w:val="00BA3FAB"/>
    <w:rsid w:val="00BB2B80"/>
    <w:rsid w:val="00BB63F1"/>
    <w:rsid w:val="00BC48EF"/>
    <w:rsid w:val="00BC765B"/>
    <w:rsid w:val="00BD228B"/>
    <w:rsid w:val="00BE01B2"/>
    <w:rsid w:val="00BE2415"/>
    <w:rsid w:val="00BE4518"/>
    <w:rsid w:val="00C04FBC"/>
    <w:rsid w:val="00C21133"/>
    <w:rsid w:val="00C41351"/>
    <w:rsid w:val="00C50594"/>
    <w:rsid w:val="00C5224D"/>
    <w:rsid w:val="00C61562"/>
    <w:rsid w:val="00C6572D"/>
    <w:rsid w:val="00C76A68"/>
    <w:rsid w:val="00C9687B"/>
    <w:rsid w:val="00CA2351"/>
    <w:rsid w:val="00CC0802"/>
    <w:rsid w:val="00CC3C70"/>
    <w:rsid w:val="00CD0359"/>
    <w:rsid w:val="00CD0527"/>
    <w:rsid w:val="00CD2E2C"/>
    <w:rsid w:val="00CD4636"/>
    <w:rsid w:val="00CE03A1"/>
    <w:rsid w:val="00CE7124"/>
    <w:rsid w:val="00CF1A8A"/>
    <w:rsid w:val="00D06C80"/>
    <w:rsid w:val="00D15264"/>
    <w:rsid w:val="00D175B4"/>
    <w:rsid w:val="00D22DE7"/>
    <w:rsid w:val="00D24180"/>
    <w:rsid w:val="00D31F75"/>
    <w:rsid w:val="00D35A15"/>
    <w:rsid w:val="00D37DA3"/>
    <w:rsid w:val="00D446BC"/>
    <w:rsid w:val="00D464EA"/>
    <w:rsid w:val="00D60CAD"/>
    <w:rsid w:val="00D769F5"/>
    <w:rsid w:val="00D81962"/>
    <w:rsid w:val="00D857C0"/>
    <w:rsid w:val="00D86179"/>
    <w:rsid w:val="00D91299"/>
    <w:rsid w:val="00D95961"/>
    <w:rsid w:val="00D95D24"/>
    <w:rsid w:val="00DA5BB9"/>
    <w:rsid w:val="00DA6F40"/>
    <w:rsid w:val="00DA7555"/>
    <w:rsid w:val="00DB258D"/>
    <w:rsid w:val="00DB6D43"/>
    <w:rsid w:val="00DC24BB"/>
    <w:rsid w:val="00DD64D0"/>
    <w:rsid w:val="00DD6D76"/>
    <w:rsid w:val="00DE0E4D"/>
    <w:rsid w:val="00DE7B3E"/>
    <w:rsid w:val="00DF1367"/>
    <w:rsid w:val="00DF33DA"/>
    <w:rsid w:val="00DF5E87"/>
    <w:rsid w:val="00DF64A7"/>
    <w:rsid w:val="00E03FB4"/>
    <w:rsid w:val="00E050E9"/>
    <w:rsid w:val="00E133FC"/>
    <w:rsid w:val="00E23B67"/>
    <w:rsid w:val="00E24FC7"/>
    <w:rsid w:val="00E359C5"/>
    <w:rsid w:val="00E40227"/>
    <w:rsid w:val="00E419A5"/>
    <w:rsid w:val="00E52311"/>
    <w:rsid w:val="00E55AFC"/>
    <w:rsid w:val="00E57C58"/>
    <w:rsid w:val="00E62440"/>
    <w:rsid w:val="00E63635"/>
    <w:rsid w:val="00E65C45"/>
    <w:rsid w:val="00E75D36"/>
    <w:rsid w:val="00E76EA9"/>
    <w:rsid w:val="00E773D9"/>
    <w:rsid w:val="00E779D5"/>
    <w:rsid w:val="00EA4B4A"/>
    <w:rsid w:val="00EB0E3B"/>
    <w:rsid w:val="00EC434A"/>
    <w:rsid w:val="00EC56FB"/>
    <w:rsid w:val="00EC627B"/>
    <w:rsid w:val="00EF46A4"/>
    <w:rsid w:val="00F119A4"/>
    <w:rsid w:val="00F21240"/>
    <w:rsid w:val="00F266F2"/>
    <w:rsid w:val="00F301A5"/>
    <w:rsid w:val="00F303CC"/>
    <w:rsid w:val="00F32073"/>
    <w:rsid w:val="00F40914"/>
    <w:rsid w:val="00F424D8"/>
    <w:rsid w:val="00F5302E"/>
    <w:rsid w:val="00F55550"/>
    <w:rsid w:val="00F55C83"/>
    <w:rsid w:val="00F62A21"/>
    <w:rsid w:val="00F6767A"/>
    <w:rsid w:val="00F82F4E"/>
    <w:rsid w:val="00F8754E"/>
    <w:rsid w:val="00FA66DC"/>
    <w:rsid w:val="00FE0C20"/>
    <w:rsid w:val="00FE1FF3"/>
    <w:rsid w:val="00FE289F"/>
    <w:rsid w:val="00FE2DB2"/>
    <w:rsid w:val="00FF0801"/>
    <w:rsid w:val="00FF2EED"/>
    <w:rsid w:val="00FF6A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2B94"/>
  <w15:docId w15:val="{2B4F74D9-1E76-4BE3-94AE-CBF15D10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0359"/>
    <w:pPr>
      <w:spacing w:after="0" w:line="240" w:lineRule="auto"/>
    </w:pPr>
    <w:rPr>
      <w:rFonts w:ascii="Times New Roman" w:eastAsia="Times New Roman" w:hAnsi="Times New Roman" w:cs="Times New Roman"/>
      <w:noProof/>
      <w:sz w:val="24"/>
      <w:szCs w:val="24"/>
      <w:lang w:val="ru-RU"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233FDB"/>
    <w:rPr>
      <w:color w:val="0000FF"/>
      <w:u w:val="single"/>
    </w:rPr>
  </w:style>
  <w:style w:type="table" w:styleId="Lentelstinklelis">
    <w:name w:val="Table Grid"/>
    <w:basedOn w:val="prastojilentel"/>
    <w:uiPriority w:val="39"/>
    <w:rsid w:val="00B9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1D05B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D05BF"/>
    <w:rPr>
      <w:rFonts w:ascii="Tahoma" w:eastAsia="Times New Roman" w:hAnsi="Tahoma" w:cs="Tahoma"/>
      <w:noProof/>
      <w:sz w:val="16"/>
      <w:szCs w:val="16"/>
      <w:lang w:val="ru-RU" w:eastAsia="lt-LT"/>
    </w:rPr>
  </w:style>
  <w:style w:type="paragraph" w:customStyle="1" w:styleId="Default">
    <w:name w:val="Default"/>
    <w:basedOn w:val="prastasis"/>
    <w:rsid w:val="00CE7124"/>
    <w:pPr>
      <w:autoSpaceDE w:val="0"/>
      <w:autoSpaceDN w:val="0"/>
    </w:pPr>
    <w:rPr>
      <w:rFonts w:eastAsia="Calibri"/>
      <w:noProof w:val="0"/>
      <w:color w:val="000000"/>
      <w:lang w:val="lt-LT" w:eastAsia="en-US"/>
    </w:rPr>
  </w:style>
  <w:style w:type="paragraph" w:styleId="Sraopastraipa">
    <w:name w:val="List Paragraph"/>
    <w:basedOn w:val="prastasis"/>
    <w:uiPriority w:val="34"/>
    <w:qFormat/>
    <w:rsid w:val="00AA02CC"/>
    <w:pPr>
      <w:ind w:left="720"/>
      <w:contextualSpacing/>
    </w:pPr>
  </w:style>
  <w:style w:type="paragraph" w:styleId="Antrats">
    <w:name w:val="header"/>
    <w:basedOn w:val="prastasis"/>
    <w:link w:val="AntratsDiagrama"/>
    <w:uiPriority w:val="99"/>
    <w:unhideWhenUsed/>
    <w:rsid w:val="00126E74"/>
    <w:pPr>
      <w:tabs>
        <w:tab w:val="center" w:pos="4819"/>
        <w:tab w:val="right" w:pos="9638"/>
      </w:tabs>
    </w:pPr>
  </w:style>
  <w:style w:type="character" w:customStyle="1" w:styleId="AntratsDiagrama">
    <w:name w:val="Antraštės Diagrama"/>
    <w:basedOn w:val="Numatytasispastraiposriftas"/>
    <w:link w:val="Antrats"/>
    <w:uiPriority w:val="99"/>
    <w:rsid w:val="00126E74"/>
    <w:rPr>
      <w:rFonts w:ascii="Times New Roman" w:eastAsia="Times New Roman" w:hAnsi="Times New Roman" w:cs="Times New Roman"/>
      <w:noProof/>
      <w:sz w:val="24"/>
      <w:szCs w:val="24"/>
      <w:lang w:val="ru-RU" w:eastAsia="lt-LT"/>
    </w:rPr>
  </w:style>
  <w:style w:type="paragraph" w:styleId="Porat">
    <w:name w:val="footer"/>
    <w:basedOn w:val="prastasis"/>
    <w:link w:val="PoratDiagrama"/>
    <w:uiPriority w:val="99"/>
    <w:unhideWhenUsed/>
    <w:rsid w:val="00126E74"/>
    <w:pPr>
      <w:tabs>
        <w:tab w:val="center" w:pos="4819"/>
        <w:tab w:val="right" w:pos="9638"/>
      </w:tabs>
    </w:pPr>
  </w:style>
  <w:style w:type="character" w:customStyle="1" w:styleId="PoratDiagrama">
    <w:name w:val="Poraštė Diagrama"/>
    <w:basedOn w:val="Numatytasispastraiposriftas"/>
    <w:link w:val="Porat"/>
    <w:uiPriority w:val="99"/>
    <w:rsid w:val="00126E74"/>
    <w:rPr>
      <w:rFonts w:ascii="Times New Roman" w:eastAsia="Times New Roman" w:hAnsi="Times New Roman" w:cs="Times New Roman"/>
      <w:noProof/>
      <w:sz w:val="24"/>
      <w:szCs w:val="24"/>
      <w:lang w:val="ru-RU" w:eastAsia="lt-LT"/>
    </w:rPr>
  </w:style>
  <w:style w:type="paragraph" w:styleId="Betarp">
    <w:name w:val="No Spacing"/>
    <w:uiPriority w:val="1"/>
    <w:qFormat/>
    <w:rsid w:val="00305016"/>
    <w:pPr>
      <w:spacing w:after="0" w:line="240" w:lineRule="auto"/>
    </w:pPr>
    <w:rPr>
      <w:rFonts w:ascii="Times New Roman" w:eastAsia="Times New Roman" w:hAnsi="Times New Roman" w:cs="Times New Roman"/>
      <w:noProof/>
      <w:sz w:val="24"/>
      <w:szCs w:val="24"/>
      <w:lang w:val="ru-RU"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925048">
      <w:bodyDiv w:val="1"/>
      <w:marLeft w:val="0"/>
      <w:marRight w:val="0"/>
      <w:marTop w:val="0"/>
      <w:marBottom w:val="0"/>
      <w:divBdr>
        <w:top w:val="none" w:sz="0" w:space="0" w:color="auto"/>
        <w:left w:val="none" w:sz="0" w:space="0" w:color="auto"/>
        <w:bottom w:val="none" w:sz="0" w:space="0" w:color="auto"/>
        <w:right w:val="none" w:sz="0" w:space="0" w:color="auto"/>
      </w:divBdr>
    </w:div>
    <w:div w:id="1512799946">
      <w:bodyDiv w:val="1"/>
      <w:marLeft w:val="0"/>
      <w:marRight w:val="0"/>
      <w:marTop w:val="0"/>
      <w:marBottom w:val="0"/>
      <w:divBdr>
        <w:top w:val="none" w:sz="0" w:space="0" w:color="auto"/>
        <w:left w:val="none" w:sz="0" w:space="0" w:color="auto"/>
        <w:bottom w:val="none" w:sz="0" w:space="0" w:color="auto"/>
        <w:right w:val="none" w:sz="0" w:space="0" w:color="auto"/>
      </w:divBdr>
    </w:div>
    <w:div w:id="2105346862">
      <w:bodyDiv w:val="1"/>
      <w:marLeft w:val="0"/>
      <w:marRight w:val="0"/>
      <w:marTop w:val="0"/>
      <w:marBottom w:val="0"/>
      <w:divBdr>
        <w:top w:val="none" w:sz="0" w:space="0" w:color="auto"/>
        <w:left w:val="none" w:sz="0" w:space="0" w:color="auto"/>
        <w:bottom w:val="none" w:sz="0" w:space="0" w:color="auto"/>
        <w:right w:val="none" w:sz="0" w:space="0" w:color="auto"/>
      </w:divBdr>
    </w:div>
    <w:div w:id="211971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http://www.ligonin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2800"/>
              <a:t>Vidutinis darbo užmokestis</a:t>
            </a:r>
          </a:p>
        </c:rich>
      </c:tx>
      <c:overlay val="0"/>
    </c:title>
    <c:autoTitleDeleted val="0"/>
    <c:plotArea>
      <c:layout/>
      <c:barChart>
        <c:barDir val="col"/>
        <c:grouping val="clustered"/>
        <c:varyColors val="0"/>
        <c:ser>
          <c:idx val="0"/>
          <c:order val="0"/>
          <c:tx>
            <c:strRef>
              <c:f>Sheet1!$A$2</c:f>
              <c:strCache>
                <c:ptCount val="1"/>
                <c:pt idx="0">
                  <c:v>Gydytojai</c:v>
                </c:pt>
              </c:strCache>
            </c:strRef>
          </c:tx>
          <c:spPr>
            <a:solidFill>
              <a:srgbClr val="FF0000"/>
            </a:solidFill>
          </c:spPr>
          <c:invertIfNegative val="0"/>
          <c:dPt>
            <c:idx val="0"/>
            <c:invertIfNegative val="0"/>
            <c:bubble3D val="0"/>
            <c:spPr>
              <a:solidFill>
                <a:srgbClr val="FF0000"/>
              </a:solidFill>
              <a:effectLst>
                <a:outerShdw blurRad="50800" dist="50800" dir="5400000" algn="ctr" rotWithShape="0">
                  <a:schemeClr val="bg1"/>
                </a:outerShdw>
              </a:effectLst>
            </c:spPr>
            <c:extLst>
              <c:ext xmlns:c16="http://schemas.microsoft.com/office/drawing/2014/chart" uri="{C3380CC4-5D6E-409C-BE32-E72D297353CC}">
                <c16:uniqueId val="{00000001-F987-4694-A3B0-E750211C6D27}"/>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Sheet1!$B$1:$F$1</c:f>
              <c:numCache>
                <c:formatCode>General</c:formatCode>
                <c:ptCount val="5"/>
                <c:pt idx="0">
                  <c:v>2020</c:v>
                </c:pt>
                <c:pt idx="1">
                  <c:v>2021</c:v>
                </c:pt>
                <c:pt idx="2">
                  <c:v>2022</c:v>
                </c:pt>
                <c:pt idx="3">
                  <c:v>2023</c:v>
                </c:pt>
                <c:pt idx="4">
                  <c:v>2024</c:v>
                </c:pt>
              </c:numCache>
            </c:numRef>
          </c:cat>
          <c:val>
            <c:numRef>
              <c:f>Sheet1!$B$2:$F$2</c:f>
              <c:numCache>
                <c:formatCode>General</c:formatCode>
                <c:ptCount val="5"/>
                <c:pt idx="0">
                  <c:v>2234</c:v>
                </c:pt>
                <c:pt idx="1">
                  <c:v>2625</c:v>
                </c:pt>
                <c:pt idx="2">
                  <c:v>2970</c:v>
                </c:pt>
                <c:pt idx="3">
                  <c:v>3416</c:v>
                </c:pt>
                <c:pt idx="4">
                  <c:v>3844</c:v>
                </c:pt>
              </c:numCache>
            </c:numRef>
          </c:val>
          <c:extLst>
            <c:ext xmlns:c16="http://schemas.microsoft.com/office/drawing/2014/chart" uri="{C3380CC4-5D6E-409C-BE32-E72D297353CC}">
              <c16:uniqueId val="{00000002-F987-4694-A3B0-E750211C6D27}"/>
            </c:ext>
          </c:extLst>
        </c:ser>
        <c:ser>
          <c:idx val="1"/>
          <c:order val="1"/>
          <c:tx>
            <c:strRef>
              <c:f>Sheet1!$A$3</c:f>
              <c:strCache>
                <c:ptCount val="1"/>
                <c:pt idx="0">
                  <c:v>Slaugos personalas</c:v>
                </c:pt>
              </c:strCache>
            </c:strRef>
          </c:tx>
          <c:spPr>
            <a:solidFill>
              <a:schemeClr val="tx2">
                <a:lumMod val="60000"/>
                <a:lumOff val="4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Sheet1!$B$1:$F$1</c:f>
              <c:numCache>
                <c:formatCode>General</c:formatCode>
                <c:ptCount val="5"/>
                <c:pt idx="0">
                  <c:v>2020</c:v>
                </c:pt>
                <c:pt idx="1">
                  <c:v>2021</c:v>
                </c:pt>
                <c:pt idx="2">
                  <c:v>2022</c:v>
                </c:pt>
                <c:pt idx="3">
                  <c:v>2023</c:v>
                </c:pt>
                <c:pt idx="4">
                  <c:v>2024</c:v>
                </c:pt>
              </c:numCache>
            </c:numRef>
          </c:cat>
          <c:val>
            <c:numRef>
              <c:f>Sheet1!$B$3:$F$3</c:f>
              <c:numCache>
                <c:formatCode>General</c:formatCode>
                <c:ptCount val="5"/>
                <c:pt idx="0">
                  <c:v>1094</c:v>
                </c:pt>
                <c:pt idx="1">
                  <c:v>1280</c:v>
                </c:pt>
                <c:pt idx="2">
                  <c:v>1354</c:v>
                </c:pt>
                <c:pt idx="3">
                  <c:v>1620</c:v>
                </c:pt>
                <c:pt idx="4">
                  <c:v>1851</c:v>
                </c:pt>
              </c:numCache>
            </c:numRef>
          </c:val>
          <c:extLst>
            <c:ext xmlns:c16="http://schemas.microsoft.com/office/drawing/2014/chart" uri="{C3380CC4-5D6E-409C-BE32-E72D297353CC}">
              <c16:uniqueId val="{00000003-F987-4694-A3B0-E750211C6D27}"/>
            </c:ext>
          </c:extLst>
        </c:ser>
        <c:ser>
          <c:idx val="2"/>
          <c:order val="2"/>
          <c:tx>
            <c:strRef>
              <c:f>Sheet1!$A$4</c:f>
              <c:strCache>
                <c:ptCount val="1"/>
                <c:pt idx="0">
                  <c:v>Kitas personalas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Sheet1!$B$1:$F$1</c:f>
              <c:numCache>
                <c:formatCode>General</c:formatCode>
                <c:ptCount val="5"/>
                <c:pt idx="0">
                  <c:v>2020</c:v>
                </c:pt>
                <c:pt idx="1">
                  <c:v>2021</c:v>
                </c:pt>
                <c:pt idx="2">
                  <c:v>2022</c:v>
                </c:pt>
                <c:pt idx="3">
                  <c:v>2023</c:v>
                </c:pt>
                <c:pt idx="4">
                  <c:v>2024</c:v>
                </c:pt>
              </c:numCache>
            </c:numRef>
          </c:cat>
          <c:val>
            <c:numRef>
              <c:f>Sheet1!$B$4:$F$4</c:f>
              <c:numCache>
                <c:formatCode>General</c:formatCode>
                <c:ptCount val="5"/>
                <c:pt idx="0">
                  <c:v>875</c:v>
                </c:pt>
                <c:pt idx="1">
                  <c:v>953</c:v>
                </c:pt>
                <c:pt idx="2">
                  <c:v>1030</c:v>
                </c:pt>
                <c:pt idx="3">
                  <c:v>1290</c:v>
                </c:pt>
                <c:pt idx="4">
                  <c:v>1459</c:v>
                </c:pt>
              </c:numCache>
            </c:numRef>
          </c:val>
          <c:extLst>
            <c:ext xmlns:c16="http://schemas.microsoft.com/office/drawing/2014/chart" uri="{C3380CC4-5D6E-409C-BE32-E72D297353CC}">
              <c16:uniqueId val="{00000004-F987-4694-A3B0-E750211C6D27}"/>
            </c:ext>
          </c:extLst>
        </c:ser>
        <c:dLbls>
          <c:showLegendKey val="0"/>
          <c:showVal val="0"/>
          <c:showCatName val="0"/>
          <c:showSerName val="0"/>
          <c:showPercent val="0"/>
          <c:showBubbleSize val="0"/>
        </c:dLbls>
        <c:gapWidth val="150"/>
        <c:axId val="114638848"/>
        <c:axId val="114640768"/>
      </c:barChart>
      <c:catAx>
        <c:axId val="114638848"/>
        <c:scaling>
          <c:orientation val="minMax"/>
        </c:scaling>
        <c:delete val="0"/>
        <c:axPos val="b"/>
        <c:title>
          <c:tx>
            <c:rich>
              <a:bodyPr/>
              <a:lstStyle/>
              <a:p>
                <a:pPr>
                  <a:defRPr/>
                </a:pPr>
                <a:r>
                  <a:rPr lang="en-US" sz="1800"/>
                  <a:t>Metai</a:t>
                </a:r>
              </a:p>
            </c:rich>
          </c:tx>
          <c:overlay val="0"/>
        </c:title>
        <c:numFmt formatCode="General" sourceLinked="1"/>
        <c:majorTickMark val="out"/>
        <c:minorTickMark val="none"/>
        <c:tickLblPos val="nextTo"/>
        <c:crossAx val="114640768"/>
        <c:crosses val="autoZero"/>
        <c:auto val="1"/>
        <c:lblAlgn val="ctr"/>
        <c:lblOffset val="100"/>
        <c:noMultiLvlLbl val="0"/>
      </c:catAx>
      <c:valAx>
        <c:axId val="114640768"/>
        <c:scaling>
          <c:orientation val="minMax"/>
        </c:scaling>
        <c:delete val="0"/>
        <c:axPos val="l"/>
        <c:majorGridlines/>
        <c:title>
          <c:tx>
            <c:rich>
              <a:bodyPr rot="0" vert="wordArtVert"/>
              <a:lstStyle/>
              <a:p>
                <a:pPr>
                  <a:defRPr/>
                </a:pPr>
                <a:r>
                  <a:rPr lang="en-US" sz="1800"/>
                  <a:t>Eurai</a:t>
                </a:r>
              </a:p>
            </c:rich>
          </c:tx>
          <c:overlay val="0"/>
        </c:title>
        <c:numFmt formatCode="General" sourceLinked="1"/>
        <c:majorTickMark val="out"/>
        <c:minorTickMark val="none"/>
        <c:tickLblPos val="nextTo"/>
        <c:crossAx val="11463884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6325B1-F083-41D0-AADB-8806894463A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1147F-F1A6-402F-BC86-DB5AF48E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Pages>
  <Words>7312</Words>
  <Characters>4169</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Algirdas</dc:creator>
  <cp:lastModifiedBy>Inga Kanapeckienė</cp:lastModifiedBy>
  <cp:revision>56</cp:revision>
  <cp:lastPrinted>2025-03-05T06:50:00Z</cp:lastPrinted>
  <dcterms:created xsi:type="dcterms:W3CDTF">2024-04-25T07:48:00Z</dcterms:created>
  <dcterms:modified xsi:type="dcterms:W3CDTF">2025-03-17T09:18:00Z</dcterms:modified>
</cp:coreProperties>
</file>