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AE4CD6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63175BC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55EBE04B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353F2D">
        <w:rPr>
          <w:rFonts w:ascii="Times New Roman" w:hAnsi="Times New Roman" w:cs="Times New Roman"/>
          <w:b/>
        </w:rPr>
        <w:t>ZANAVYKŲ MUZIEJAUS</w:t>
      </w:r>
      <w:r>
        <w:rPr>
          <w:rFonts w:ascii="Times New Roman" w:hAnsi="Times New Roman" w:cs="Times New Roman"/>
          <w:b/>
        </w:rPr>
        <w:t xml:space="preserve"> DIREKTORIAUS PAREIGYBĖS APRAŠYMO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05B60E83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353F2D">
        <w:rPr>
          <w:rFonts w:ascii="Times New Roman" w:hAnsi="Times New Roman" w:cs="Times New Roman"/>
        </w:rPr>
        <w:t>5</w:t>
      </w:r>
      <w:r w:rsidR="00C466BD">
        <w:rPr>
          <w:rFonts w:ascii="Times New Roman" w:hAnsi="Times New Roman" w:cs="Times New Roman"/>
        </w:rPr>
        <w:t xml:space="preserve"> m. </w:t>
      </w:r>
      <w:r w:rsidR="00353F2D">
        <w:rPr>
          <w:rFonts w:ascii="Times New Roman" w:hAnsi="Times New Roman" w:cs="Times New Roman"/>
        </w:rPr>
        <w:t>balandžio</w:t>
      </w:r>
      <w:r w:rsidR="0092768B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641F55AE" w:rsidR="006463DA" w:rsidRPr="0087594C" w:rsidRDefault="00491C9F" w:rsidP="0087594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 xml:space="preserve">Lietuvos Respublikos </w:t>
      </w:r>
      <w:r w:rsidR="00D962BB">
        <w:rPr>
          <w:rFonts w:ascii="Times New Roman" w:hAnsi="Times New Roman" w:cs="Times New Roman"/>
        </w:rPr>
        <w:t>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D962BB">
        <w:rPr>
          <w:rFonts w:ascii="Times New Roman" w:hAnsi="Times New Roman"/>
          <w:szCs w:val="24"/>
        </w:rPr>
        <w:t xml:space="preserve"> </w:t>
      </w:r>
      <w:r w:rsidR="0092768B" w:rsidRPr="007B666F">
        <w:rPr>
          <w:rFonts w:ascii="Times New Roman" w:hAnsi="Times New Roman"/>
          <w:szCs w:val="24"/>
        </w:rPr>
        <w:t>2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straipsnio 2 dalies 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punktu,</w:t>
      </w:r>
      <w:r w:rsidR="0092768B">
        <w:rPr>
          <w:rFonts w:ascii="Times New Roman" w:hAnsi="Times New Roman" w:cs="Times New Roman"/>
        </w:rPr>
        <w:t xml:space="preserve"> </w:t>
      </w:r>
      <w:r w:rsidR="006B609E" w:rsidRPr="00D702FA">
        <w:rPr>
          <w:rFonts w:ascii="Times New Roman" w:hAnsi="Times New Roman"/>
          <w:szCs w:val="24"/>
        </w:rPr>
        <w:t>Lietuvos Respublikos biudžetinių įstaigų darbuotojų darbo apmokėjimo ir komisijų narių atlygio už darbą įstatymo</w:t>
      </w:r>
      <w:r w:rsidR="009A6DC4">
        <w:rPr>
          <w:rFonts w:ascii="Times New Roman" w:hAnsi="Times New Roman"/>
          <w:szCs w:val="24"/>
        </w:rPr>
        <w:t xml:space="preserve"> 4 straipsnio 3 ir 4 dalimis,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metodika, patvirtinta Lietuvos Respublikos socialinės apsaugos ir darbo ministro 2017 m. balandžio 12 d. įsakymu Nr. A1-177 „Dėl </w:t>
      </w:r>
      <w:r w:rsidR="002E6E63">
        <w:rPr>
          <w:rFonts w:ascii="Times New Roman" w:hAnsi="Times New Roman"/>
        </w:rPr>
        <w:t>biudžetinių</w:t>
      </w:r>
      <w:r w:rsidR="00D962BB">
        <w:rPr>
          <w:rFonts w:ascii="Times New Roman" w:hAnsi="Times New Roman"/>
        </w:rPr>
        <w:t xml:space="preserve"> įstaigų darbuotojų, išskyrus mokytojus, pareigybių aprašymo metodikos patvirtinimo“,</w:t>
      </w:r>
      <w:r w:rsidR="00353F2D">
        <w:rPr>
          <w:rFonts w:ascii="Times New Roman" w:hAnsi="Times New Roman"/>
        </w:rPr>
        <w:t xml:space="preserve"> </w:t>
      </w:r>
      <w:r w:rsidR="00AD61E7">
        <w:rPr>
          <w:rFonts w:ascii="Times New Roman" w:hAnsi="Times New Roman"/>
        </w:rPr>
        <w:t>Specialiaisiais kvalifikaciniais reikalavimais nacionalinių, valstybinių ir savivaldybių muziejų vadovams ir nacionalinių, valstybinių ir savivaldybių muziejų vadovų pavaduotojams – vyriausiesiems muziejų rinkinių kuratoriams, patvirtintais Lietuvos Respublikos kultūros ministro 2014 m. balandžio 8 d. įsakymu Nr. ĮV-243 „Dėl specialiųjų kvalifikacinių reikalavimų nacionalinių, valstybinių ir savivaldybių muziejų vadovams ir nacionalinių, valstybinių ir savivaldybių muziejų vadovų pavaduotojams – vyriausiesiems muziejų rinkinių kuratoriams patvirtinimo“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87594C">
        <w:rPr>
          <w:rFonts w:ascii="Times New Roman" w:hAnsi="Times New Roman"/>
          <w:szCs w:val="24"/>
        </w:rPr>
        <w:t>:</w:t>
      </w:r>
    </w:p>
    <w:p w14:paraId="46167B85" w14:textId="0A1FF3AC" w:rsidR="006463DA" w:rsidRDefault="0087594C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Zanavykų muziejaus</w:t>
      </w:r>
      <w:r w:rsidR="00BC2306">
        <w:rPr>
          <w:rFonts w:ascii="Times New Roman" w:hAnsi="Times New Roman" w:cs="Times New Roman"/>
          <w:color w:val="000000"/>
        </w:rPr>
        <w:t xml:space="preserve"> direktoriaus</w:t>
      </w:r>
      <w:r w:rsidR="00D21CF1">
        <w:rPr>
          <w:rFonts w:ascii="Times New Roman" w:hAnsi="Times New Roman" w:cs="Times New Roman"/>
          <w:color w:val="000000"/>
        </w:rPr>
        <w:t xml:space="preserve">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02B0054A" w14:textId="79D7B9AD" w:rsidR="0087594C" w:rsidRPr="0087594C" w:rsidRDefault="0087594C" w:rsidP="0087594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4469F4">
        <w:rPr>
          <w:rFonts w:ascii="Times New Roman" w:hAnsi="Times New Roman" w:cs="Times New Roman"/>
          <w:color w:val="auto"/>
        </w:rPr>
        <w:t>2. P r i p a ž į s t u netekusiu galios Šakių rajono savivaldybės mero 20</w:t>
      </w:r>
      <w:r>
        <w:rPr>
          <w:rFonts w:ascii="Times New Roman" w:hAnsi="Times New Roman" w:cs="Times New Roman"/>
          <w:color w:val="auto"/>
        </w:rPr>
        <w:t>18</w:t>
      </w:r>
      <w:r w:rsidRPr="004469F4">
        <w:rPr>
          <w:rFonts w:ascii="Times New Roman" w:hAnsi="Times New Roman" w:cs="Times New Roman"/>
          <w:color w:val="auto"/>
        </w:rPr>
        <w:t xml:space="preserve"> m. </w:t>
      </w:r>
      <w:r>
        <w:rPr>
          <w:rFonts w:ascii="Times New Roman" w:hAnsi="Times New Roman" w:cs="Times New Roman"/>
          <w:color w:val="auto"/>
        </w:rPr>
        <w:t>sausio</w:t>
      </w:r>
      <w:r w:rsidRPr="004469F4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29</w:t>
      </w:r>
      <w:r w:rsidRPr="004469F4">
        <w:rPr>
          <w:rFonts w:ascii="Times New Roman" w:hAnsi="Times New Roman" w:cs="Times New Roman"/>
          <w:color w:val="auto"/>
        </w:rPr>
        <w:t xml:space="preserve"> d. potvarkį Nr. MT-</w:t>
      </w:r>
      <w:r>
        <w:rPr>
          <w:rFonts w:ascii="Times New Roman" w:hAnsi="Times New Roman" w:cs="Times New Roman"/>
          <w:color w:val="auto"/>
        </w:rPr>
        <w:t>8</w:t>
      </w:r>
      <w:r w:rsidRPr="004469F4">
        <w:rPr>
          <w:rFonts w:ascii="Times New Roman" w:hAnsi="Times New Roman" w:cs="Times New Roman"/>
          <w:color w:val="auto"/>
        </w:rPr>
        <w:t xml:space="preserve"> „Dėl </w:t>
      </w:r>
      <w:r>
        <w:rPr>
          <w:rFonts w:ascii="Times New Roman" w:hAnsi="Times New Roman" w:cs="Times New Roman"/>
          <w:color w:val="auto"/>
        </w:rPr>
        <w:t>Zanavykų muziejaus</w:t>
      </w:r>
      <w:r>
        <w:rPr>
          <w:rFonts w:ascii="Times New Roman" w:hAnsi="Times New Roman" w:cs="Times New Roman"/>
          <w:color w:val="auto"/>
        </w:rPr>
        <w:t xml:space="preserve"> direktoriaus</w:t>
      </w:r>
      <w:r w:rsidRPr="004469F4">
        <w:rPr>
          <w:rFonts w:ascii="Times New Roman" w:hAnsi="Times New Roman" w:cs="Times New Roman"/>
          <w:color w:val="auto"/>
        </w:rPr>
        <w:t xml:space="preserve"> pareigybės aprašymo patvirtinimo“.</w:t>
      </w:r>
    </w:p>
    <w:p w14:paraId="37609F61" w14:textId="502B3F9C" w:rsidR="0015210B" w:rsidRPr="00D962BB" w:rsidRDefault="008E5591" w:rsidP="00D962BB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5A4444C" w14:textId="77777777" w:rsidR="00D962BB" w:rsidRDefault="00D962BB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9E7F62A" w14:textId="56ED38AE" w:rsidR="00BC2306" w:rsidRPr="00BC2306" w:rsidRDefault="00BC2306" w:rsidP="00D962BB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1BC3A2C" w14:textId="77777777" w:rsidR="00D962BB" w:rsidRDefault="00D962BB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CFA25F8" w14:textId="77777777" w:rsidR="004955C7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65A1418" w14:textId="77777777" w:rsidR="00277762" w:rsidRPr="00BC2306" w:rsidRDefault="00277762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076891C3" w:rsidR="00491C9F" w:rsidRPr="00D962BB" w:rsidRDefault="00BC2306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87594C">
        <w:rPr>
          <w:rFonts w:ascii="Times New Roman" w:hAnsi="Times New Roman" w:cs="Times New Roman"/>
          <w:kern w:val="2"/>
          <w:szCs w:val="24"/>
          <w:lang w:eastAsia="lt-LT"/>
        </w:rPr>
        <w:t>5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87594C">
        <w:rPr>
          <w:rFonts w:ascii="Times New Roman" w:hAnsi="Times New Roman" w:cs="Times New Roman"/>
          <w:kern w:val="2"/>
          <w:szCs w:val="24"/>
          <w:lang w:eastAsia="lt-LT"/>
        </w:rPr>
        <w:t>04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87594C">
        <w:rPr>
          <w:rFonts w:ascii="Times New Roman" w:hAnsi="Times New Roman" w:cs="Times New Roman"/>
          <w:kern w:val="2"/>
          <w:szCs w:val="24"/>
          <w:lang w:eastAsia="lt-LT"/>
        </w:rPr>
        <w:t>03</w:t>
      </w:r>
    </w:p>
    <w:sectPr w:rsidR="00491C9F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602E1" w14:textId="77777777" w:rsidR="008B57D3" w:rsidRDefault="008B57D3">
      <w:r>
        <w:separator/>
      </w:r>
    </w:p>
  </w:endnote>
  <w:endnote w:type="continuationSeparator" w:id="0">
    <w:p w14:paraId="05337870" w14:textId="77777777" w:rsidR="008B57D3" w:rsidRDefault="008B5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DFF55" w14:textId="77777777" w:rsidR="008B57D3" w:rsidRDefault="008B57D3">
      <w:r>
        <w:separator/>
      </w:r>
    </w:p>
  </w:footnote>
  <w:footnote w:type="continuationSeparator" w:id="0">
    <w:p w14:paraId="6D104739" w14:textId="77777777" w:rsidR="008B57D3" w:rsidRDefault="008B5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77762"/>
    <w:rsid w:val="002E40FD"/>
    <w:rsid w:val="002E6E63"/>
    <w:rsid w:val="002F5916"/>
    <w:rsid w:val="00322507"/>
    <w:rsid w:val="00353F2D"/>
    <w:rsid w:val="003645E8"/>
    <w:rsid w:val="00365615"/>
    <w:rsid w:val="00402740"/>
    <w:rsid w:val="00410768"/>
    <w:rsid w:val="00460FD7"/>
    <w:rsid w:val="00491C9F"/>
    <w:rsid w:val="004955C7"/>
    <w:rsid w:val="004A37BB"/>
    <w:rsid w:val="00517D05"/>
    <w:rsid w:val="00561C38"/>
    <w:rsid w:val="00586C26"/>
    <w:rsid w:val="005B2AB9"/>
    <w:rsid w:val="005B6E0C"/>
    <w:rsid w:val="005D7027"/>
    <w:rsid w:val="005F222B"/>
    <w:rsid w:val="006463DA"/>
    <w:rsid w:val="006B1252"/>
    <w:rsid w:val="006B609E"/>
    <w:rsid w:val="0070448A"/>
    <w:rsid w:val="00724329"/>
    <w:rsid w:val="007A419B"/>
    <w:rsid w:val="007C03E2"/>
    <w:rsid w:val="007C33E1"/>
    <w:rsid w:val="00844BB5"/>
    <w:rsid w:val="0087594C"/>
    <w:rsid w:val="008B57D3"/>
    <w:rsid w:val="008B6CB2"/>
    <w:rsid w:val="008C5C30"/>
    <w:rsid w:val="008E5591"/>
    <w:rsid w:val="00910AEE"/>
    <w:rsid w:val="0092768B"/>
    <w:rsid w:val="009635FF"/>
    <w:rsid w:val="009A6DC4"/>
    <w:rsid w:val="00A156FB"/>
    <w:rsid w:val="00AC1915"/>
    <w:rsid w:val="00AD0F40"/>
    <w:rsid w:val="00AD61E7"/>
    <w:rsid w:val="00B5621A"/>
    <w:rsid w:val="00B77CC4"/>
    <w:rsid w:val="00BC01C7"/>
    <w:rsid w:val="00BC2306"/>
    <w:rsid w:val="00C11EB7"/>
    <w:rsid w:val="00C466BD"/>
    <w:rsid w:val="00CA146E"/>
    <w:rsid w:val="00CA5209"/>
    <w:rsid w:val="00CD62A5"/>
    <w:rsid w:val="00D01A39"/>
    <w:rsid w:val="00D21CF1"/>
    <w:rsid w:val="00D476C6"/>
    <w:rsid w:val="00D962BB"/>
    <w:rsid w:val="00DF521E"/>
    <w:rsid w:val="00E26F53"/>
    <w:rsid w:val="00E34A53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35B8C4-92B7-45E1-B9CF-F96114C4F39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1407</Words>
  <Characters>803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2022-12-29T14:01:00Z</cp:lastPrinted>
  <dcterms:created xsi:type="dcterms:W3CDTF">2025-04-03T07:11:00Z</dcterms:created>
  <dcterms:modified xsi:type="dcterms:W3CDTF">2025-04-03T07:11:00Z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