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5E072" w14:textId="7A909667" w:rsidR="002D3081" w:rsidRPr="00175E84" w:rsidRDefault="002D3081" w:rsidP="006B1AF9">
      <w:pPr>
        <w:jc w:val="center"/>
        <w:outlineLvl w:val="0"/>
        <w:rPr>
          <w:bCs/>
        </w:rPr>
      </w:pPr>
      <w:r>
        <w:rPr>
          <w:bCs/>
        </w:rPr>
        <w:t xml:space="preserve">                                                 </w:t>
      </w:r>
    </w:p>
    <w:p w14:paraId="0CBA2DCC" w14:textId="77777777" w:rsidR="008840DF" w:rsidRDefault="008840DF">
      <w:pPr>
        <w:jc w:val="center"/>
        <w:outlineLvl w:val="0"/>
        <w:rPr>
          <w:b/>
          <w:sz w:val="20"/>
          <w:szCs w:val="20"/>
        </w:rPr>
      </w:pPr>
    </w:p>
    <w:p w14:paraId="5D7BA6AD" w14:textId="77777777" w:rsidR="008840DF" w:rsidRDefault="008840DF">
      <w:pPr>
        <w:jc w:val="center"/>
        <w:outlineLvl w:val="0"/>
        <w:rPr>
          <w:b/>
          <w:sz w:val="20"/>
          <w:szCs w:val="20"/>
        </w:rPr>
      </w:pPr>
    </w:p>
    <w:p w14:paraId="28ACDCE2" w14:textId="77777777" w:rsidR="008840DF" w:rsidRDefault="008840DF">
      <w:pPr>
        <w:spacing w:line="360" w:lineRule="auto"/>
        <w:outlineLvl w:val="0"/>
        <w:rPr>
          <w:b/>
        </w:rPr>
      </w:pPr>
    </w:p>
    <w:p w14:paraId="0AA291A9" w14:textId="292590FE" w:rsidR="008840DF" w:rsidRDefault="00F65E2D">
      <w:pPr>
        <w:jc w:val="center"/>
        <w:outlineLvl w:val="0"/>
        <w:rPr>
          <w:b/>
        </w:rPr>
      </w:pPr>
      <w:r>
        <w:rPr>
          <w:b/>
        </w:rPr>
        <w:t>ŠAKIŲ RAJONO ŠVIETIMO PAGALBOS TARNYBOS 202</w:t>
      </w:r>
      <w:r w:rsidR="006C2989">
        <w:rPr>
          <w:b/>
        </w:rPr>
        <w:t>4</w:t>
      </w:r>
      <w:r>
        <w:rPr>
          <w:b/>
        </w:rPr>
        <w:t xml:space="preserve"> METŲ VEIKLOS ATASKAITA</w:t>
      </w:r>
    </w:p>
    <w:p w14:paraId="19BAC5C8" w14:textId="77777777" w:rsidR="008840DF" w:rsidRDefault="008840DF">
      <w:pPr>
        <w:jc w:val="center"/>
        <w:outlineLvl w:val="0"/>
        <w:rPr>
          <w:b/>
        </w:rPr>
      </w:pPr>
    </w:p>
    <w:p w14:paraId="2D4244C7" w14:textId="77777777" w:rsidR="008840DF" w:rsidRDefault="008840DF">
      <w:pPr>
        <w:jc w:val="center"/>
        <w:outlineLvl w:val="0"/>
        <w:rPr>
          <w:b/>
        </w:rPr>
      </w:pPr>
    </w:p>
    <w:p w14:paraId="625545D5" w14:textId="77777777" w:rsidR="008840DF" w:rsidRDefault="00F65E2D">
      <w:pPr>
        <w:numPr>
          <w:ilvl w:val="0"/>
          <w:numId w:val="1"/>
        </w:numPr>
        <w:tabs>
          <w:tab w:val="clear" w:pos="1440"/>
          <w:tab w:val="left" w:pos="284"/>
        </w:tabs>
        <w:spacing w:line="360" w:lineRule="auto"/>
        <w:ind w:hanging="1440"/>
        <w:jc w:val="both"/>
      </w:pPr>
      <w:r w:rsidRPr="00960337">
        <w:rPr>
          <w:b/>
          <w:bCs/>
        </w:rPr>
        <w:t>Bendros žinios apie ugdymo įstaigą</w:t>
      </w:r>
      <w:r>
        <w:t>.</w:t>
      </w:r>
    </w:p>
    <w:p w14:paraId="7C64D76A" w14:textId="01ED65EA" w:rsidR="008840DF" w:rsidRDefault="00F65E2D">
      <w:pPr>
        <w:spacing w:line="360" w:lineRule="auto"/>
        <w:jc w:val="both"/>
      </w:pPr>
      <w:r>
        <w:t xml:space="preserve">             Šakių rajono Švietimo pagalbos tarnyba (toliau – Tarnyba) yra biudžetinė Šakių savivaldybės švietimo pagalbos įstaiga, turinti juridinio asmens teises, įsteigta Šakių rajono savivaldybės tarybos sprendimu 2004-02-02. Savo veiklą grindžia Lietu</w:t>
      </w:r>
      <w:r>
        <w:t>vos Respublikos Konstitucija, Vaiko teisių konvencija, Lietuvos Respublikos švietimo, Lietuvos Respublikos neformaliojo suaugusiųjų švietimo įstatymu, Lietuvos Respublikos Vyriausybės nutarimais, Šakių rajono savivaldybės tarybos sprendimais, mero potvarki</w:t>
      </w:r>
      <w:r>
        <w:t xml:space="preserve">ais, administracijos direktoriaus įsakymais, įstaigos nuostatais, įstaigos darbo tvarkos taisyklėmis, pareigybių aprašymais bei kitais teisės aktais. Tarnybos adresas: Šaulių g. 20, Šakiai, LT-71117, tel./faks. </w:t>
      </w:r>
      <w:r>
        <w:t>8 345</w:t>
      </w:r>
      <w:r>
        <w:t xml:space="preserve"> 60</w:t>
      </w:r>
      <w:r w:rsidR="00960337">
        <w:t xml:space="preserve"> </w:t>
      </w:r>
      <w:r>
        <w:t xml:space="preserve">188, el. p. </w:t>
      </w:r>
      <w:r w:rsidR="006C2989">
        <w:t>info</w:t>
      </w:r>
      <w:r>
        <w:t>@</w:t>
      </w:r>
      <w:r w:rsidR="006C2989">
        <w:t>sakiuspt.lt</w:t>
      </w:r>
      <w:r>
        <w:t>, inter</w:t>
      </w:r>
      <w:r>
        <w:t>neto svetainė www.sakiuspt.lt.</w:t>
      </w:r>
    </w:p>
    <w:p w14:paraId="43A8F1F2" w14:textId="77777777" w:rsidR="008840DF" w:rsidRDefault="00F65E2D">
      <w:pPr>
        <w:spacing w:line="360" w:lineRule="auto"/>
        <w:jc w:val="both"/>
        <w:rPr>
          <w:rFonts w:eastAsia="Calibri"/>
          <w:lang w:eastAsia="en-US"/>
        </w:rPr>
      </w:pPr>
      <w:r>
        <w:tab/>
      </w:r>
      <w:r>
        <w:rPr>
          <w:rFonts w:eastAsia="Calibri"/>
          <w:lang w:eastAsia="en-US"/>
        </w:rPr>
        <w:t>Įstaigos paskirtis – teikti mokiniui, mokytojui ir (ar) mokyklai pedagoginę, psichologinę, informacinę, konsultacinę pagalbą, kvalifikacijos tobulinimo pagalbą, vykdyti neformaliojo suaugusiųjų švietimo koordinavimą.</w:t>
      </w:r>
    </w:p>
    <w:p w14:paraId="7073EDAD" w14:textId="0B6B6E98" w:rsidR="008840DF" w:rsidRDefault="00F65E2D">
      <w:pPr>
        <w:spacing w:line="360" w:lineRule="auto"/>
        <w:jc w:val="both"/>
        <w:rPr>
          <w:rFonts w:eastAsia="Calibri"/>
        </w:rPr>
      </w:pPr>
      <w:r>
        <w:rPr>
          <w:rFonts w:eastAsia="Calibri"/>
          <w:lang w:eastAsia="en-US"/>
        </w:rPr>
        <w:t xml:space="preserve">       </w:t>
      </w:r>
      <w:r>
        <w:rPr>
          <w:rFonts w:eastAsia="Calibri"/>
          <w:lang w:eastAsia="en-US"/>
        </w:rPr>
        <w:t xml:space="preserve">     Nuo 2021 m. sausio 7 dienos</w:t>
      </w:r>
      <w:r>
        <w:rPr>
          <w:rFonts w:eastAsia="Calibri"/>
          <w:lang w:eastAsia="en-US"/>
        </w:rPr>
        <w:t xml:space="preserve"> </w:t>
      </w:r>
      <w:r>
        <w:rPr>
          <w:rFonts w:eastAsia="Calibri"/>
        </w:rPr>
        <w:t xml:space="preserve"> tarnybos direktorės pareigas eina Diana Jazukevičienė.</w:t>
      </w:r>
    </w:p>
    <w:p w14:paraId="731435D4" w14:textId="53DE1141" w:rsidR="008840DF" w:rsidRDefault="00F65E2D" w:rsidP="00960337">
      <w:pPr>
        <w:numPr>
          <w:ilvl w:val="0"/>
          <w:numId w:val="1"/>
        </w:numPr>
        <w:tabs>
          <w:tab w:val="clear" w:pos="1440"/>
          <w:tab w:val="left" w:pos="284"/>
        </w:tabs>
        <w:spacing w:line="360" w:lineRule="auto"/>
        <w:ind w:left="0" w:firstLine="720"/>
      </w:pPr>
      <w:r w:rsidRPr="00960337">
        <w:rPr>
          <w:b/>
          <w:bCs/>
        </w:rPr>
        <w:t>Įstaigos 202</w:t>
      </w:r>
      <w:r w:rsidR="006C2989" w:rsidRPr="00960337">
        <w:rPr>
          <w:b/>
          <w:bCs/>
        </w:rPr>
        <w:t>4</w:t>
      </w:r>
      <w:r w:rsidRPr="00960337">
        <w:rPr>
          <w:b/>
          <w:bCs/>
        </w:rPr>
        <w:t xml:space="preserve"> metų pagrindinės veiklos kryptys, jų sąryšis su įstaigos strateginiu veiklos planu, </w:t>
      </w:r>
      <w:r w:rsidRPr="00960337">
        <w:rPr>
          <w:b/>
          <w:bCs/>
        </w:rPr>
        <w:t>metų veiklos programa bei įstaigos vadovų metinėmis veiklos užduoti</w:t>
      </w:r>
      <w:r w:rsidRPr="00960337">
        <w:rPr>
          <w:b/>
          <w:bCs/>
        </w:rPr>
        <w:t>mis</w:t>
      </w:r>
      <w:r>
        <w:t xml:space="preserve">. </w:t>
      </w:r>
    </w:p>
    <w:p w14:paraId="696204CB" w14:textId="34D2BB71" w:rsidR="008840DF" w:rsidRDefault="00F65E2D">
      <w:pPr>
        <w:spacing w:line="360" w:lineRule="auto"/>
        <w:ind w:firstLineChars="300" w:firstLine="720"/>
      </w:pPr>
      <w:r>
        <w:t>202</w:t>
      </w:r>
      <w:r w:rsidR="006C2989">
        <w:t>4</w:t>
      </w:r>
      <w:r>
        <w:t xml:space="preserve"> metų Tarnybos pagrindinės veiklos kryptys derėjo su Tarnybos 2022</w:t>
      </w:r>
      <w:r w:rsidR="00960337">
        <w:t>–</w:t>
      </w:r>
      <w:r>
        <w:t>2024 metų strateginio plano veiklos prioritetais, tikslais ir Tarnybos vadovo metinėmis veiklos užduotimis:</w:t>
      </w:r>
    </w:p>
    <w:p w14:paraId="2F8A9533" w14:textId="710175E9" w:rsidR="006C2989" w:rsidRPr="006C2989" w:rsidRDefault="006C2989" w:rsidP="006C2989">
      <w:pPr>
        <w:numPr>
          <w:ilvl w:val="0"/>
          <w:numId w:val="21"/>
        </w:numPr>
        <w:tabs>
          <w:tab w:val="left" w:pos="958"/>
        </w:tabs>
        <w:spacing w:after="160" w:line="360" w:lineRule="auto"/>
        <w:ind w:right="129"/>
        <w:contextualSpacing/>
        <w:jc w:val="both"/>
        <w:rPr>
          <w:b/>
        </w:rPr>
      </w:pPr>
      <w:r w:rsidRPr="006C2989">
        <w:rPr>
          <w:rFonts w:eastAsia="Times New Roman"/>
          <w:szCs w:val="20"/>
          <w:lang w:eastAsia="en-US"/>
        </w:rPr>
        <w:t xml:space="preserve">Plėsti švietimo pagalbos specialistų prieinamumą, tarpinstitucinį bendradarbiavimą bei užtikrinti teikiamų paslaugų kokybę. </w:t>
      </w:r>
      <w:r w:rsidRPr="006C2989">
        <w:t xml:space="preserve">(Strateginio plano priemonė </w:t>
      </w:r>
      <w:r w:rsidR="00960337">
        <w:t>Nr.</w:t>
      </w:r>
      <w:r w:rsidRPr="006C2989">
        <w:t>1. „</w:t>
      </w:r>
      <w:r w:rsidRPr="006C2989">
        <w:rPr>
          <w:rFonts w:eastAsia="Times New Roman" w:cs="Arial"/>
          <w:color w:val="000000"/>
          <w:szCs w:val="20"/>
          <w:lang w:eastAsia="lt-LT"/>
        </w:rPr>
        <w:t>Švietimo pagalbos specialistų prieinamumas,  tarpinstitucinis bendradarbiavimas ir teikiamų paslaugų kokybė</w:t>
      </w:r>
      <w:r w:rsidRPr="006C2989">
        <w:rPr>
          <w:rFonts w:eastAsia="Times New Roman" w:cs="Arial"/>
          <w:szCs w:val="20"/>
          <w:lang w:eastAsia="lt-LT"/>
        </w:rPr>
        <w:t>“</w:t>
      </w:r>
      <w:r w:rsidRPr="00C52944">
        <w:rPr>
          <w:rFonts w:eastAsia="Times New Roman" w:cs="Arial"/>
          <w:szCs w:val="20"/>
          <w:lang w:val="pt-BR" w:eastAsia="lt-LT"/>
        </w:rPr>
        <w:t>).</w:t>
      </w:r>
    </w:p>
    <w:p w14:paraId="728A800B" w14:textId="2E47D311" w:rsidR="006C2989" w:rsidRPr="006C2989" w:rsidRDefault="006C2989" w:rsidP="006C2989">
      <w:pPr>
        <w:numPr>
          <w:ilvl w:val="0"/>
          <w:numId w:val="21"/>
        </w:numPr>
        <w:tabs>
          <w:tab w:val="left" w:pos="958"/>
        </w:tabs>
        <w:spacing w:after="160" w:line="360" w:lineRule="auto"/>
        <w:ind w:right="129"/>
        <w:contextualSpacing/>
        <w:jc w:val="both"/>
        <w:rPr>
          <w:b/>
        </w:rPr>
      </w:pPr>
      <w:r w:rsidRPr="006C2989">
        <w:rPr>
          <w:rFonts w:eastAsia="Times New Roman"/>
          <w:lang w:eastAsia="en-US"/>
        </w:rPr>
        <w:t>Teikti metodinę švietimo pagalbą mokyklų bendruomenėms, skatinant įtraukiojo ugdymo sampratą</w:t>
      </w:r>
      <w:r w:rsidRPr="006C2989">
        <w:t xml:space="preserve"> (Strateginio plano priemonė </w:t>
      </w:r>
      <w:r w:rsidR="00960337">
        <w:t>N</w:t>
      </w:r>
      <w:r w:rsidRPr="006C2989">
        <w:t>r. 1. „</w:t>
      </w:r>
      <w:r w:rsidRPr="006C2989">
        <w:rPr>
          <w:rFonts w:eastAsia="Times New Roman"/>
          <w:color w:val="000000"/>
          <w:lang w:eastAsia="lt-LT"/>
        </w:rPr>
        <w:t>Švietimo pagalbos specialistų prieinamumas,  tarpinstitucinis bendradarbiavimas ir teikiamų paslaugų kokybė</w:t>
      </w:r>
      <w:r w:rsidRPr="006C2989">
        <w:rPr>
          <w:rFonts w:eastAsia="Times New Roman"/>
          <w:lang w:eastAsia="lt-LT"/>
        </w:rPr>
        <w:t>“</w:t>
      </w:r>
      <w:r w:rsidRPr="00C52944">
        <w:rPr>
          <w:rFonts w:eastAsia="Times New Roman"/>
          <w:lang w:val="pt-BR" w:eastAsia="lt-LT"/>
        </w:rPr>
        <w:t>. Vadovo 2024 metų veiklos uždaviniai: „</w:t>
      </w:r>
      <w:r w:rsidRPr="006C2989">
        <w:rPr>
          <w:rFonts w:eastAsia="Times New Roman"/>
          <w:color w:val="222222"/>
          <w:lang w:eastAsia="lt-LT"/>
        </w:rPr>
        <w:t xml:space="preserve">Padidinti ilgalaikių </w:t>
      </w:r>
      <w:r w:rsidRPr="006C2989">
        <w:rPr>
          <w:rFonts w:eastAsia="Calibri"/>
          <w:color w:val="222222"/>
          <w:shd w:val="clear" w:color="auto" w:fill="FFFFFF"/>
          <w:lang w:eastAsia="en-US"/>
        </w:rPr>
        <w:t>programų dalyvių reflektavimą, naudojant interaktyvius įrankius“, „</w:t>
      </w:r>
      <w:r w:rsidRPr="006C2989">
        <w:rPr>
          <w:rFonts w:eastAsia="Times New Roman"/>
          <w:color w:val="222222"/>
          <w:lang w:eastAsia="lt-LT"/>
        </w:rPr>
        <w:t>Sukurti tarnybos internetiniame puslapyje aktyvias renginių registracijos nuorodas“).</w:t>
      </w:r>
    </w:p>
    <w:p w14:paraId="465F20E1" w14:textId="0103DA81" w:rsidR="006C2989" w:rsidRPr="006C2989" w:rsidRDefault="006C2989" w:rsidP="006C2989">
      <w:pPr>
        <w:numPr>
          <w:ilvl w:val="0"/>
          <w:numId w:val="21"/>
        </w:numPr>
        <w:tabs>
          <w:tab w:val="left" w:pos="851"/>
        </w:tabs>
        <w:spacing w:after="160" w:line="360" w:lineRule="auto"/>
        <w:contextualSpacing/>
        <w:jc w:val="both"/>
        <w:outlineLvl w:val="0"/>
        <w:rPr>
          <w:b/>
        </w:rPr>
      </w:pPr>
      <w:r w:rsidRPr="006C2989">
        <w:rPr>
          <w:rFonts w:eastAsia="Times New Roman"/>
          <w:szCs w:val="20"/>
          <w:lang w:eastAsia="en-US"/>
        </w:rPr>
        <w:lastRenderedPageBreak/>
        <w:t>Skatinti tikslingą neformaliojo suaugusiųjų švietimo rajone teikiančių įstaigų bendradarbiavimą (</w:t>
      </w:r>
      <w:r w:rsidRPr="006C2989">
        <w:t xml:space="preserve">Strateginio plano </w:t>
      </w:r>
      <w:r w:rsidR="00960337">
        <w:t>N</w:t>
      </w:r>
      <w:r w:rsidRPr="006C2989">
        <w:t xml:space="preserve">r. 4 </w:t>
      </w:r>
      <w:r w:rsidRPr="006C2989">
        <w:rPr>
          <w:rFonts w:eastAsia="Times New Roman"/>
          <w:szCs w:val="20"/>
          <w:lang w:eastAsia="en-US"/>
        </w:rPr>
        <w:t>„</w:t>
      </w:r>
      <w:r w:rsidRPr="006C2989">
        <w:rPr>
          <w:rFonts w:eastAsia="Times New Roman"/>
          <w:color w:val="000000"/>
          <w:szCs w:val="20"/>
          <w:lang w:eastAsia="lt-LT"/>
        </w:rPr>
        <w:t xml:space="preserve">Sudaryti sąlygas suaugusių asmenų asmeniniam tobulėjimui plėtojant neformalųjį suaugusiųjų švietimą vykdančių ir neformaliojo suaugusiųjų švietimo nuostatas įgyvendinančių institucijų bendradarbiavimą ir koordinuojant jų veiklas“. </w:t>
      </w:r>
      <w:r w:rsidRPr="00C52944">
        <w:rPr>
          <w:rFonts w:eastAsia="Times New Roman"/>
          <w:lang w:eastAsia="lt-LT"/>
        </w:rPr>
        <w:t xml:space="preserve">Vadovo 2024 metų veiklos uždavinys: </w:t>
      </w:r>
      <w:r w:rsidRPr="006C2989">
        <w:rPr>
          <w:rFonts w:eastAsia="Calibri"/>
          <w:color w:val="222222"/>
          <w:shd w:val="clear" w:color="auto" w:fill="FFFFFF"/>
          <w:lang w:eastAsia="en-US"/>
        </w:rPr>
        <w:t>„</w:t>
      </w:r>
      <w:r w:rsidRPr="006C2989">
        <w:rPr>
          <w:rFonts w:eastAsia="Times New Roman"/>
          <w:color w:val="222222"/>
          <w:lang w:eastAsia="lt-LT"/>
        </w:rPr>
        <w:t>Sukurti tarnybos internetiniame puslapyje aktyvias renginių registracijos nuorodas“</w:t>
      </w:r>
      <w:r w:rsidRPr="006C2989">
        <w:rPr>
          <w:rFonts w:eastAsia="Times New Roman"/>
          <w:color w:val="000000"/>
          <w:szCs w:val="20"/>
          <w:lang w:eastAsia="lt-LT"/>
        </w:rPr>
        <w:t>).</w:t>
      </w:r>
    </w:p>
    <w:p w14:paraId="4A7D2D62" w14:textId="0BE229EF" w:rsidR="006C2989" w:rsidRPr="006C2989" w:rsidRDefault="006C2989" w:rsidP="006C2989">
      <w:pPr>
        <w:numPr>
          <w:ilvl w:val="0"/>
          <w:numId w:val="21"/>
        </w:numPr>
        <w:tabs>
          <w:tab w:val="left" w:pos="851"/>
        </w:tabs>
        <w:spacing w:after="160" w:line="360" w:lineRule="auto"/>
        <w:contextualSpacing/>
        <w:jc w:val="both"/>
        <w:outlineLvl w:val="0"/>
        <w:rPr>
          <w:b/>
        </w:rPr>
      </w:pPr>
      <w:r w:rsidRPr="006C2989">
        <w:rPr>
          <w:rFonts w:eastAsia="Times New Roman"/>
          <w:lang w:eastAsia="en-US"/>
        </w:rPr>
        <w:t>Specialistų ir aptarnaujančio personalo stiprinimas (</w:t>
      </w:r>
      <w:r w:rsidRPr="00C52944">
        <w:rPr>
          <w:rFonts w:eastAsia="Times New Roman"/>
          <w:lang w:eastAsia="lt-LT"/>
        </w:rPr>
        <w:t>Vadovo 2024 metų veiklos uždavinys: „</w:t>
      </w:r>
      <w:r w:rsidRPr="006C2989">
        <w:rPr>
          <w:rFonts w:eastAsia="Times New Roman"/>
          <w:color w:val="222222"/>
          <w:lang w:eastAsia="lt-LT"/>
        </w:rPr>
        <w:t>Gerinti ŠPT darbuotojų darbo sąlygas“.</w:t>
      </w:r>
    </w:p>
    <w:p w14:paraId="58B5935A" w14:textId="77777777" w:rsidR="008840DF" w:rsidRDefault="008840DF">
      <w:pPr>
        <w:jc w:val="both"/>
        <w:outlineLvl w:val="0"/>
        <w:rPr>
          <w:b/>
          <w:sz w:val="20"/>
          <w:szCs w:val="20"/>
        </w:rPr>
      </w:pPr>
    </w:p>
    <w:p w14:paraId="7D09DA57" w14:textId="20B3F4E6" w:rsidR="001076A3" w:rsidRPr="00960337" w:rsidRDefault="00F65E2D" w:rsidP="001076A3">
      <w:pPr>
        <w:numPr>
          <w:ilvl w:val="0"/>
          <w:numId w:val="1"/>
        </w:numPr>
        <w:tabs>
          <w:tab w:val="clear" w:pos="1440"/>
          <w:tab w:val="left" w:pos="284"/>
        </w:tabs>
        <w:spacing w:line="360" w:lineRule="auto"/>
        <w:ind w:hanging="1440"/>
        <w:jc w:val="both"/>
        <w:rPr>
          <w:rFonts w:ascii="sans-serif" w:eastAsia="sans-serif" w:hAnsi="sans-serif" w:cs="sans-serif"/>
          <w:b/>
          <w:bCs/>
        </w:rPr>
      </w:pPr>
      <w:r w:rsidRPr="00960337">
        <w:rPr>
          <w:b/>
          <w:bCs/>
        </w:rPr>
        <w:t>202</w:t>
      </w:r>
      <w:r w:rsidR="006C2989" w:rsidRPr="00960337">
        <w:rPr>
          <w:b/>
          <w:bCs/>
        </w:rPr>
        <w:t>4</w:t>
      </w:r>
      <w:r w:rsidRPr="00960337">
        <w:rPr>
          <w:b/>
          <w:bCs/>
        </w:rPr>
        <w:t xml:space="preserve"> m. Tarnyba išsikėlė šiuos tikslus:</w:t>
      </w:r>
    </w:p>
    <w:p w14:paraId="49D11665" w14:textId="6CC1DBF3" w:rsidR="001076A3" w:rsidRPr="006C2989" w:rsidRDefault="001076A3" w:rsidP="001076A3">
      <w:pPr>
        <w:pStyle w:val="Sraopastraipa"/>
        <w:numPr>
          <w:ilvl w:val="0"/>
          <w:numId w:val="13"/>
        </w:numPr>
        <w:tabs>
          <w:tab w:val="left" w:pos="284"/>
          <w:tab w:val="left" w:pos="1440"/>
        </w:tabs>
        <w:spacing w:line="360" w:lineRule="auto"/>
        <w:jc w:val="both"/>
        <w:rPr>
          <w:rFonts w:ascii="sans-serif" w:eastAsia="sans-serif" w:hAnsi="sans-serif" w:cs="sans-serif"/>
        </w:rPr>
      </w:pPr>
      <w:r w:rsidRPr="00960337">
        <w:rPr>
          <w:color w:val="000000"/>
          <w:lang w:eastAsia="lt-LT"/>
        </w:rPr>
        <w:t>plėsti švietimo pagalbos specialistų prieinamumą, tarpinstitucinį bendradarbiavimą bei užtikrinti teikiamų paslaugų kokybę</w:t>
      </w:r>
      <w:r>
        <w:rPr>
          <w:color w:val="000000"/>
          <w:sz w:val="25"/>
          <w:lang w:eastAsia="lt-LT"/>
        </w:rPr>
        <w:t>,</w:t>
      </w:r>
    </w:p>
    <w:p w14:paraId="39343B1F" w14:textId="3A552066" w:rsidR="001076A3" w:rsidRPr="001076A3" w:rsidRDefault="001076A3" w:rsidP="001076A3">
      <w:pPr>
        <w:pStyle w:val="Sraopastraipa"/>
        <w:numPr>
          <w:ilvl w:val="0"/>
          <w:numId w:val="13"/>
        </w:numPr>
        <w:tabs>
          <w:tab w:val="left" w:pos="284"/>
          <w:tab w:val="left" w:pos="1440"/>
        </w:tabs>
        <w:spacing w:line="360" w:lineRule="auto"/>
        <w:jc w:val="both"/>
        <w:rPr>
          <w:rFonts w:eastAsia="sans-serif"/>
          <w:bCs/>
        </w:rPr>
      </w:pPr>
      <w:r w:rsidRPr="001076A3">
        <w:rPr>
          <w:bCs/>
          <w:lang w:eastAsia="lt-LT"/>
        </w:rPr>
        <w:t>teikti metodinę švietimo pagalbą mokyklų bendruomenėms, skatinant įtraukiojo ugdymo sampratą</w:t>
      </w:r>
      <w:r>
        <w:rPr>
          <w:bCs/>
          <w:lang w:eastAsia="lt-LT"/>
        </w:rPr>
        <w:t>,</w:t>
      </w:r>
    </w:p>
    <w:p w14:paraId="729B87F1" w14:textId="10EF1861" w:rsidR="001076A3" w:rsidRPr="001076A3" w:rsidRDefault="001076A3" w:rsidP="001076A3">
      <w:pPr>
        <w:pStyle w:val="Sraopastraipa"/>
        <w:numPr>
          <w:ilvl w:val="0"/>
          <w:numId w:val="13"/>
        </w:numPr>
        <w:tabs>
          <w:tab w:val="left" w:pos="284"/>
          <w:tab w:val="left" w:pos="1440"/>
        </w:tabs>
        <w:spacing w:line="360" w:lineRule="auto"/>
        <w:jc w:val="both"/>
        <w:rPr>
          <w:rFonts w:eastAsia="sans-serif"/>
          <w:bCs/>
        </w:rPr>
      </w:pPr>
      <w:r w:rsidRPr="001076A3">
        <w:rPr>
          <w:bCs/>
          <w:color w:val="000000"/>
          <w:lang w:eastAsia="lt-LT"/>
        </w:rPr>
        <w:t>skatinti tikslingą neformaliojo suaugusiųjų švietimo rajone teikiančių įstaigų bendradarbiavimą</w:t>
      </w:r>
      <w:r>
        <w:rPr>
          <w:bCs/>
          <w:color w:val="000000"/>
          <w:lang w:eastAsia="lt-LT"/>
        </w:rPr>
        <w:t>,</w:t>
      </w:r>
    </w:p>
    <w:p w14:paraId="3102F12C" w14:textId="34EBCFA2" w:rsidR="001076A3" w:rsidRPr="001076A3" w:rsidRDefault="001076A3" w:rsidP="001076A3">
      <w:pPr>
        <w:pStyle w:val="Sraopastraipa"/>
        <w:numPr>
          <w:ilvl w:val="0"/>
          <w:numId w:val="13"/>
        </w:numPr>
        <w:spacing w:line="360" w:lineRule="auto"/>
        <w:rPr>
          <w:bCs/>
        </w:rPr>
      </w:pPr>
      <w:r w:rsidRPr="001076A3">
        <w:rPr>
          <w:bCs/>
        </w:rPr>
        <w:t>ugdymo karjerai, profesinio informavimo ir profesinio konsultavimo paslaugų teikimas švietimo įstaigose</w:t>
      </w:r>
      <w:r>
        <w:rPr>
          <w:bCs/>
        </w:rPr>
        <w:t>,</w:t>
      </w:r>
    </w:p>
    <w:p w14:paraId="0F88C9EF" w14:textId="762F49E7" w:rsidR="001076A3" w:rsidRPr="001076A3" w:rsidRDefault="001076A3" w:rsidP="001076A3">
      <w:pPr>
        <w:pStyle w:val="Sraopastraipa"/>
        <w:numPr>
          <w:ilvl w:val="0"/>
          <w:numId w:val="13"/>
        </w:numPr>
        <w:tabs>
          <w:tab w:val="left" w:pos="284"/>
          <w:tab w:val="left" w:pos="1440"/>
        </w:tabs>
        <w:spacing w:line="360" w:lineRule="auto"/>
        <w:jc w:val="both"/>
        <w:rPr>
          <w:rFonts w:eastAsia="sans-serif"/>
          <w:bCs/>
        </w:rPr>
      </w:pPr>
      <w:r w:rsidRPr="001076A3">
        <w:rPr>
          <w:rFonts w:eastAsia="sans-serif"/>
          <w:bCs/>
        </w:rPr>
        <w:t>specialistų ir aptarnaujančio personalo stiprinimas</w:t>
      </w:r>
      <w:r>
        <w:rPr>
          <w:rFonts w:eastAsia="sans-serif"/>
          <w:bCs/>
        </w:rPr>
        <w:t>,</w:t>
      </w:r>
    </w:p>
    <w:p w14:paraId="65675378" w14:textId="033E67CE" w:rsidR="00355FD0" w:rsidRPr="00590663" w:rsidRDefault="001076A3" w:rsidP="00590663">
      <w:pPr>
        <w:pStyle w:val="Sraopastraipa"/>
        <w:numPr>
          <w:ilvl w:val="0"/>
          <w:numId w:val="13"/>
        </w:numPr>
        <w:tabs>
          <w:tab w:val="left" w:pos="284"/>
          <w:tab w:val="left" w:pos="1440"/>
        </w:tabs>
        <w:spacing w:line="360" w:lineRule="auto"/>
        <w:jc w:val="both"/>
        <w:rPr>
          <w:rFonts w:eastAsia="sans-serif"/>
          <w:bCs/>
        </w:rPr>
      </w:pPr>
      <w:r w:rsidRPr="001076A3">
        <w:rPr>
          <w:rFonts w:eastAsia="sans-serif"/>
          <w:bCs/>
        </w:rPr>
        <w:t>efektyvaus įstaigos funkcionavimo užtikrinimas.</w:t>
      </w:r>
    </w:p>
    <w:p w14:paraId="0BA01A5E" w14:textId="37635F74" w:rsidR="00B83BC5" w:rsidRPr="00960337" w:rsidRDefault="00F65E2D" w:rsidP="00B83BC5">
      <w:pPr>
        <w:numPr>
          <w:ilvl w:val="0"/>
          <w:numId w:val="1"/>
        </w:numPr>
        <w:tabs>
          <w:tab w:val="clear" w:pos="1440"/>
          <w:tab w:val="left" w:pos="284"/>
        </w:tabs>
        <w:spacing w:line="360" w:lineRule="auto"/>
        <w:ind w:hanging="1440"/>
        <w:jc w:val="both"/>
        <w:rPr>
          <w:b/>
          <w:bCs/>
        </w:rPr>
      </w:pPr>
      <w:r w:rsidRPr="00960337">
        <w:rPr>
          <w:b/>
          <w:bCs/>
        </w:rPr>
        <w:t>202</w:t>
      </w:r>
      <w:r w:rsidR="001B1AE7" w:rsidRPr="00960337">
        <w:rPr>
          <w:b/>
          <w:bCs/>
        </w:rPr>
        <w:t>3</w:t>
      </w:r>
      <w:r w:rsidRPr="00960337">
        <w:rPr>
          <w:b/>
          <w:bCs/>
        </w:rPr>
        <w:t xml:space="preserve"> metais veiklos ataskaitoje Tarnybos iškeltos pagrindinės problemos:</w:t>
      </w:r>
    </w:p>
    <w:p w14:paraId="34C36F46" w14:textId="4D64E76F" w:rsidR="001B1AE7" w:rsidRPr="001B1AE7" w:rsidRDefault="001B1AE7" w:rsidP="001B1AE7">
      <w:pPr>
        <w:pStyle w:val="Sraopastraipa"/>
        <w:numPr>
          <w:ilvl w:val="0"/>
          <w:numId w:val="22"/>
        </w:numPr>
        <w:tabs>
          <w:tab w:val="left" w:pos="284"/>
          <w:tab w:val="left" w:pos="1440"/>
        </w:tabs>
        <w:spacing w:line="360" w:lineRule="auto"/>
        <w:ind w:left="851"/>
        <w:jc w:val="both"/>
      </w:pPr>
      <w:r w:rsidRPr="001B1AE7">
        <w:rPr>
          <w:bCs/>
        </w:rPr>
        <w:t>Standartizuotų specialiojo pedagogo vertinimo metodikų iki 6 metų ir logopedo vertinimo metodikų iki 3 metų vaikams nebuvimas Lietuvoje.</w:t>
      </w:r>
    </w:p>
    <w:p w14:paraId="15D694A3" w14:textId="77777777" w:rsidR="00561140" w:rsidRPr="00561140" w:rsidRDefault="001B1AE7" w:rsidP="001B1AE7">
      <w:pPr>
        <w:pStyle w:val="Sraopastraipa"/>
        <w:numPr>
          <w:ilvl w:val="0"/>
          <w:numId w:val="22"/>
        </w:numPr>
        <w:tabs>
          <w:tab w:val="left" w:pos="284"/>
          <w:tab w:val="left" w:pos="1440"/>
        </w:tabs>
        <w:spacing w:line="360" w:lineRule="auto"/>
        <w:ind w:left="851"/>
        <w:jc w:val="both"/>
      </w:pPr>
      <w:r w:rsidRPr="001B1AE7">
        <w:rPr>
          <w:bCs/>
        </w:rPr>
        <w:t>Švietimo pagalbos specialistų trūkumas švietimo įstaigose.</w:t>
      </w:r>
    </w:p>
    <w:p w14:paraId="3A266023" w14:textId="03AA843B" w:rsidR="008840DF" w:rsidRPr="00960337" w:rsidRDefault="00F65E2D" w:rsidP="00561140">
      <w:pPr>
        <w:pStyle w:val="Sraopastraipa"/>
        <w:numPr>
          <w:ilvl w:val="0"/>
          <w:numId w:val="1"/>
        </w:numPr>
        <w:tabs>
          <w:tab w:val="left" w:pos="284"/>
        </w:tabs>
        <w:spacing w:line="360" w:lineRule="auto"/>
        <w:ind w:hanging="1440"/>
        <w:jc w:val="both"/>
        <w:rPr>
          <w:b/>
          <w:bCs/>
        </w:rPr>
      </w:pPr>
      <w:r w:rsidRPr="00960337">
        <w:rPr>
          <w:b/>
          <w:bCs/>
        </w:rPr>
        <w:t>Aplinka:</w:t>
      </w:r>
    </w:p>
    <w:p w14:paraId="3BC50297" w14:textId="792B4EED" w:rsidR="008840DF" w:rsidRDefault="00F65E2D">
      <w:pPr>
        <w:spacing w:line="360" w:lineRule="auto"/>
        <w:jc w:val="both"/>
      </w:pPr>
      <w:r>
        <w:t xml:space="preserve">       202</w:t>
      </w:r>
      <w:r w:rsidR="00561140">
        <w:t>4</w:t>
      </w:r>
      <w:r>
        <w:t xml:space="preserve"> metais </w:t>
      </w:r>
      <w:r w:rsidR="00355FD0">
        <w:t>k</w:t>
      </w:r>
      <w:r>
        <w:t xml:space="preserve">abinetuose veikė </w:t>
      </w:r>
      <w:r w:rsidR="00561140">
        <w:t>12</w:t>
      </w:r>
      <w:r>
        <w:t xml:space="preserve"> </w:t>
      </w:r>
      <w:r w:rsidR="00960337">
        <w:t>visiškai</w:t>
      </w:r>
      <w:r>
        <w:t xml:space="preserve"> kompiuterizuot</w:t>
      </w:r>
      <w:r w:rsidR="00960337">
        <w:t>ų</w:t>
      </w:r>
      <w:r>
        <w:t xml:space="preserve"> darbo viet</w:t>
      </w:r>
      <w:r w:rsidR="00960337">
        <w:t>ų</w:t>
      </w:r>
      <w:r>
        <w:t xml:space="preserve"> su interneto prieiga darbuotojams, </w:t>
      </w:r>
      <w:r w:rsidR="00561140">
        <w:t>1</w:t>
      </w:r>
      <w:r>
        <w:t xml:space="preserve"> multimedij</w:t>
      </w:r>
      <w:r w:rsidR="00561140">
        <w:t>a</w:t>
      </w:r>
      <w:r>
        <w:t xml:space="preserve">, </w:t>
      </w:r>
      <w:r w:rsidR="00561140">
        <w:t>4</w:t>
      </w:r>
      <w:r>
        <w:t xml:space="preserve"> kopijavimo aparatai</w:t>
      </w:r>
      <w:r w:rsidR="00561140">
        <w:t xml:space="preserve">. </w:t>
      </w:r>
      <w:r>
        <w:t>Įsigyt</w:t>
      </w:r>
      <w:r w:rsidR="00561140">
        <w:t>os</w:t>
      </w:r>
      <w:r>
        <w:t xml:space="preserve"> ausinės</w:t>
      </w:r>
      <w:r w:rsidR="00561140">
        <w:t xml:space="preserve"> nuotoliniam darbui. Pagerintos darbo vietos 4 kabinetuose</w:t>
      </w:r>
      <w:r w:rsidR="00960337">
        <w:t xml:space="preserve"> – </w:t>
      </w:r>
      <w:r w:rsidR="00561140">
        <w:t>įrengti kondicionieriai.</w:t>
      </w:r>
    </w:p>
    <w:p w14:paraId="10011D05" w14:textId="77777777" w:rsidR="008840DF" w:rsidRDefault="00F65E2D">
      <w:pPr>
        <w:spacing w:line="360" w:lineRule="auto"/>
        <w:jc w:val="both"/>
      </w:pPr>
      <w:r>
        <w:t>5.1. Darbuotojų skaičius: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1694"/>
        <w:gridCol w:w="1647"/>
        <w:gridCol w:w="1558"/>
        <w:gridCol w:w="1604"/>
        <w:gridCol w:w="1601"/>
      </w:tblGrid>
      <w:tr w:rsidR="008840DF" w14:paraId="1E3A196B" w14:textId="77777777">
        <w:tc>
          <w:tcPr>
            <w:tcW w:w="3285" w:type="dxa"/>
            <w:gridSpan w:val="2"/>
            <w:shd w:val="clear" w:color="auto" w:fill="auto"/>
          </w:tcPr>
          <w:p w14:paraId="15C30B35" w14:textId="77777777" w:rsidR="008840DF" w:rsidRDefault="00F65E2D">
            <w:pPr>
              <w:jc w:val="both"/>
            </w:pPr>
            <w:r>
              <w:t>Administracijos dar</w:t>
            </w:r>
            <w:r>
              <w:t>buotojų etatų skaičius</w:t>
            </w:r>
          </w:p>
        </w:tc>
        <w:tc>
          <w:tcPr>
            <w:tcW w:w="3285" w:type="dxa"/>
            <w:gridSpan w:val="2"/>
            <w:shd w:val="clear" w:color="auto" w:fill="auto"/>
          </w:tcPr>
          <w:p w14:paraId="7691A12E" w14:textId="51B71B19" w:rsidR="008840DF" w:rsidRDefault="00F65E2D">
            <w:pPr>
              <w:jc w:val="both"/>
            </w:pPr>
            <w:r>
              <w:t xml:space="preserve">Pedagoginių darbuotojų </w:t>
            </w:r>
            <w:r w:rsidR="00355FD0">
              <w:t xml:space="preserve">etatų </w:t>
            </w:r>
            <w:r>
              <w:t>skaičius</w:t>
            </w:r>
          </w:p>
        </w:tc>
        <w:tc>
          <w:tcPr>
            <w:tcW w:w="3285" w:type="dxa"/>
            <w:gridSpan w:val="2"/>
            <w:shd w:val="clear" w:color="auto" w:fill="auto"/>
          </w:tcPr>
          <w:p w14:paraId="4BE15301" w14:textId="77777777" w:rsidR="008840DF" w:rsidRDefault="00F65E2D">
            <w:pPr>
              <w:jc w:val="both"/>
            </w:pPr>
            <w:r>
              <w:t>Kitų įstaigos darbuotojų etatų skaičius</w:t>
            </w:r>
          </w:p>
        </w:tc>
      </w:tr>
      <w:tr w:rsidR="008840DF" w14:paraId="299F7018" w14:textId="77777777">
        <w:tc>
          <w:tcPr>
            <w:tcW w:w="1553" w:type="dxa"/>
            <w:shd w:val="clear" w:color="auto" w:fill="auto"/>
          </w:tcPr>
          <w:p w14:paraId="35EDDF5C" w14:textId="5EDE9E4D" w:rsidR="008840DF" w:rsidRDefault="00F65E2D">
            <w:pPr>
              <w:jc w:val="center"/>
            </w:pPr>
            <w:r>
              <w:t>202</w:t>
            </w:r>
            <w:r w:rsidR="00561140">
              <w:t>3</w:t>
            </w:r>
            <w:r>
              <w:t xml:space="preserve"> m.</w:t>
            </w:r>
          </w:p>
        </w:tc>
        <w:tc>
          <w:tcPr>
            <w:tcW w:w="1732" w:type="dxa"/>
            <w:shd w:val="clear" w:color="auto" w:fill="auto"/>
          </w:tcPr>
          <w:p w14:paraId="019E9CD3" w14:textId="4B49A0D0" w:rsidR="008840DF" w:rsidRDefault="00F65E2D">
            <w:pPr>
              <w:jc w:val="center"/>
            </w:pPr>
            <w:r>
              <w:t>202</w:t>
            </w:r>
            <w:r w:rsidR="00561140">
              <w:t>4</w:t>
            </w:r>
            <w:r>
              <w:t xml:space="preserve"> m.</w:t>
            </w:r>
          </w:p>
        </w:tc>
        <w:tc>
          <w:tcPr>
            <w:tcW w:w="1689" w:type="dxa"/>
            <w:shd w:val="clear" w:color="auto" w:fill="auto"/>
          </w:tcPr>
          <w:p w14:paraId="3CF2FA4F" w14:textId="5A1F6A89" w:rsidR="008840DF" w:rsidRDefault="00F65E2D">
            <w:pPr>
              <w:jc w:val="center"/>
            </w:pPr>
            <w:r>
              <w:t>202</w:t>
            </w:r>
            <w:r w:rsidR="00561140">
              <w:t>3</w:t>
            </w:r>
            <w:r>
              <w:t xml:space="preserve"> m.</w:t>
            </w:r>
          </w:p>
        </w:tc>
        <w:tc>
          <w:tcPr>
            <w:tcW w:w="1596" w:type="dxa"/>
            <w:shd w:val="clear" w:color="auto" w:fill="auto"/>
          </w:tcPr>
          <w:p w14:paraId="50797042" w14:textId="3A68EC3E" w:rsidR="008840DF" w:rsidRDefault="00F65E2D">
            <w:pPr>
              <w:jc w:val="center"/>
            </w:pPr>
            <w:r>
              <w:t>202</w:t>
            </w:r>
            <w:r w:rsidR="00561140">
              <w:t>4</w:t>
            </w:r>
            <w:r>
              <w:t xml:space="preserve"> m.</w:t>
            </w:r>
          </w:p>
        </w:tc>
        <w:tc>
          <w:tcPr>
            <w:tcW w:w="1644" w:type="dxa"/>
            <w:shd w:val="clear" w:color="auto" w:fill="auto"/>
          </w:tcPr>
          <w:p w14:paraId="5DD464D3" w14:textId="291450E6" w:rsidR="008840DF" w:rsidRDefault="00F65E2D">
            <w:pPr>
              <w:jc w:val="center"/>
            </w:pPr>
            <w:r>
              <w:t>202</w:t>
            </w:r>
            <w:r w:rsidR="00561140">
              <w:t>3</w:t>
            </w:r>
            <w:r>
              <w:t xml:space="preserve"> m.</w:t>
            </w:r>
          </w:p>
        </w:tc>
        <w:tc>
          <w:tcPr>
            <w:tcW w:w="1641" w:type="dxa"/>
            <w:shd w:val="clear" w:color="auto" w:fill="auto"/>
          </w:tcPr>
          <w:p w14:paraId="382CCC1E" w14:textId="710794DA" w:rsidR="008840DF" w:rsidRDefault="00F65E2D">
            <w:pPr>
              <w:jc w:val="center"/>
            </w:pPr>
            <w:r>
              <w:t>202</w:t>
            </w:r>
            <w:r w:rsidR="00561140">
              <w:t>4</w:t>
            </w:r>
            <w:r>
              <w:t xml:space="preserve"> m.</w:t>
            </w:r>
          </w:p>
        </w:tc>
      </w:tr>
      <w:tr w:rsidR="008840DF" w14:paraId="7076FEE3" w14:textId="77777777">
        <w:tc>
          <w:tcPr>
            <w:tcW w:w="1553" w:type="dxa"/>
            <w:shd w:val="clear" w:color="auto" w:fill="auto"/>
          </w:tcPr>
          <w:p w14:paraId="649C1059" w14:textId="77777777" w:rsidR="008840DF" w:rsidRDefault="00F65E2D">
            <w:pPr>
              <w:jc w:val="center"/>
            </w:pPr>
            <w:r>
              <w:t>1,0</w:t>
            </w:r>
          </w:p>
        </w:tc>
        <w:tc>
          <w:tcPr>
            <w:tcW w:w="1732" w:type="dxa"/>
            <w:shd w:val="clear" w:color="auto" w:fill="auto"/>
          </w:tcPr>
          <w:p w14:paraId="522C190C" w14:textId="6B3176AB" w:rsidR="008840DF" w:rsidRDefault="00F65E2D">
            <w:pPr>
              <w:jc w:val="center"/>
            </w:pPr>
            <w:r>
              <w:t>1,0</w:t>
            </w:r>
          </w:p>
        </w:tc>
        <w:tc>
          <w:tcPr>
            <w:tcW w:w="1689" w:type="dxa"/>
            <w:shd w:val="clear" w:color="auto" w:fill="auto"/>
          </w:tcPr>
          <w:p w14:paraId="00C9BEB9" w14:textId="71418FAC" w:rsidR="008840DF" w:rsidRDefault="00561140">
            <w:pPr>
              <w:jc w:val="center"/>
            </w:pPr>
            <w:r>
              <w:t>7,2</w:t>
            </w:r>
          </w:p>
        </w:tc>
        <w:tc>
          <w:tcPr>
            <w:tcW w:w="1596" w:type="dxa"/>
            <w:shd w:val="clear" w:color="auto" w:fill="auto"/>
          </w:tcPr>
          <w:p w14:paraId="56A67F1F" w14:textId="00321D0A" w:rsidR="008840DF" w:rsidRDefault="00BF32D2">
            <w:pPr>
              <w:jc w:val="center"/>
            </w:pPr>
            <w:r>
              <w:t>7,1</w:t>
            </w:r>
          </w:p>
        </w:tc>
        <w:tc>
          <w:tcPr>
            <w:tcW w:w="1644" w:type="dxa"/>
            <w:shd w:val="clear" w:color="auto" w:fill="auto"/>
          </w:tcPr>
          <w:p w14:paraId="4C679FC7" w14:textId="278DEEB1" w:rsidR="008840DF" w:rsidRDefault="00F65E2D">
            <w:pPr>
              <w:jc w:val="center"/>
            </w:pPr>
            <w:r>
              <w:t>2,</w:t>
            </w:r>
            <w:r w:rsidR="00355FD0">
              <w:t>25</w:t>
            </w:r>
          </w:p>
        </w:tc>
        <w:tc>
          <w:tcPr>
            <w:tcW w:w="1641" w:type="dxa"/>
            <w:shd w:val="clear" w:color="auto" w:fill="auto"/>
          </w:tcPr>
          <w:p w14:paraId="3E698097" w14:textId="74197F1F" w:rsidR="008840DF" w:rsidRDefault="00BF32D2">
            <w:pPr>
              <w:jc w:val="center"/>
            </w:pPr>
            <w:r>
              <w:t>2,0</w:t>
            </w:r>
          </w:p>
        </w:tc>
      </w:tr>
    </w:tbl>
    <w:p w14:paraId="201D4919" w14:textId="77777777" w:rsidR="008840DF" w:rsidRDefault="008840DF">
      <w:pPr>
        <w:jc w:val="both"/>
      </w:pPr>
    </w:p>
    <w:p w14:paraId="1E89F6A9" w14:textId="77777777" w:rsidR="008840DF" w:rsidRDefault="00F65E2D">
      <w:pPr>
        <w:jc w:val="both"/>
      </w:pPr>
      <w:r>
        <w:t>5.2. Mokytojų skaičius:</w:t>
      </w:r>
    </w:p>
    <w:p w14:paraId="2DC87C2D" w14:textId="77777777" w:rsidR="008840DF" w:rsidRDefault="008840DF">
      <w:pPr>
        <w:jc w:val="both"/>
        <w:rPr>
          <w:sz w:val="13"/>
          <w:szCs w:val="1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7"/>
        <w:gridCol w:w="1233"/>
        <w:gridCol w:w="1235"/>
        <w:gridCol w:w="1063"/>
        <w:gridCol w:w="1233"/>
        <w:gridCol w:w="1233"/>
        <w:gridCol w:w="1233"/>
        <w:gridCol w:w="1062"/>
      </w:tblGrid>
      <w:tr w:rsidR="008840DF" w14:paraId="0CC2635C" w14:textId="77777777">
        <w:tc>
          <w:tcPr>
            <w:tcW w:w="2628" w:type="dxa"/>
            <w:gridSpan w:val="2"/>
            <w:shd w:val="clear" w:color="auto" w:fill="auto"/>
          </w:tcPr>
          <w:p w14:paraId="7F508876" w14:textId="77777777" w:rsidR="008840DF" w:rsidRDefault="00F65E2D">
            <w:pPr>
              <w:numPr>
                <w:ilvl w:val="1"/>
                <w:numId w:val="1"/>
              </w:numPr>
              <w:jc w:val="both"/>
            </w:pPr>
            <w:r>
              <w:lastRenderedPageBreak/>
              <w:t>Mokytojų ekspertų skaičius</w:t>
            </w:r>
          </w:p>
        </w:tc>
        <w:tc>
          <w:tcPr>
            <w:tcW w:w="2340" w:type="dxa"/>
            <w:gridSpan w:val="2"/>
            <w:shd w:val="clear" w:color="auto" w:fill="auto"/>
          </w:tcPr>
          <w:p w14:paraId="4F9006F6" w14:textId="77777777" w:rsidR="008840DF" w:rsidRDefault="00F65E2D">
            <w:pPr>
              <w:numPr>
                <w:ilvl w:val="1"/>
                <w:numId w:val="1"/>
              </w:numPr>
              <w:jc w:val="both"/>
            </w:pPr>
            <w:r>
              <w:t xml:space="preserve">Mokytojų </w:t>
            </w:r>
            <w:r>
              <w:t>metodininkų skaičius</w:t>
            </w:r>
          </w:p>
        </w:tc>
        <w:tc>
          <w:tcPr>
            <w:tcW w:w="2520" w:type="dxa"/>
            <w:gridSpan w:val="2"/>
            <w:shd w:val="clear" w:color="auto" w:fill="auto"/>
          </w:tcPr>
          <w:p w14:paraId="6367DB04" w14:textId="77777777" w:rsidR="008840DF" w:rsidRDefault="00F65E2D">
            <w:pPr>
              <w:numPr>
                <w:ilvl w:val="1"/>
                <w:numId w:val="1"/>
              </w:numPr>
              <w:jc w:val="both"/>
            </w:pPr>
            <w:r>
              <w:t>Vyresniųjų mokytojų skaičius</w:t>
            </w:r>
          </w:p>
        </w:tc>
        <w:tc>
          <w:tcPr>
            <w:tcW w:w="2340" w:type="dxa"/>
            <w:gridSpan w:val="2"/>
            <w:shd w:val="clear" w:color="auto" w:fill="auto"/>
          </w:tcPr>
          <w:p w14:paraId="224A0584" w14:textId="77777777" w:rsidR="008840DF" w:rsidRDefault="00F65E2D">
            <w:pPr>
              <w:numPr>
                <w:ilvl w:val="1"/>
                <w:numId w:val="1"/>
              </w:numPr>
              <w:jc w:val="both"/>
            </w:pPr>
            <w:r>
              <w:t>Mokytojų skaičius</w:t>
            </w:r>
          </w:p>
        </w:tc>
      </w:tr>
      <w:tr w:rsidR="008840DF" w14:paraId="42F4373B" w14:textId="77777777">
        <w:tc>
          <w:tcPr>
            <w:tcW w:w="1368" w:type="dxa"/>
            <w:shd w:val="clear" w:color="auto" w:fill="auto"/>
          </w:tcPr>
          <w:p w14:paraId="186A8210" w14:textId="52727DEF" w:rsidR="008840DF" w:rsidRDefault="00F65E2D">
            <w:pPr>
              <w:jc w:val="center"/>
            </w:pPr>
            <w:r>
              <w:t>202</w:t>
            </w:r>
            <w:r w:rsidR="00561140">
              <w:t>3</w:t>
            </w:r>
            <w:r>
              <w:t xml:space="preserve"> m.</w:t>
            </w:r>
          </w:p>
        </w:tc>
        <w:tc>
          <w:tcPr>
            <w:tcW w:w="1260" w:type="dxa"/>
            <w:shd w:val="clear" w:color="auto" w:fill="auto"/>
          </w:tcPr>
          <w:p w14:paraId="490C57C9" w14:textId="39CFF758" w:rsidR="008840DF" w:rsidRDefault="00F65E2D">
            <w:pPr>
              <w:jc w:val="center"/>
            </w:pPr>
            <w:r>
              <w:t>202</w:t>
            </w:r>
            <w:r w:rsidR="00561140">
              <w:t>4</w:t>
            </w:r>
            <w:r>
              <w:t xml:space="preserve"> m.</w:t>
            </w:r>
          </w:p>
        </w:tc>
        <w:tc>
          <w:tcPr>
            <w:tcW w:w="1260" w:type="dxa"/>
            <w:shd w:val="clear" w:color="auto" w:fill="auto"/>
          </w:tcPr>
          <w:p w14:paraId="799087CB" w14:textId="08028638" w:rsidR="008840DF" w:rsidRDefault="00F65E2D">
            <w:pPr>
              <w:jc w:val="center"/>
            </w:pPr>
            <w:r>
              <w:t>202</w:t>
            </w:r>
            <w:r w:rsidR="00561140">
              <w:t>3</w:t>
            </w:r>
            <w:r>
              <w:t xml:space="preserve"> m.</w:t>
            </w:r>
          </w:p>
        </w:tc>
        <w:tc>
          <w:tcPr>
            <w:tcW w:w="1080" w:type="dxa"/>
            <w:shd w:val="clear" w:color="auto" w:fill="auto"/>
          </w:tcPr>
          <w:p w14:paraId="38B6656A" w14:textId="34E0D2AF" w:rsidR="008840DF" w:rsidRDefault="00F65E2D">
            <w:pPr>
              <w:jc w:val="center"/>
            </w:pPr>
            <w:r>
              <w:t>202</w:t>
            </w:r>
            <w:r w:rsidR="00561140">
              <w:t>4</w:t>
            </w:r>
            <w:r>
              <w:t xml:space="preserve"> m.</w:t>
            </w:r>
          </w:p>
        </w:tc>
        <w:tc>
          <w:tcPr>
            <w:tcW w:w="1260" w:type="dxa"/>
            <w:shd w:val="clear" w:color="auto" w:fill="auto"/>
          </w:tcPr>
          <w:p w14:paraId="485D7849" w14:textId="735635AD" w:rsidR="008840DF" w:rsidRDefault="00F65E2D">
            <w:pPr>
              <w:jc w:val="center"/>
            </w:pPr>
            <w:r>
              <w:t>202</w:t>
            </w:r>
            <w:r w:rsidR="00561140">
              <w:t>3</w:t>
            </w:r>
            <w:r>
              <w:t xml:space="preserve"> m.</w:t>
            </w:r>
          </w:p>
        </w:tc>
        <w:tc>
          <w:tcPr>
            <w:tcW w:w="1260" w:type="dxa"/>
            <w:shd w:val="clear" w:color="auto" w:fill="auto"/>
          </w:tcPr>
          <w:p w14:paraId="44DC6E1F" w14:textId="7CCD0A81" w:rsidR="008840DF" w:rsidRDefault="00F65E2D">
            <w:pPr>
              <w:jc w:val="center"/>
            </w:pPr>
            <w:r>
              <w:t>202</w:t>
            </w:r>
            <w:r w:rsidR="00561140">
              <w:t>4</w:t>
            </w:r>
            <w:r>
              <w:t xml:space="preserve"> m.</w:t>
            </w:r>
          </w:p>
        </w:tc>
        <w:tc>
          <w:tcPr>
            <w:tcW w:w="1260" w:type="dxa"/>
            <w:shd w:val="clear" w:color="auto" w:fill="auto"/>
          </w:tcPr>
          <w:p w14:paraId="577980CA" w14:textId="12DCDAC1" w:rsidR="008840DF" w:rsidRDefault="00F65E2D">
            <w:pPr>
              <w:jc w:val="center"/>
            </w:pPr>
            <w:r>
              <w:t>202</w:t>
            </w:r>
            <w:r w:rsidR="00561140">
              <w:t>3</w:t>
            </w:r>
            <w:r>
              <w:t xml:space="preserve"> m.</w:t>
            </w:r>
          </w:p>
        </w:tc>
        <w:tc>
          <w:tcPr>
            <w:tcW w:w="1080" w:type="dxa"/>
            <w:shd w:val="clear" w:color="auto" w:fill="auto"/>
          </w:tcPr>
          <w:p w14:paraId="6B4EA3F1" w14:textId="2B7165CB" w:rsidR="008840DF" w:rsidRDefault="00F65E2D">
            <w:pPr>
              <w:jc w:val="center"/>
            </w:pPr>
            <w:r>
              <w:t>202</w:t>
            </w:r>
            <w:r w:rsidR="00561140">
              <w:t>4</w:t>
            </w:r>
            <w:r>
              <w:t xml:space="preserve"> m.</w:t>
            </w:r>
          </w:p>
        </w:tc>
      </w:tr>
      <w:tr w:rsidR="008840DF" w14:paraId="79703B7E" w14:textId="77777777">
        <w:tc>
          <w:tcPr>
            <w:tcW w:w="1368" w:type="dxa"/>
            <w:shd w:val="clear" w:color="auto" w:fill="auto"/>
          </w:tcPr>
          <w:p w14:paraId="2DF7B4D1" w14:textId="77777777" w:rsidR="008840DF" w:rsidRDefault="00F65E2D">
            <w:pPr>
              <w:numPr>
                <w:ilvl w:val="1"/>
                <w:numId w:val="1"/>
              </w:numPr>
              <w:jc w:val="center"/>
            </w:pPr>
            <w:r>
              <w:t>0</w:t>
            </w:r>
          </w:p>
        </w:tc>
        <w:tc>
          <w:tcPr>
            <w:tcW w:w="1260" w:type="dxa"/>
            <w:shd w:val="clear" w:color="auto" w:fill="auto"/>
          </w:tcPr>
          <w:p w14:paraId="12E07C5D" w14:textId="77777777" w:rsidR="008840DF" w:rsidRDefault="00F65E2D">
            <w:pPr>
              <w:numPr>
                <w:ilvl w:val="1"/>
                <w:numId w:val="1"/>
              </w:numPr>
              <w:jc w:val="center"/>
            </w:pPr>
            <w:r>
              <w:t>0</w:t>
            </w:r>
          </w:p>
        </w:tc>
        <w:tc>
          <w:tcPr>
            <w:tcW w:w="1260" w:type="dxa"/>
            <w:shd w:val="clear" w:color="auto" w:fill="auto"/>
          </w:tcPr>
          <w:p w14:paraId="490FA55F" w14:textId="069B9638" w:rsidR="008840DF" w:rsidRDefault="00561140">
            <w:pPr>
              <w:numPr>
                <w:ilvl w:val="1"/>
                <w:numId w:val="1"/>
              </w:numPr>
              <w:jc w:val="center"/>
            </w:pPr>
            <w:r>
              <w:t>3</w:t>
            </w:r>
          </w:p>
        </w:tc>
        <w:tc>
          <w:tcPr>
            <w:tcW w:w="1080" w:type="dxa"/>
            <w:shd w:val="clear" w:color="auto" w:fill="auto"/>
          </w:tcPr>
          <w:p w14:paraId="78480014" w14:textId="77777777" w:rsidR="008840DF" w:rsidRDefault="00F65E2D">
            <w:pPr>
              <w:numPr>
                <w:ilvl w:val="1"/>
                <w:numId w:val="1"/>
              </w:numPr>
              <w:jc w:val="center"/>
            </w:pPr>
            <w:r>
              <w:t>3</w:t>
            </w:r>
          </w:p>
        </w:tc>
        <w:tc>
          <w:tcPr>
            <w:tcW w:w="1260" w:type="dxa"/>
            <w:shd w:val="clear" w:color="auto" w:fill="auto"/>
          </w:tcPr>
          <w:p w14:paraId="7D3805E9" w14:textId="77777777" w:rsidR="008840DF" w:rsidRDefault="00F65E2D">
            <w:pPr>
              <w:numPr>
                <w:ilvl w:val="1"/>
                <w:numId w:val="1"/>
              </w:numPr>
              <w:jc w:val="center"/>
            </w:pPr>
            <w:r>
              <w:t>1</w:t>
            </w:r>
          </w:p>
        </w:tc>
        <w:tc>
          <w:tcPr>
            <w:tcW w:w="1260" w:type="dxa"/>
            <w:shd w:val="clear" w:color="auto" w:fill="auto"/>
          </w:tcPr>
          <w:p w14:paraId="6947A537" w14:textId="77777777" w:rsidR="008840DF" w:rsidRDefault="00F65E2D">
            <w:pPr>
              <w:numPr>
                <w:ilvl w:val="1"/>
                <w:numId w:val="1"/>
              </w:numPr>
              <w:jc w:val="center"/>
            </w:pPr>
            <w:r>
              <w:t>1</w:t>
            </w:r>
          </w:p>
        </w:tc>
        <w:tc>
          <w:tcPr>
            <w:tcW w:w="1260" w:type="dxa"/>
            <w:shd w:val="clear" w:color="auto" w:fill="auto"/>
          </w:tcPr>
          <w:p w14:paraId="7C9A2CA2" w14:textId="0C73DBF6" w:rsidR="008840DF" w:rsidRDefault="00561140">
            <w:pPr>
              <w:numPr>
                <w:ilvl w:val="1"/>
                <w:numId w:val="1"/>
              </w:numPr>
              <w:jc w:val="center"/>
            </w:pPr>
            <w:r>
              <w:t>1</w:t>
            </w:r>
          </w:p>
        </w:tc>
        <w:tc>
          <w:tcPr>
            <w:tcW w:w="1080" w:type="dxa"/>
            <w:shd w:val="clear" w:color="auto" w:fill="auto"/>
          </w:tcPr>
          <w:p w14:paraId="41AF3425" w14:textId="0F3C903A" w:rsidR="008840DF" w:rsidRDefault="00561140">
            <w:pPr>
              <w:numPr>
                <w:ilvl w:val="1"/>
                <w:numId w:val="1"/>
              </w:numPr>
              <w:jc w:val="center"/>
            </w:pPr>
            <w:r>
              <w:t>6</w:t>
            </w:r>
          </w:p>
        </w:tc>
      </w:tr>
    </w:tbl>
    <w:p w14:paraId="61A7389F" w14:textId="77777777" w:rsidR="008840DF" w:rsidRPr="005762C9" w:rsidRDefault="008840DF">
      <w:pPr>
        <w:spacing w:line="360" w:lineRule="auto"/>
        <w:jc w:val="both"/>
        <w:rPr>
          <w:sz w:val="20"/>
          <w:szCs w:val="20"/>
        </w:rPr>
      </w:pPr>
    </w:p>
    <w:p w14:paraId="214154CC" w14:textId="3B853191" w:rsidR="00590663" w:rsidRPr="00960337" w:rsidRDefault="00F65E2D">
      <w:pPr>
        <w:spacing w:line="360" w:lineRule="auto"/>
        <w:jc w:val="both"/>
        <w:rPr>
          <w:b/>
          <w:bCs/>
        </w:rPr>
      </w:pPr>
      <w:r w:rsidRPr="00960337">
        <w:rPr>
          <w:b/>
          <w:bCs/>
        </w:rPr>
        <w:t>5.3. Švietimo pagalbos ir kitų specialistų veikla įstaigoje 202</w:t>
      </w:r>
      <w:r w:rsidR="00561140" w:rsidRPr="00960337">
        <w:rPr>
          <w:b/>
          <w:bCs/>
        </w:rPr>
        <w:t>4</w:t>
      </w:r>
      <w:r w:rsidRPr="00960337">
        <w:rPr>
          <w:b/>
          <w:bCs/>
        </w:rPr>
        <w:t xml:space="preserve"> metais.</w:t>
      </w:r>
    </w:p>
    <w:p w14:paraId="4E621E1A" w14:textId="0D7FC014" w:rsidR="00E40B08" w:rsidRPr="00E40B08" w:rsidRDefault="00E40B08" w:rsidP="00E40B08">
      <w:pPr>
        <w:tabs>
          <w:tab w:val="left" w:pos="7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eastAsia="Times New Roman"/>
          <w:lang w:eastAsia="en-US"/>
        </w:rPr>
      </w:pPr>
      <w:r>
        <w:rPr>
          <w:rFonts w:eastAsia="Times New Roman"/>
          <w:lang w:eastAsia="en-US"/>
        </w:rPr>
        <w:t xml:space="preserve">               </w:t>
      </w:r>
      <w:r w:rsidRPr="00E40B08">
        <w:rPr>
          <w:rFonts w:eastAsia="Times New Roman"/>
          <w:lang w:eastAsia="en-US"/>
        </w:rPr>
        <w:t xml:space="preserve">2024 m. </w:t>
      </w:r>
      <w:r w:rsidRPr="00323369">
        <w:rPr>
          <w:rFonts w:eastAsia="Times New Roman"/>
          <w:u w:val="single"/>
          <w:lang w:eastAsia="en-US"/>
        </w:rPr>
        <w:t>Tarnybos specialistai</w:t>
      </w:r>
      <w:r w:rsidRPr="00E40B08">
        <w:rPr>
          <w:rFonts w:eastAsia="Times New Roman"/>
          <w:lang w:eastAsia="en-US"/>
        </w:rPr>
        <w:t xml:space="preserve"> (psichologas, logopedas, specialusis pedagogas, socialinis pedagogas, gydytojas neurologas) atliko 110 vaikų/mokinių kompleksinį specialiųjų ugdymosi poreikių vertinimą  ir parengė rekomendacijas ugdymui. Iš jų 2 vertinimai buvo  atlikti kartu su Lietuvos kurčiųjų ir neprigirdinčiųjų ugdymo centru.</w:t>
      </w:r>
      <w:bookmarkStart w:id="0" w:name="_heading=h.u2ozt1sp8is8" w:colFirst="0" w:colLast="0"/>
      <w:bookmarkEnd w:id="0"/>
    </w:p>
    <w:p w14:paraId="25299D0B" w14:textId="6F92E678" w:rsidR="00E40B08" w:rsidRPr="00E40B08" w:rsidRDefault="00E40B08" w:rsidP="00E40B08">
      <w:pPr>
        <w:tabs>
          <w:tab w:val="left" w:pos="7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eastAsia="Times New Roman"/>
          <w:lang w:eastAsia="en-US"/>
        </w:rPr>
      </w:pPr>
      <w:r w:rsidRPr="00E40B08">
        <w:rPr>
          <w:rFonts w:eastAsia="Times New Roman"/>
          <w:lang w:eastAsia="en-US"/>
        </w:rPr>
        <w:tab/>
        <w:t xml:space="preserve">            Parengta 17  pažymų „Dėl pagrindinio ugdymo pasiekimų patikrinimo, kalbų įskaitų, brandos egzaminų užduoties formos, vykdymo ir vertinimo instrukcijų pritaikymo mokiniams, buvusiems mokiniams ir eksternams, turintiems specialiųjų ugdymosi poreikių“. Iš jų 12 pažymų 10 kl. (II gimn. kl.) specialiųjų ugdymosi poreikių  mokiniams, 5 pažymos 11-12 kl. (III</w:t>
      </w:r>
      <w:r w:rsidR="00960337">
        <w:rPr>
          <w:rFonts w:eastAsia="Times New Roman"/>
          <w:lang w:eastAsia="en-US"/>
        </w:rPr>
        <w:t>–</w:t>
      </w:r>
      <w:r w:rsidRPr="00E40B08">
        <w:rPr>
          <w:rFonts w:eastAsia="Times New Roman"/>
          <w:lang w:eastAsia="en-US"/>
        </w:rPr>
        <w:t>IV gimn. kl.) specialiųjų ugdymosi poreikių  mokiniams.</w:t>
      </w:r>
    </w:p>
    <w:p w14:paraId="487A816B" w14:textId="613A98CB" w:rsidR="00E40B08" w:rsidRPr="00E40B08" w:rsidRDefault="00E40B08" w:rsidP="00E40B08">
      <w:pPr>
        <w:tabs>
          <w:tab w:val="left" w:pos="7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eastAsia="Times New Roman"/>
          <w:lang w:eastAsia="en-US"/>
        </w:rPr>
      </w:pPr>
      <w:r w:rsidRPr="00E40B08">
        <w:rPr>
          <w:rFonts w:eastAsia="Calibri"/>
          <w:lang w:eastAsia="en-US"/>
        </w:rPr>
        <w:t xml:space="preserve">             Tarnybos specialistai suteikė 682 konsultacijas. Iš jų 319 konsultacijų buvo suteikta mokiniams, 33 </w:t>
      </w:r>
      <w:r w:rsidR="00960337">
        <w:rPr>
          <w:rFonts w:eastAsia="Calibri"/>
          <w:lang w:eastAsia="en-US"/>
        </w:rPr>
        <w:t>–</w:t>
      </w:r>
      <w:r w:rsidRPr="00E40B08">
        <w:rPr>
          <w:rFonts w:eastAsia="Calibri"/>
          <w:lang w:eastAsia="en-US"/>
        </w:rPr>
        <w:t xml:space="preserve"> mokytojams, 9 </w:t>
      </w:r>
      <w:r w:rsidR="00960337">
        <w:rPr>
          <w:rFonts w:eastAsia="Calibri"/>
          <w:lang w:eastAsia="en-US"/>
        </w:rPr>
        <w:t>–</w:t>
      </w:r>
      <w:r w:rsidRPr="00E40B08">
        <w:rPr>
          <w:rFonts w:eastAsia="Calibri"/>
          <w:lang w:eastAsia="en-US"/>
        </w:rPr>
        <w:t xml:space="preserve"> mokyklos administracijos atstovams, 49 </w:t>
      </w:r>
      <w:r w:rsidR="00960337">
        <w:rPr>
          <w:rFonts w:eastAsia="Calibri"/>
          <w:lang w:eastAsia="en-US"/>
        </w:rPr>
        <w:t>–</w:t>
      </w:r>
      <w:r w:rsidRPr="00E40B08">
        <w:rPr>
          <w:rFonts w:eastAsia="Calibri"/>
          <w:lang w:eastAsia="en-US"/>
        </w:rPr>
        <w:t xml:space="preserve"> švietimo pagalbos specialistams, 261 </w:t>
      </w:r>
      <w:r w:rsidR="00960337">
        <w:rPr>
          <w:rFonts w:eastAsia="Calibri"/>
          <w:lang w:eastAsia="en-US"/>
        </w:rPr>
        <w:t>–</w:t>
      </w:r>
      <w:r w:rsidRPr="00E40B08">
        <w:rPr>
          <w:rFonts w:eastAsia="Calibri"/>
          <w:lang w:eastAsia="en-US"/>
        </w:rPr>
        <w:t xml:space="preserve"> vaikų/mokinių tėvams (globėjams, rūpintojams), 6 </w:t>
      </w:r>
      <w:r w:rsidR="00960337">
        <w:rPr>
          <w:rFonts w:eastAsia="Calibri"/>
          <w:lang w:eastAsia="en-US"/>
        </w:rPr>
        <w:t>–</w:t>
      </w:r>
      <w:r w:rsidRPr="00E40B08">
        <w:rPr>
          <w:rFonts w:eastAsia="Calibri"/>
          <w:lang w:eastAsia="en-US"/>
        </w:rPr>
        <w:t xml:space="preserve"> socialiniams partneriams, 5 </w:t>
      </w:r>
      <w:r w:rsidR="00960337">
        <w:rPr>
          <w:rFonts w:eastAsia="Calibri"/>
          <w:lang w:eastAsia="en-US"/>
        </w:rPr>
        <w:t>–</w:t>
      </w:r>
      <w:r w:rsidRPr="00E40B08">
        <w:rPr>
          <w:rFonts w:eastAsia="Calibri"/>
          <w:lang w:eastAsia="en-US"/>
        </w:rPr>
        <w:t xml:space="preserve"> kitiems gavėjams.</w:t>
      </w:r>
    </w:p>
    <w:p w14:paraId="1EC3B838" w14:textId="77777777" w:rsidR="00E40B08" w:rsidRPr="00E40B08" w:rsidRDefault="00E40B08" w:rsidP="00E40B08">
      <w:pPr>
        <w:tabs>
          <w:tab w:val="left" w:pos="7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eastAsia="Times New Roman"/>
          <w:color w:val="FF0000"/>
          <w:highlight w:val="white"/>
          <w:lang w:eastAsia="en-US"/>
        </w:rPr>
      </w:pPr>
      <w:r w:rsidRPr="00E40B08">
        <w:rPr>
          <w:rFonts w:eastAsia="Times New Roman"/>
          <w:lang w:eastAsia="en-US"/>
        </w:rPr>
        <w:t xml:space="preserve">              Buvo organizuojamas pedagoginis psichologinis švietimas ir įvykdytos šios veiklos:</w:t>
      </w:r>
      <w:r w:rsidRPr="00E40B08">
        <w:rPr>
          <w:rFonts w:eastAsia="Times New Roman"/>
          <w:color w:val="FF0000"/>
          <w:highlight w:val="white"/>
          <w:lang w:eastAsia="en-US"/>
        </w:rPr>
        <w:t xml:space="preserve"> </w:t>
      </w:r>
    </w:p>
    <w:p w14:paraId="557F07B8" w14:textId="77777777" w:rsidR="00E40B08" w:rsidRPr="00E40B08" w:rsidRDefault="00E40B08" w:rsidP="00E40B08">
      <w:pPr>
        <w:widowControl w:val="0"/>
        <w:numPr>
          <w:ilvl w:val="3"/>
          <w:numId w:val="24"/>
        </w:numPr>
        <w:tabs>
          <w:tab w:val="left" w:pos="75"/>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160" w:line="360" w:lineRule="auto"/>
        <w:ind w:left="1134"/>
        <w:contextualSpacing/>
        <w:jc w:val="both"/>
        <w:rPr>
          <w:rFonts w:eastAsia="Times New Roman"/>
          <w:lang w:eastAsia="lt-LT"/>
        </w:rPr>
      </w:pPr>
      <w:r w:rsidRPr="00E40B08">
        <w:rPr>
          <w:rFonts w:eastAsia="Times New Roman"/>
          <w:lang w:eastAsia="lt-LT"/>
        </w:rPr>
        <w:t>ilgalaikė kvalifikacijos tobulinimo programa</w:t>
      </w:r>
      <w:r w:rsidRPr="00E40B08">
        <w:rPr>
          <w:rFonts w:eastAsia="Times New Roman"/>
          <w:color w:val="FF0000"/>
          <w:lang w:eastAsia="lt-LT"/>
        </w:rPr>
        <w:t xml:space="preserve"> </w:t>
      </w:r>
      <w:r w:rsidRPr="00E40B08">
        <w:rPr>
          <w:rFonts w:eastAsia="Times New Roman"/>
          <w:lang w:eastAsia="lt-LT"/>
        </w:rPr>
        <w:t>bendrojo ugdymo mokyklų mokinio padėjėjams „Mokinio padėjėjo vaidmuo įtraukiojo ugdymo kontekste“ (16 dalyvių),</w:t>
      </w:r>
    </w:p>
    <w:p w14:paraId="055813B6" w14:textId="20048FB8" w:rsidR="00E40B08" w:rsidRDefault="00E40B08" w:rsidP="00E40B08">
      <w:pPr>
        <w:widowControl w:val="0"/>
        <w:numPr>
          <w:ilvl w:val="3"/>
          <w:numId w:val="24"/>
        </w:numPr>
        <w:tabs>
          <w:tab w:val="left" w:pos="75"/>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160" w:line="360" w:lineRule="auto"/>
        <w:ind w:left="1134"/>
        <w:contextualSpacing/>
        <w:jc w:val="both"/>
        <w:rPr>
          <w:rFonts w:eastAsia="Times New Roman"/>
          <w:lang w:eastAsia="lt-LT"/>
        </w:rPr>
      </w:pPr>
      <w:bookmarkStart w:id="1" w:name="_heading=h.i4cn08tt288" w:colFirst="0" w:colLast="0"/>
      <w:bookmarkEnd w:id="1"/>
      <w:r w:rsidRPr="00E40B08">
        <w:rPr>
          <w:rFonts w:eastAsia="Times New Roman"/>
          <w:lang w:eastAsia="lt-LT"/>
        </w:rPr>
        <w:t>pranešimas įstaigų vaiko gerovės komisijų pirmininkams, švietimo pagalbos specialistams  „Mokinio specialiųjų ugdymosi poreikių vertinimo, ugdymo pritaikymo ir (ar) reikalingos švietimo pagalbos teikimo tvarka pagal naujus teisės aktus“,</w:t>
      </w:r>
    </w:p>
    <w:p w14:paraId="653DA931" w14:textId="1C198714" w:rsidR="00F0430A" w:rsidRDefault="00F0430A" w:rsidP="00F0430A">
      <w:pPr>
        <w:widowControl w:val="0"/>
        <w:numPr>
          <w:ilvl w:val="3"/>
          <w:numId w:val="24"/>
        </w:numPr>
        <w:tabs>
          <w:tab w:val="left" w:pos="75"/>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160" w:line="360" w:lineRule="auto"/>
        <w:ind w:left="1134"/>
        <w:contextualSpacing/>
        <w:jc w:val="both"/>
        <w:rPr>
          <w:rFonts w:eastAsia="Times New Roman"/>
          <w:lang w:eastAsia="lt-LT"/>
        </w:rPr>
      </w:pPr>
      <w:bookmarkStart w:id="2" w:name="_heading=h.n7ohjj1laiy3" w:colFirst="0" w:colLast="0"/>
      <w:bookmarkEnd w:id="2"/>
      <w:r w:rsidRPr="00F0430A">
        <w:rPr>
          <w:rFonts w:eastAsia="Times New Roman"/>
          <w:lang w:eastAsia="lt-LT"/>
        </w:rPr>
        <w:t>6</w:t>
      </w:r>
      <w:r w:rsidR="00E40B08" w:rsidRPr="00E40B08">
        <w:rPr>
          <w:rFonts w:eastAsia="Times New Roman"/>
          <w:lang w:eastAsia="lt-LT"/>
        </w:rPr>
        <w:t xml:space="preserve"> paskaitos tėvams temomis: „Geresnio ryšio su vaiku kūrimas“, </w:t>
      </w:r>
      <w:r w:rsidR="00E40B08" w:rsidRPr="00E40B08">
        <w:rPr>
          <w:rFonts w:eastAsia="Times New Roman"/>
          <w:highlight w:val="white"/>
          <w:lang w:eastAsia="lt-LT"/>
        </w:rPr>
        <w:t>„Vaidmens primetimas ir išlaisvinimas ar išsilaisvinimas“,</w:t>
      </w:r>
      <w:r w:rsidRPr="00F0430A">
        <w:rPr>
          <w:rFonts w:eastAsia="Times New Roman"/>
          <w:highlight w:val="white"/>
          <w:lang w:eastAsia="lt-LT"/>
        </w:rPr>
        <w:t xml:space="preserve"> </w:t>
      </w:r>
      <w:r w:rsidRPr="00F0430A">
        <w:rPr>
          <w:rFonts w:eastAsia="Times New Roman"/>
        </w:rPr>
        <w:t>„Įtraukusis ugdymas: įvairiapusė patirtis“</w:t>
      </w:r>
      <w:r>
        <w:rPr>
          <w:rFonts w:eastAsia="Times New Roman"/>
        </w:rPr>
        <w:t>,</w:t>
      </w:r>
    </w:p>
    <w:p w14:paraId="1EF8D5E1" w14:textId="242E14F0" w:rsidR="00E40B08" w:rsidRPr="00E40B08" w:rsidRDefault="00F0430A" w:rsidP="00F0430A">
      <w:pPr>
        <w:widowControl w:val="0"/>
        <w:numPr>
          <w:ilvl w:val="3"/>
          <w:numId w:val="24"/>
        </w:numPr>
        <w:tabs>
          <w:tab w:val="left" w:pos="75"/>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160" w:line="360" w:lineRule="auto"/>
        <w:ind w:left="1134"/>
        <w:contextualSpacing/>
        <w:jc w:val="both"/>
        <w:rPr>
          <w:rFonts w:eastAsia="Times New Roman"/>
          <w:lang w:eastAsia="lt-LT"/>
        </w:rPr>
      </w:pPr>
      <w:r w:rsidRPr="00F0430A">
        <w:rPr>
          <w:rFonts w:eastAsia="Times New Roman"/>
          <w:lang w:eastAsia="lt-LT"/>
        </w:rPr>
        <w:t>Šaulių stovykloje „Lukšiukai“ paskaita „Psichoaktyvių medžiagų keliamos grėsmės“</w:t>
      </w:r>
      <w:r>
        <w:rPr>
          <w:rFonts w:eastAsia="Times New Roman"/>
          <w:lang w:eastAsia="lt-LT"/>
        </w:rPr>
        <w:t xml:space="preserve"> (40 dalyvių),</w:t>
      </w:r>
    </w:p>
    <w:p w14:paraId="4B31EB62" w14:textId="77777777" w:rsidR="00E40B08" w:rsidRPr="00E40B08" w:rsidRDefault="00E40B08" w:rsidP="00E40B08">
      <w:pPr>
        <w:widowControl w:val="0"/>
        <w:numPr>
          <w:ilvl w:val="3"/>
          <w:numId w:val="24"/>
        </w:numPr>
        <w:tabs>
          <w:tab w:val="left" w:pos="75"/>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160" w:line="360" w:lineRule="auto"/>
        <w:ind w:left="1134"/>
        <w:contextualSpacing/>
        <w:jc w:val="both"/>
        <w:rPr>
          <w:rFonts w:eastAsia="Times New Roman"/>
          <w:lang w:eastAsia="lt-LT"/>
        </w:rPr>
      </w:pPr>
      <w:bookmarkStart w:id="3" w:name="_heading=h.3uqh2b3ajvtb" w:colFirst="0" w:colLast="0"/>
      <w:bookmarkEnd w:id="3"/>
      <w:r w:rsidRPr="00E40B08">
        <w:rPr>
          <w:rFonts w:eastAsia="Times New Roman"/>
          <w:highlight w:val="white"/>
          <w:lang w:eastAsia="lt-LT"/>
        </w:rPr>
        <w:t xml:space="preserve">mokymai tema </w:t>
      </w:r>
      <w:bookmarkStart w:id="4" w:name="_Hlk190447619"/>
      <w:r w:rsidRPr="00E40B08">
        <w:rPr>
          <w:rFonts w:eastAsia="Times New Roman"/>
          <w:lang w:eastAsia="lt-LT"/>
        </w:rPr>
        <w:t>„</w:t>
      </w:r>
      <w:bookmarkEnd w:id="4"/>
      <w:r w:rsidRPr="00E40B08">
        <w:rPr>
          <w:rFonts w:eastAsia="Times New Roman"/>
          <w:lang w:eastAsia="lt-LT"/>
        </w:rPr>
        <w:t>Ankstyvosios intervencijos programos mokymai“ (16 dalyvių),</w:t>
      </w:r>
    </w:p>
    <w:p w14:paraId="551FF5DA" w14:textId="77777777" w:rsidR="00E40B08" w:rsidRPr="00E40B08" w:rsidRDefault="00E40B08" w:rsidP="00E40B08">
      <w:pPr>
        <w:widowControl w:val="0"/>
        <w:numPr>
          <w:ilvl w:val="3"/>
          <w:numId w:val="24"/>
        </w:numPr>
        <w:tabs>
          <w:tab w:val="left" w:pos="75"/>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160" w:line="360" w:lineRule="auto"/>
        <w:ind w:left="1134"/>
        <w:contextualSpacing/>
        <w:jc w:val="both"/>
        <w:rPr>
          <w:rFonts w:eastAsia="Times New Roman"/>
          <w:lang w:eastAsia="lt-LT"/>
        </w:rPr>
      </w:pPr>
      <w:bookmarkStart w:id="5" w:name="_heading=h.1acytzfg89v7" w:colFirst="0" w:colLast="0"/>
      <w:bookmarkEnd w:id="5"/>
      <w:r w:rsidRPr="00E40B08">
        <w:rPr>
          <w:rFonts w:eastAsia="Times New Roman"/>
          <w:lang w:eastAsia="lt-LT"/>
        </w:rPr>
        <w:t>konsultacija - susitikimas su Šakių „Žiburio“ gimnazijos mokytojais SUP turinčių mokinių ugdymo klausimais,</w:t>
      </w:r>
    </w:p>
    <w:p w14:paraId="46279193" w14:textId="77777777" w:rsidR="00E40B08" w:rsidRPr="00E40B08" w:rsidRDefault="00E40B08" w:rsidP="00E40B08">
      <w:pPr>
        <w:widowControl w:val="0"/>
        <w:numPr>
          <w:ilvl w:val="3"/>
          <w:numId w:val="24"/>
        </w:numPr>
        <w:tabs>
          <w:tab w:val="left" w:pos="75"/>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160" w:line="360" w:lineRule="auto"/>
        <w:ind w:left="1134"/>
        <w:contextualSpacing/>
        <w:jc w:val="both"/>
        <w:rPr>
          <w:rFonts w:eastAsia="Times New Roman"/>
          <w:lang w:eastAsia="lt-LT"/>
        </w:rPr>
      </w:pPr>
      <w:bookmarkStart w:id="6" w:name="_heading=h.8vb4h4borurd" w:colFirst="0" w:colLast="0"/>
      <w:bookmarkEnd w:id="6"/>
      <w:r w:rsidRPr="00E40B08">
        <w:rPr>
          <w:rFonts w:eastAsia="Times New Roman"/>
          <w:lang w:eastAsia="lt-LT"/>
        </w:rPr>
        <w:t>logopedės interviu rajono laikraščiui „Draugas” vaikų kalbos ugdymo klausimais.</w:t>
      </w:r>
    </w:p>
    <w:p w14:paraId="77088506" w14:textId="4ABB6981" w:rsidR="00E40B08" w:rsidRPr="00E40B08" w:rsidRDefault="00E40B08" w:rsidP="00E40B08">
      <w:pPr>
        <w:tabs>
          <w:tab w:val="left" w:pos="7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eastAsia="Times New Roman"/>
          <w:lang w:eastAsia="en-US"/>
        </w:rPr>
      </w:pPr>
      <w:bookmarkStart w:id="7" w:name="_heading=h.dzrrw7k0asbw" w:colFirst="0" w:colLast="0"/>
      <w:bookmarkEnd w:id="7"/>
      <w:r w:rsidRPr="00E40B08">
        <w:rPr>
          <w:rFonts w:eastAsia="Times New Roman"/>
          <w:lang w:eastAsia="en-US"/>
        </w:rPr>
        <w:tab/>
        <w:t xml:space="preserve">       Parengta atmintinė rajono ugdymo įstaigoms apie specialiųjų ugdymosi poreikių vertinimo tvarką. Tarnybos internet</w:t>
      </w:r>
      <w:r w:rsidR="004E26BF">
        <w:rPr>
          <w:rFonts w:eastAsia="Times New Roman"/>
          <w:lang w:eastAsia="en-US"/>
        </w:rPr>
        <w:t>o</w:t>
      </w:r>
      <w:r w:rsidRPr="00E40B08">
        <w:rPr>
          <w:rFonts w:eastAsia="Times New Roman"/>
          <w:lang w:eastAsia="en-US"/>
        </w:rPr>
        <w:t xml:space="preserve"> svetainėje sukurta skiltis „Įtraukusis ugdymas“, joje pa</w:t>
      </w:r>
      <w:r w:rsidR="004E26BF">
        <w:rPr>
          <w:rFonts w:eastAsia="Times New Roman"/>
          <w:lang w:eastAsia="en-US"/>
        </w:rPr>
        <w:t>skelbtos</w:t>
      </w:r>
      <w:r w:rsidRPr="00E40B08">
        <w:rPr>
          <w:rFonts w:eastAsia="Times New Roman"/>
          <w:lang w:eastAsia="en-US"/>
        </w:rPr>
        <w:t xml:space="preserve">  rekomendacijos pedagogams: ,,Rekomendacijos dėl atnaujintų bendrųjų programų pritaikymo </w:t>
      </w:r>
      <w:r w:rsidRPr="00E40B08">
        <w:rPr>
          <w:rFonts w:eastAsia="Times New Roman"/>
          <w:lang w:eastAsia="en-US"/>
        </w:rPr>
        <w:lastRenderedPageBreak/>
        <w:t>specialiųjų ugdymosi poreikių turintiems mokiniams“, „Mobilios programėlės, skirtos ASS turinčių vaikų skaitymo ir socialinių įgūdžių lavinimui“ ir kt. Parengta ilgalaikė kvalifikacijos tobulinimo programa „</w:t>
      </w:r>
      <w:r w:rsidRPr="00E40B08">
        <w:rPr>
          <w:rFonts w:eastAsia="Times New Roman"/>
          <w:color w:val="222222"/>
          <w:highlight w:val="white"/>
          <w:lang w:eastAsia="en-US"/>
        </w:rPr>
        <w:t>Tarpusavio bendravimo dėsningumų sąsajos su darbo kokybe bei santykiais su kitais asmenimis“.</w:t>
      </w:r>
      <w:r w:rsidRPr="00E40B08">
        <w:rPr>
          <w:rFonts w:eastAsia="Times New Roman"/>
          <w:lang w:eastAsia="en-US"/>
        </w:rPr>
        <w:t xml:space="preserve"> Bendradarbiaujant su trimis respublikos savivaldybėmis atliktas tyrimas „Tėvų auklėjimo stiliaus sąsajos su paauglių socialine, emocine sveikata”. Tyrimo rezultatai publikuojami straipsnyje Advances in Social Sciences Research Journal – Vol. 11, No.4 „Adolescents' Social Emotional Health, Stress Resilience and Perceived Parenting Styles”.  </w:t>
      </w:r>
    </w:p>
    <w:p w14:paraId="4CEFB1F9" w14:textId="1D73B0C6" w:rsidR="00323369" w:rsidRDefault="00E40B08" w:rsidP="00E40B08">
      <w:pPr>
        <w:tabs>
          <w:tab w:val="left" w:pos="7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eastAsia="Times New Roman"/>
          <w:lang w:eastAsia="en-US"/>
        </w:rPr>
      </w:pPr>
      <w:r w:rsidRPr="00E40B08">
        <w:rPr>
          <w:rFonts w:eastAsia="Times New Roman"/>
          <w:lang w:eastAsia="en-US"/>
        </w:rPr>
        <w:t xml:space="preserve">         Tarnybos specialistai </w:t>
      </w:r>
      <w:r w:rsidR="00F0430A">
        <w:rPr>
          <w:rFonts w:eastAsia="Times New Roman"/>
          <w:lang w:eastAsia="en-US"/>
        </w:rPr>
        <w:t>263</w:t>
      </w:r>
      <w:r w:rsidRPr="00E40B08">
        <w:rPr>
          <w:rFonts w:eastAsia="Times New Roman"/>
          <w:lang w:eastAsia="en-US"/>
        </w:rPr>
        <w:t xml:space="preserve"> val. kėlė kvalifikaciją įvairiuose kvalifikacijos tobulinimo renginiuose (mokymuose, seminaruose, konferencijose, forumuose, viešosiose konsultacijose ir kt.). Iš jų </w:t>
      </w:r>
      <w:r w:rsidR="00F0430A">
        <w:rPr>
          <w:rFonts w:eastAsia="Times New Roman"/>
          <w:lang w:eastAsia="en-US"/>
        </w:rPr>
        <w:t>220</w:t>
      </w:r>
      <w:r w:rsidRPr="00E40B08">
        <w:rPr>
          <w:rFonts w:eastAsia="Times New Roman"/>
          <w:lang w:eastAsia="en-US"/>
        </w:rPr>
        <w:t xml:space="preserve"> val. buvo tobulinamos dalykinės, 43 val. </w:t>
      </w:r>
      <w:r w:rsidR="004E26BF">
        <w:rPr>
          <w:rFonts w:eastAsia="Times New Roman"/>
          <w:lang w:eastAsia="en-US"/>
        </w:rPr>
        <w:t>–</w:t>
      </w:r>
      <w:r w:rsidRPr="00E40B08">
        <w:rPr>
          <w:rFonts w:eastAsia="Times New Roman"/>
          <w:lang w:eastAsia="en-US"/>
        </w:rPr>
        <w:t xml:space="preserve"> bendrosios kompetencijos. Tai pat Tarnybos specialistai aktyvai dalyvavo rajono psichologų, specialiųjų pedagogų ir logopedų, socialinių pedagogų metodinių būrelių veiklose.</w:t>
      </w:r>
    </w:p>
    <w:p w14:paraId="53B435A8" w14:textId="267BB88E" w:rsidR="004F48D1" w:rsidRPr="004F48D1" w:rsidRDefault="00C52944" w:rsidP="00C52944">
      <w:pPr>
        <w:tabs>
          <w:tab w:val="left" w:pos="261"/>
        </w:tabs>
        <w:spacing w:line="360" w:lineRule="auto"/>
        <w:jc w:val="both"/>
      </w:pPr>
      <w:r>
        <w:rPr>
          <w:rFonts w:eastAsia="Times New Roman"/>
          <w:lang w:eastAsia="en-US"/>
        </w:rPr>
        <w:tab/>
      </w:r>
      <w:r>
        <w:rPr>
          <w:rFonts w:eastAsia="Times New Roman"/>
          <w:lang w:eastAsia="en-US"/>
        </w:rPr>
        <w:tab/>
      </w:r>
      <w:r w:rsidRPr="004E26BF">
        <w:rPr>
          <w:b/>
          <w:u w:val="single"/>
        </w:rPr>
        <w:t>Andragogių veikla</w:t>
      </w:r>
      <w:r>
        <w:rPr>
          <w:bCs/>
          <w:u w:val="single"/>
        </w:rPr>
        <w:t>.</w:t>
      </w:r>
      <w:r>
        <w:rPr>
          <w:bCs/>
        </w:rPr>
        <w:t xml:space="preserve"> </w:t>
      </w:r>
      <w:r>
        <w:t>Informacija apie įstaigos veiklą nuolat pateikiama kiekvieno mėnesio įstaigos veiklos plane, kurie yra viešinami kiekvieno mėnesio pradžioje Šakių ŠPT internet</w:t>
      </w:r>
      <w:r w:rsidR="004E26BF">
        <w:t>o</w:t>
      </w:r>
      <w:r>
        <w:t xml:space="preserve"> svetainėje </w:t>
      </w:r>
      <w:hyperlink r:id="rId8" w:history="1">
        <w:r w:rsidR="001D3FB0">
          <w:rPr>
            <w:rStyle w:val="Hipersaitas"/>
          </w:rPr>
          <w:t>www.sakiuspt.lt</w:t>
        </w:r>
      </w:hyperlink>
      <w:r>
        <w:t xml:space="preserve">, įstaigos Facebook puslapyje, siunčiant į ugdymo įstaigas bei metodinių būrelių nariams. </w:t>
      </w:r>
      <w:r w:rsidR="004F48D1" w:rsidRPr="004F48D1">
        <w:rPr>
          <w:rFonts w:eastAsia="Times New Roman"/>
          <w:kern w:val="2"/>
          <w:lang w:eastAsia="en-US"/>
        </w:rPr>
        <w:t xml:space="preserve">Be to, nuosekliai ir nuolat įvairi nauja metodinė medžiaga ir informacija, straipsniai apie įdomią ir naudingą Šakių rajono švietimo srities darbuotojų metodinę veiklą, keliami į </w:t>
      </w:r>
      <w:hyperlink r:id="rId9" w:history="1">
        <w:r w:rsidR="004F48D1" w:rsidRPr="004F48D1">
          <w:rPr>
            <w:rFonts w:eastAsia="Times New Roman"/>
            <w:kern w:val="2"/>
            <w:lang w:eastAsia="en-US"/>
          </w:rPr>
          <w:t>Šakių r. metodinės tarybos</w:t>
        </w:r>
      </w:hyperlink>
      <w:r w:rsidR="004F48D1" w:rsidRPr="004F48D1">
        <w:rPr>
          <w:rFonts w:eastAsia="Times New Roman"/>
          <w:kern w:val="2"/>
          <w:lang w:eastAsia="en-US"/>
        </w:rPr>
        <w:t xml:space="preserve"> Facebook puslapį. Čia pateikiama informacija apie vykstančius renginius, akcijas, laimėjimus Šakių rajono švietimo įstaigose. Skatinami rašyti ir dalintis patirtimi bei pasiekimais visi Šakių rajono švietimo darbuotojai. Publikuoti 23 straipsniai. Taip pat </w:t>
      </w:r>
      <w:hyperlink r:id="rId10" w:history="1">
        <w:r w:rsidR="004F48D1" w:rsidRPr="004F48D1">
          <w:rPr>
            <w:rFonts w:eastAsia="Times New Roman"/>
            <w:kern w:val="2"/>
            <w:lang w:eastAsia="en-US"/>
          </w:rPr>
          <w:t>Šakių ŠPT</w:t>
        </w:r>
      </w:hyperlink>
      <w:r w:rsidR="004F48D1" w:rsidRPr="004F48D1">
        <w:rPr>
          <w:rFonts w:eastAsia="Times New Roman"/>
          <w:kern w:val="2"/>
          <w:lang w:eastAsia="en-US"/>
        </w:rPr>
        <w:t xml:space="preserve"> internet</w:t>
      </w:r>
      <w:r w:rsidR="004E26BF">
        <w:rPr>
          <w:rFonts w:eastAsia="Times New Roman"/>
          <w:kern w:val="2"/>
          <w:lang w:eastAsia="en-US"/>
        </w:rPr>
        <w:t>o</w:t>
      </w:r>
      <w:r w:rsidR="004F48D1" w:rsidRPr="004F48D1">
        <w:rPr>
          <w:rFonts w:eastAsia="Times New Roman"/>
          <w:kern w:val="2"/>
          <w:lang w:eastAsia="en-US"/>
        </w:rPr>
        <w:t xml:space="preserve"> svetainėje</w:t>
      </w:r>
      <w:r w:rsidR="004E26BF">
        <w:rPr>
          <w:rFonts w:eastAsia="Times New Roman"/>
          <w:kern w:val="2"/>
          <w:lang w:eastAsia="en-US"/>
        </w:rPr>
        <w:t>,</w:t>
      </w:r>
      <w:r w:rsidR="004F48D1" w:rsidRPr="004F48D1">
        <w:rPr>
          <w:rFonts w:eastAsia="Times New Roman"/>
          <w:kern w:val="2"/>
          <w:lang w:eastAsia="en-US"/>
        </w:rPr>
        <w:t xml:space="preserve"> metodinės veiklos puslapyje</w:t>
      </w:r>
      <w:r w:rsidR="004E26BF">
        <w:rPr>
          <w:rFonts w:eastAsia="Times New Roman"/>
          <w:kern w:val="2"/>
          <w:lang w:eastAsia="en-US"/>
        </w:rPr>
        <w:t>,</w:t>
      </w:r>
      <w:r w:rsidR="004F48D1" w:rsidRPr="004F48D1">
        <w:rPr>
          <w:rFonts w:eastAsia="Times New Roman"/>
          <w:kern w:val="2"/>
          <w:lang w:eastAsia="en-US"/>
        </w:rPr>
        <w:t xml:space="preserve"> pateikiama informacija apie rajone veikiančių metodinių būrelių veiklas, naujausia NŠA informacija, apžvalginiai straipsniai (16).</w:t>
      </w:r>
    </w:p>
    <w:p w14:paraId="437B573B" w14:textId="3DFACC95" w:rsidR="004F48D1" w:rsidRPr="004F48D1" w:rsidRDefault="004F48D1" w:rsidP="004E26BF">
      <w:pPr>
        <w:spacing w:line="360" w:lineRule="auto"/>
        <w:ind w:firstLine="720"/>
        <w:jc w:val="both"/>
        <w:rPr>
          <w:rFonts w:eastAsia="Times New Roman"/>
          <w:kern w:val="2"/>
          <w:lang w:eastAsia="en-US"/>
        </w:rPr>
      </w:pPr>
      <w:r w:rsidRPr="004F48D1">
        <w:rPr>
          <w:rFonts w:eastAsia="Times New Roman"/>
          <w:kern w:val="2"/>
          <w:lang w:eastAsia="en-US"/>
        </w:rPr>
        <w:t xml:space="preserve">Rajoninė visų pedagogų metodinė veikla  stiprinama nuolat rengiant įvairius renginius. Per visus metus vyko nuolatinis, tiek kontaktiniu būdu, tiek nuotoliniu būdu, pedagogų, ugdymo įstaigų metodinių grupių bei rajono metodinių būrelių pirmininkų, narių konsultavimas dėl kvalifikacijos kėlimo renginių, tai yra konferencijų, gerosios patirties sklaidos, seminarų, parodų ir kt. organizavimo. Kuruojant ir konsultuojant 24 metodinius būrelius bei rajono švietimo įstaigas buvo vykdyti 98 kvalifikacijos kėlimo renginiai: </w:t>
      </w:r>
      <w:r w:rsidR="004E26BF">
        <w:rPr>
          <w:rFonts w:eastAsia="Times New Roman"/>
          <w:kern w:val="2"/>
          <w:lang w:eastAsia="en-US"/>
        </w:rPr>
        <w:t xml:space="preserve">31 </w:t>
      </w:r>
      <w:r w:rsidRPr="004F48D1">
        <w:rPr>
          <w:rFonts w:eastAsia="Times New Roman"/>
          <w:kern w:val="2"/>
          <w:lang w:eastAsia="en-US"/>
        </w:rPr>
        <w:t>seminara</w:t>
      </w:r>
      <w:r w:rsidR="004E26BF">
        <w:rPr>
          <w:rFonts w:eastAsia="Times New Roman"/>
          <w:kern w:val="2"/>
          <w:lang w:eastAsia="en-US"/>
        </w:rPr>
        <w:t>s,</w:t>
      </w:r>
      <w:r w:rsidRPr="004F48D1">
        <w:rPr>
          <w:rFonts w:eastAsia="Times New Roman"/>
          <w:kern w:val="2"/>
          <w:lang w:eastAsia="en-US"/>
        </w:rPr>
        <w:t xml:space="preserve"> praktiniai seminarai </w:t>
      </w:r>
      <w:r w:rsidR="004E26BF">
        <w:rPr>
          <w:rFonts w:eastAsia="Times New Roman"/>
          <w:kern w:val="2"/>
          <w:lang w:eastAsia="en-US"/>
        </w:rPr>
        <w:t>–</w:t>
      </w:r>
      <w:r w:rsidRPr="004F48D1">
        <w:rPr>
          <w:rFonts w:eastAsia="Times New Roman"/>
          <w:kern w:val="2"/>
          <w:lang w:eastAsia="en-US"/>
        </w:rPr>
        <w:t xml:space="preserve"> 22, edukacinės išvykos </w:t>
      </w:r>
      <w:r w:rsidR="004E26BF">
        <w:rPr>
          <w:rFonts w:eastAsia="Times New Roman"/>
          <w:kern w:val="2"/>
          <w:lang w:eastAsia="en-US"/>
        </w:rPr>
        <w:t>–</w:t>
      </w:r>
      <w:r w:rsidRPr="004F48D1">
        <w:rPr>
          <w:rFonts w:eastAsia="Times New Roman"/>
          <w:kern w:val="2"/>
          <w:lang w:eastAsia="en-US"/>
        </w:rPr>
        <w:t xml:space="preserve"> 13, gerosios patirties sklaida – 10, seminarai/praktikumai – 8, respublikinės konferencijos – 3, parodos – 3, mokymai – 1, piknikas – seminaras – 1, paskaita – 1, metodinė diena – 1, mokymai – edukacija – 1. Vykdytas kūrybinis projektas „Spalvotoje knygelėje gyvena gražūs žodeliai“ (1), respublikinis ikimokyklinio ir priešmokyklinio ugdymo įstaigų STREAM projektas „Žalio daigelio istorija“ (1), tarptautinis virtualus tęstinis kūrybinis STREAM projektas „Esu dalelė Lietuvos“(1). Iš viso metodiniuose renginiuose dalyvavo 2368 dalyviai. Metodinių būrelių pirmininkai vedė 60 metodinių susirinkimų, kuriuose dalyvavo 640 dalyvių.</w:t>
      </w:r>
    </w:p>
    <w:p w14:paraId="6DCE4D2B" w14:textId="3F6B6F9A" w:rsidR="004F48D1" w:rsidRPr="004F48D1" w:rsidRDefault="00323369" w:rsidP="00323369">
      <w:pPr>
        <w:spacing w:line="360" w:lineRule="auto"/>
        <w:jc w:val="both"/>
        <w:rPr>
          <w:rFonts w:eastAsia="Times New Roman"/>
          <w:kern w:val="2"/>
          <w:lang w:eastAsia="en-US"/>
        </w:rPr>
      </w:pPr>
      <w:r>
        <w:rPr>
          <w:rFonts w:eastAsia="Times New Roman"/>
          <w:kern w:val="2"/>
          <w:lang w:eastAsia="en-US"/>
        </w:rPr>
        <w:lastRenderedPageBreak/>
        <w:t xml:space="preserve">          </w:t>
      </w:r>
      <w:r w:rsidR="004F48D1" w:rsidRPr="004F48D1">
        <w:rPr>
          <w:rFonts w:eastAsia="Times New Roman"/>
          <w:kern w:val="2"/>
          <w:lang w:eastAsia="en-US"/>
        </w:rPr>
        <w:t>Akreditavus Šakių ŠPT metodinę veiklą, pateikta ir įvertinta ilgalaikė program</w:t>
      </w:r>
      <w:r w:rsidR="004F48D1">
        <w:rPr>
          <w:rFonts w:eastAsia="Times New Roman"/>
          <w:kern w:val="2"/>
          <w:lang w:eastAsia="en-US"/>
        </w:rPr>
        <w:t>a</w:t>
      </w:r>
      <w:r w:rsidR="004F48D1" w:rsidRPr="004F48D1">
        <w:rPr>
          <w:rFonts w:eastAsia="Times New Roman"/>
          <w:kern w:val="2"/>
          <w:lang w:eastAsia="en-US"/>
        </w:rPr>
        <w:t xml:space="preserve"> „Mokinio padėjėjo vaidmuo įtraukiojo ugdymo kontekste“</w:t>
      </w:r>
      <w:r w:rsidR="004F48D1">
        <w:rPr>
          <w:rFonts w:eastAsia="Times New Roman"/>
          <w:kern w:val="2"/>
          <w:lang w:eastAsia="en-US"/>
        </w:rPr>
        <w:t>.</w:t>
      </w:r>
    </w:p>
    <w:p w14:paraId="1E73698D" w14:textId="3CA44925" w:rsidR="004F48D1" w:rsidRPr="004F48D1" w:rsidRDefault="004F48D1" w:rsidP="00323369">
      <w:pPr>
        <w:spacing w:line="360" w:lineRule="auto"/>
        <w:ind w:firstLine="600"/>
        <w:jc w:val="both"/>
        <w:rPr>
          <w:rFonts w:eastAsia="Times New Roman"/>
          <w:kern w:val="2"/>
          <w:lang w:eastAsia="en-US"/>
        </w:rPr>
      </w:pPr>
      <w:r w:rsidRPr="004F48D1">
        <w:rPr>
          <w:rFonts w:eastAsia="Times New Roman"/>
          <w:kern w:val="2"/>
          <w:lang w:eastAsia="en-US"/>
        </w:rPr>
        <w:t>Yra įdiegta elektroninė pažymų/pažymėjimų išdavimo sistema, jos erdvėje vykdoma elektroninė</w:t>
      </w:r>
      <w:r w:rsidR="003449F6">
        <w:rPr>
          <w:rFonts w:eastAsia="Times New Roman"/>
          <w:kern w:val="2"/>
          <w:lang w:eastAsia="en-US"/>
        </w:rPr>
        <w:t xml:space="preserve"> </w:t>
      </w:r>
      <w:r w:rsidRPr="004F48D1">
        <w:rPr>
          <w:rFonts w:eastAsia="Times New Roman"/>
          <w:kern w:val="2"/>
          <w:lang w:eastAsia="en-US"/>
        </w:rPr>
        <w:t xml:space="preserve">kvalifikacijos kėlimo renginių registracija ir suformuojamos elektroninės pažymos/pažymėjimai, siunčiami dalyviams elektroniniu paštu. </w:t>
      </w:r>
    </w:p>
    <w:p w14:paraId="4CA514AC" w14:textId="77777777" w:rsidR="004F48D1" w:rsidRPr="004F48D1" w:rsidRDefault="004F48D1" w:rsidP="00323369">
      <w:pPr>
        <w:tabs>
          <w:tab w:val="left" w:pos="195"/>
        </w:tabs>
        <w:spacing w:line="360" w:lineRule="auto"/>
        <w:ind w:firstLineChars="250" w:firstLine="600"/>
        <w:jc w:val="both"/>
      </w:pPr>
      <w:r w:rsidRPr="004F48D1">
        <w:t>2024 metais buvo sukurtos ir vykdytos interaktyvios anketinės apklausos:</w:t>
      </w:r>
    </w:p>
    <w:tbl>
      <w:tblPr>
        <w:tblStyle w:val="Lentelstinklelis"/>
        <w:tblW w:w="0" w:type="auto"/>
        <w:tblLook w:val="04A0" w:firstRow="1" w:lastRow="0" w:firstColumn="1" w:lastColumn="0" w:noHBand="0" w:noVBand="1"/>
      </w:tblPr>
      <w:tblGrid>
        <w:gridCol w:w="561"/>
        <w:gridCol w:w="4810"/>
        <w:gridCol w:w="1186"/>
        <w:gridCol w:w="1523"/>
        <w:gridCol w:w="1548"/>
      </w:tblGrid>
      <w:tr w:rsidR="004F48D1" w:rsidRPr="004F48D1" w14:paraId="294A6289" w14:textId="77777777" w:rsidTr="00630A0C">
        <w:tc>
          <w:tcPr>
            <w:tcW w:w="561" w:type="dxa"/>
          </w:tcPr>
          <w:p w14:paraId="7416EB24" w14:textId="77777777" w:rsidR="004F48D1" w:rsidRPr="004F48D1" w:rsidRDefault="004F48D1" w:rsidP="00C52944">
            <w:pPr>
              <w:tabs>
                <w:tab w:val="left" w:pos="195"/>
              </w:tabs>
              <w:jc w:val="both"/>
              <w:rPr>
                <w:rFonts w:eastAsia="Times New Roman"/>
              </w:rPr>
            </w:pPr>
            <w:r w:rsidRPr="004F48D1">
              <w:rPr>
                <w:rFonts w:eastAsia="Times New Roman"/>
              </w:rPr>
              <w:t>Eil. Nr.</w:t>
            </w:r>
          </w:p>
        </w:tc>
        <w:tc>
          <w:tcPr>
            <w:tcW w:w="4810" w:type="dxa"/>
          </w:tcPr>
          <w:p w14:paraId="2E47AA0F" w14:textId="77777777" w:rsidR="004F48D1" w:rsidRPr="004F48D1" w:rsidRDefault="004F48D1" w:rsidP="00C52944">
            <w:pPr>
              <w:tabs>
                <w:tab w:val="left" w:pos="195"/>
              </w:tabs>
              <w:jc w:val="both"/>
              <w:rPr>
                <w:rFonts w:eastAsia="Times New Roman"/>
              </w:rPr>
            </w:pPr>
            <w:r w:rsidRPr="004F48D1">
              <w:rPr>
                <w:rFonts w:eastAsia="Times New Roman"/>
              </w:rPr>
              <w:t>Anketos pavadinimas</w:t>
            </w:r>
          </w:p>
        </w:tc>
        <w:tc>
          <w:tcPr>
            <w:tcW w:w="1186" w:type="dxa"/>
          </w:tcPr>
          <w:p w14:paraId="0E53BD2C" w14:textId="77777777" w:rsidR="004F48D1" w:rsidRPr="004F48D1" w:rsidRDefault="004F48D1" w:rsidP="00C52944">
            <w:pPr>
              <w:tabs>
                <w:tab w:val="left" w:pos="195"/>
              </w:tabs>
              <w:jc w:val="both"/>
              <w:rPr>
                <w:rFonts w:eastAsia="Times New Roman"/>
              </w:rPr>
            </w:pPr>
            <w:r w:rsidRPr="004F48D1">
              <w:rPr>
                <w:rFonts w:eastAsia="Times New Roman"/>
              </w:rPr>
              <w:t>Laikas</w:t>
            </w:r>
          </w:p>
        </w:tc>
        <w:tc>
          <w:tcPr>
            <w:tcW w:w="1523" w:type="dxa"/>
          </w:tcPr>
          <w:p w14:paraId="3D8CEB8B" w14:textId="77777777" w:rsidR="004F48D1" w:rsidRPr="004F48D1" w:rsidRDefault="004F48D1" w:rsidP="00C52944">
            <w:pPr>
              <w:tabs>
                <w:tab w:val="left" w:pos="195"/>
              </w:tabs>
              <w:jc w:val="both"/>
              <w:rPr>
                <w:rFonts w:eastAsia="Times New Roman"/>
              </w:rPr>
            </w:pPr>
            <w:r w:rsidRPr="004F48D1">
              <w:rPr>
                <w:rFonts w:eastAsia="Times New Roman"/>
              </w:rPr>
              <w:t>Apklausų skaičius</w:t>
            </w:r>
          </w:p>
        </w:tc>
        <w:tc>
          <w:tcPr>
            <w:tcW w:w="1548" w:type="dxa"/>
          </w:tcPr>
          <w:p w14:paraId="623513ED" w14:textId="77777777" w:rsidR="004F48D1" w:rsidRPr="004F48D1" w:rsidRDefault="004F48D1" w:rsidP="00C52944">
            <w:pPr>
              <w:tabs>
                <w:tab w:val="left" w:pos="195"/>
              </w:tabs>
              <w:jc w:val="both"/>
              <w:rPr>
                <w:rFonts w:eastAsia="Times New Roman"/>
              </w:rPr>
            </w:pPr>
            <w:r w:rsidRPr="004F48D1">
              <w:rPr>
                <w:rFonts w:eastAsia="Times New Roman"/>
              </w:rPr>
              <w:t>Respondentų skaičius</w:t>
            </w:r>
          </w:p>
        </w:tc>
      </w:tr>
      <w:tr w:rsidR="004F48D1" w:rsidRPr="004F48D1" w14:paraId="05CB40B3" w14:textId="77777777" w:rsidTr="00C52944">
        <w:tc>
          <w:tcPr>
            <w:tcW w:w="561" w:type="dxa"/>
            <w:vAlign w:val="center"/>
          </w:tcPr>
          <w:p w14:paraId="25B2E9C7" w14:textId="77777777" w:rsidR="004F48D1" w:rsidRPr="004F48D1" w:rsidRDefault="004F48D1" w:rsidP="00C52944">
            <w:pPr>
              <w:tabs>
                <w:tab w:val="left" w:pos="195"/>
              </w:tabs>
              <w:jc w:val="center"/>
              <w:rPr>
                <w:rFonts w:eastAsia="Times New Roman"/>
              </w:rPr>
            </w:pPr>
            <w:r w:rsidRPr="004F48D1">
              <w:rPr>
                <w:rFonts w:eastAsia="Times New Roman"/>
              </w:rPr>
              <w:t>1.</w:t>
            </w:r>
          </w:p>
        </w:tc>
        <w:tc>
          <w:tcPr>
            <w:tcW w:w="4810" w:type="dxa"/>
          </w:tcPr>
          <w:p w14:paraId="5BBF401F" w14:textId="77777777" w:rsidR="004F48D1" w:rsidRPr="004F48D1" w:rsidRDefault="004F48D1" w:rsidP="00C52944">
            <w:pPr>
              <w:tabs>
                <w:tab w:val="left" w:pos="195"/>
              </w:tabs>
              <w:jc w:val="both"/>
              <w:rPr>
                <w:rFonts w:eastAsia="Times New Roman"/>
              </w:rPr>
            </w:pPr>
            <w:r w:rsidRPr="004F48D1">
              <w:rPr>
                <w:rFonts w:eastAsia="Times New Roman"/>
              </w:rPr>
              <w:t>Anketa metodinių būrelių pirmininkams dėl duomenų viešinimo</w:t>
            </w:r>
          </w:p>
        </w:tc>
        <w:tc>
          <w:tcPr>
            <w:tcW w:w="1186" w:type="dxa"/>
          </w:tcPr>
          <w:p w14:paraId="530BD461" w14:textId="77777777" w:rsidR="004F48D1" w:rsidRPr="004F48D1" w:rsidRDefault="004F48D1" w:rsidP="00C52944">
            <w:pPr>
              <w:tabs>
                <w:tab w:val="left" w:pos="195"/>
              </w:tabs>
              <w:jc w:val="both"/>
              <w:rPr>
                <w:rFonts w:eastAsia="Times New Roman"/>
              </w:rPr>
            </w:pPr>
            <w:r w:rsidRPr="004F48D1">
              <w:rPr>
                <w:rFonts w:eastAsia="Times New Roman"/>
              </w:rPr>
              <w:t>2024 m. rugsėjis</w:t>
            </w:r>
          </w:p>
        </w:tc>
        <w:tc>
          <w:tcPr>
            <w:tcW w:w="1523" w:type="dxa"/>
            <w:vAlign w:val="center"/>
          </w:tcPr>
          <w:p w14:paraId="07DF7564" w14:textId="77777777" w:rsidR="004F48D1" w:rsidRPr="004F48D1" w:rsidRDefault="004F48D1" w:rsidP="00C52944">
            <w:pPr>
              <w:tabs>
                <w:tab w:val="left" w:pos="195"/>
              </w:tabs>
              <w:jc w:val="center"/>
              <w:rPr>
                <w:rFonts w:eastAsia="Times New Roman"/>
              </w:rPr>
            </w:pPr>
            <w:r w:rsidRPr="004F48D1">
              <w:rPr>
                <w:rFonts w:eastAsia="Times New Roman"/>
              </w:rPr>
              <w:t>24</w:t>
            </w:r>
          </w:p>
        </w:tc>
        <w:tc>
          <w:tcPr>
            <w:tcW w:w="1548" w:type="dxa"/>
            <w:vAlign w:val="center"/>
          </w:tcPr>
          <w:p w14:paraId="22A7433D" w14:textId="77777777" w:rsidR="004F48D1" w:rsidRPr="004F48D1" w:rsidRDefault="004F48D1" w:rsidP="00C52944">
            <w:pPr>
              <w:tabs>
                <w:tab w:val="left" w:pos="195"/>
              </w:tabs>
              <w:jc w:val="center"/>
              <w:rPr>
                <w:rFonts w:eastAsia="Times New Roman"/>
              </w:rPr>
            </w:pPr>
            <w:r w:rsidRPr="004F48D1">
              <w:rPr>
                <w:rFonts w:eastAsia="Times New Roman"/>
              </w:rPr>
              <w:t>19</w:t>
            </w:r>
          </w:p>
        </w:tc>
      </w:tr>
      <w:tr w:rsidR="004F48D1" w:rsidRPr="004F48D1" w14:paraId="1D41183F" w14:textId="77777777" w:rsidTr="00C52944">
        <w:tc>
          <w:tcPr>
            <w:tcW w:w="561" w:type="dxa"/>
            <w:vAlign w:val="center"/>
          </w:tcPr>
          <w:p w14:paraId="617DB5B8" w14:textId="77777777" w:rsidR="004F48D1" w:rsidRPr="004F48D1" w:rsidRDefault="004F48D1" w:rsidP="00C52944">
            <w:pPr>
              <w:tabs>
                <w:tab w:val="left" w:pos="195"/>
              </w:tabs>
              <w:jc w:val="center"/>
              <w:rPr>
                <w:rFonts w:eastAsia="Times New Roman"/>
              </w:rPr>
            </w:pPr>
            <w:r w:rsidRPr="004F48D1">
              <w:rPr>
                <w:rFonts w:eastAsia="Times New Roman"/>
              </w:rPr>
              <w:t>2.</w:t>
            </w:r>
          </w:p>
        </w:tc>
        <w:tc>
          <w:tcPr>
            <w:tcW w:w="4810" w:type="dxa"/>
          </w:tcPr>
          <w:p w14:paraId="2EB13181" w14:textId="77777777" w:rsidR="004F48D1" w:rsidRPr="004F48D1" w:rsidRDefault="004F48D1" w:rsidP="00C52944">
            <w:pPr>
              <w:tabs>
                <w:tab w:val="left" w:pos="195"/>
              </w:tabs>
              <w:jc w:val="both"/>
              <w:rPr>
                <w:rFonts w:eastAsia="Times New Roman"/>
              </w:rPr>
            </w:pPr>
            <w:r w:rsidRPr="004F48D1">
              <w:rPr>
                <w:rFonts w:eastAsia="Times New Roman"/>
              </w:rPr>
              <w:t>Šakių ŠPT organizuojamų metodinių renginių poreikio tyrimas ir analizė</w:t>
            </w:r>
          </w:p>
        </w:tc>
        <w:tc>
          <w:tcPr>
            <w:tcW w:w="1186" w:type="dxa"/>
          </w:tcPr>
          <w:p w14:paraId="5EC4FDA6" w14:textId="77777777" w:rsidR="004F48D1" w:rsidRPr="004F48D1" w:rsidRDefault="004F48D1" w:rsidP="00C52944">
            <w:pPr>
              <w:tabs>
                <w:tab w:val="left" w:pos="195"/>
              </w:tabs>
              <w:jc w:val="both"/>
              <w:rPr>
                <w:rFonts w:eastAsia="Times New Roman"/>
              </w:rPr>
            </w:pPr>
            <w:r w:rsidRPr="004F48D1">
              <w:rPr>
                <w:rFonts w:eastAsia="Times New Roman"/>
              </w:rPr>
              <w:t>2024 m.</w:t>
            </w:r>
          </w:p>
          <w:p w14:paraId="4643B6B3" w14:textId="77777777" w:rsidR="004F48D1" w:rsidRPr="004F48D1" w:rsidRDefault="004F48D1" w:rsidP="00C52944">
            <w:pPr>
              <w:tabs>
                <w:tab w:val="left" w:pos="195"/>
              </w:tabs>
              <w:jc w:val="both"/>
              <w:rPr>
                <w:rFonts w:eastAsia="Times New Roman"/>
              </w:rPr>
            </w:pPr>
            <w:r w:rsidRPr="004F48D1">
              <w:rPr>
                <w:rFonts w:eastAsia="Times New Roman"/>
              </w:rPr>
              <w:t>rugsėjis</w:t>
            </w:r>
          </w:p>
        </w:tc>
        <w:tc>
          <w:tcPr>
            <w:tcW w:w="1523" w:type="dxa"/>
            <w:vAlign w:val="center"/>
          </w:tcPr>
          <w:p w14:paraId="2EC4D25C" w14:textId="77777777" w:rsidR="004F48D1" w:rsidRPr="004F48D1" w:rsidRDefault="004F48D1" w:rsidP="00C52944">
            <w:pPr>
              <w:tabs>
                <w:tab w:val="left" w:pos="195"/>
              </w:tabs>
              <w:jc w:val="center"/>
              <w:rPr>
                <w:rFonts w:eastAsia="Times New Roman"/>
              </w:rPr>
            </w:pPr>
            <w:r w:rsidRPr="004F48D1">
              <w:rPr>
                <w:rFonts w:eastAsia="Times New Roman"/>
              </w:rPr>
              <w:t>Visiems švietimo sektoriaus darbuotojams</w:t>
            </w:r>
          </w:p>
        </w:tc>
        <w:tc>
          <w:tcPr>
            <w:tcW w:w="1548" w:type="dxa"/>
            <w:vAlign w:val="center"/>
          </w:tcPr>
          <w:p w14:paraId="4FC6EB63" w14:textId="77777777" w:rsidR="004F48D1" w:rsidRPr="004F48D1" w:rsidRDefault="004F48D1" w:rsidP="00C52944">
            <w:pPr>
              <w:tabs>
                <w:tab w:val="left" w:pos="195"/>
              </w:tabs>
              <w:jc w:val="center"/>
              <w:rPr>
                <w:rFonts w:eastAsia="Times New Roman"/>
              </w:rPr>
            </w:pPr>
            <w:r w:rsidRPr="004F48D1">
              <w:rPr>
                <w:rFonts w:eastAsia="Times New Roman"/>
              </w:rPr>
              <w:t>150</w:t>
            </w:r>
          </w:p>
        </w:tc>
      </w:tr>
    </w:tbl>
    <w:p w14:paraId="2E3160D7" w14:textId="5963D07E" w:rsidR="004F48D1" w:rsidRPr="004F48D1" w:rsidRDefault="00323369" w:rsidP="00C52944">
      <w:pPr>
        <w:spacing w:line="360" w:lineRule="auto"/>
        <w:ind w:firstLine="600"/>
        <w:jc w:val="both"/>
        <w:rPr>
          <w:rFonts w:eastAsia="Times New Roman"/>
          <w:kern w:val="2"/>
          <w:lang w:eastAsia="en-US"/>
        </w:rPr>
      </w:pPr>
      <w:r>
        <w:rPr>
          <w:rFonts w:eastAsia="Times New Roman"/>
          <w:kern w:val="2"/>
          <w:lang w:eastAsia="en-US"/>
        </w:rPr>
        <w:t xml:space="preserve">  </w:t>
      </w:r>
      <w:r w:rsidR="004F48D1" w:rsidRPr="004F48D1">
        <w:rPr>
          <w:rFonts w:eastAsia="Times New Roman"/>
          <w:kern w:val="2"/>
          <w:lang w:eastAsia="en-US"/>
        </w:rPr>
        <w:t>Po kiekvieno renginio išsiunčiama „Mokymų vertinimo anketa“</w:t>
      </w:r>
      <w:r w:rsidR="003449F6">
        <w:rPr>
          <w:rFonts w:eastAsia="Times New Roman"/>
          <w:kern w:val="2"/>
          <w:lang w:eastAsia="en-US"/>
        </w:rPr>
        <w:t>,</w:t>
      </w:r>
      <w:r w:rsidR="004F48D1" w:rsidRPr="004F48D1">
        <w:rPr>
          <w:rFonts w:eastAsia="Times New Roman"/>
          <w:kern w:val="2"/>
          <w:lang w:eastAsia="en-US"/>
        </w:rPr>
        <w:t xml:space="preserve"> </w:t>
      </w:r>
      <w:r w:rsidR="003449F6">
        <w:rPr>
          <w:rFonts w:eastAsia="Times New Roman"/>
          <w:kern w:val="2"/>
          <w:lang w:eastAsia="en-US"/>
        </w:rPr>
        <w:t xml:space="preserve"> </w:t>
      </w:r>
      <w:r w:rsidR="004F48D1" w:rsidRPr="004F48D1">
        <w:rPr>
          <w:rFonts w:eastAsia="Times New Roman"/>
          <w:kern w:val="2"/>
          <w:lang w:eastAsia="en-US"/>
        </w:rPr>
        <w:t>kad renginio dalyviai galėtų išsakyti savo nuomonę ir pateikt</w:t>
      </w:r>
      <w:r w:rsidR="003449F6">
        <w:rPr>
          <w:rFonts w:eastAsia="Times New Roman"/>
          <w:kern w:val="2"/>
          <w:lang w:eastAsia="en-US"/>
        </w:rPr>
        <w:t>ų</w:t>
      </w:r>
      <w:r w:rsidR="004F48D1" w:rsidRPr="004F48D1">
        <w:rPr>
          <w:rFonts w:eastAsia="Times New Roman"/>
          <w:kern w:val="2"/>
          <w:lang w:eastAsia="en-US"/>
        </w:rPr>
        <w:t xml:space="preserve"> pasiūlymų.</w:t>
      </w:r>
    </w:p>
    <w:p w14:paraId="375CEF2C" w14:textId="77777777" w:rsidR="004F48D1" w:rsidRPr="004F48D1" w:rsidRDefault="004F48D1" w:rsidP="00323369">
      <w:pPr>
        <w:tabs>
          <w:tab w:val="left" w:pos="195"/>
        </w:tabs>
        <w:spacing w:line="360" w:lineRule="auto"/>
        <w:ind w:firstLineChars="250" w:firstLine="600"/>
        <w:jc w:val="both"/>
      </w:pPr>
      <w:r w:rsidRPr="004F48D1">
        <w:t>2024 metais buvo sukurtos ir vykdytos interaktyvios anketinės apklausos:</w:t>
      </w:r>
    </w:p>
    <w:tbl>
      <w:tblPr>
        <w:tblStyle w:val="Lentelstinklelis"/>
        <w:tblW w:w="0" w:type="auto"/>
        <w:tblLook w:val="04A0" w:firstRow="1" w:lastRow="0" w:firstColumn="1" w:lastColumn="0" w:noHBand="0" w:noVBand="1"/>
      </w:tblPr>
      <w:tblGrid>
        <w:gridCol w:w="562"/>
        <w:gridCol w:w="4962"/>
        <w:gridCol w:w="1134"/>
        <w:gridCol w:w="1417"/>
        <w:gridCol w:w="1554"/>
      </w:tblGrid>
      <w:tr w:rsidR="004F48D1" w:rsidRPr="004F48D1" w14:paraId="17A67F9A" w14:textId="77777777" w:rsidTr="00630A0C">
        <w:tc>
          <w:tcPr>
            <w:tcW w:w="562" w:type="dxa"/>
          </w:tcPr>
          <w:p w14:paraId="03504760" w14:textId="77777777" w:rsidR="004F48D1" w:rsidRPr="004F48D1" w:rsidRDefault="004F48D1" w:rsidP="00C52944">
            <w:pPr>
              <w:tabs>
                <w:tab w:val="left" w:pos="195"/>
              </w:tabs>
              <w:jc w:val="both"/>
              <w:rPr>
                <w:rFonts w:eastAsia="Times New Roman"/>
              </w:rPr>
            </w:pPr>
            <w:r w:rsidRPr="004F48D1">
              <w:rPr>
                <w:rFonts w:eastAsia="Times New Roman"/>
              </w:rPr>
              <w:t>Eil. Nr.</w:t>
            </w:r>
          </w:p>
        </w:tc>
        <w:tc>
          <w:tcPr>
            <w:tcW w:w="4962" w:type="dxa"/>
          </w:tcPr>
          <w:p w14:paraId="39CEDFEE" w14:textId="77777777" w:rsidR="004F48D1" w:rsidRPr="004F48D1" w:rsidRDefault="004F48D1" w:rsidP="00C52944">
            <w:pPr>
              <w:tabs>
                <w:tab w:val="left" w:pos="195"/>
              </w:tabs>
              <w:jc w:val="both"/>
              <w:rPr>
                <w:rFonts w:eastAsia="Times New Roman"/>
              </w:rPr>
            </w:pPr>
            <w:r w:rsidRPr="004F48D1">
              <w:rPr>
                <w:rFonts w:eastAsia="Times New Roman"/>
              </w:rPr>
              <w:t>Anketos pavadinimas</w:t>
            </w:r>
          </w:p>
        </w:tc>
        <w:tc>
          <w:tcPr>
            <w:tcW w:w="1134" w:type="dxa"/>
          </w:tcPr>
          <w:p w14:paraId="50716DD3" w14:textId="77777777" w:rsidR="004F48D1" w:rsidRPr="004F48D1" w:rsidRDefault="004F48D1" w:rsidP="00C52944">
            <w:pPr>
              <w:tabs>
                <w:tab w:val="left" w:pos="195"/>
              </w:tabs>
              <w:jc w:val="both"/>
              <w:rPr>
                <w:rFonts w:eastAsia="Times New Roman"/>
              </w:rPr>
            </w:pPr>
            <w:r w:rsidRPr="004F48D1">
              <w:rPr>
                <w:rFonts w:eastAsia="Times New Roman"/>
              </w:rPr>
              <w:t>Laikas</w:t>
            </w:r>
          </w:p>
        </w:tc>
        <w:tc>
          <w:tcPr>
            <w:tcW w:w="1417" w:type="dxa"/>
          </w:tcPr>
          <w:p w14:paraId="2A8F299F" w14:textId="77777777" w:rsidR="004F48D1" w:rsidRPr="004F48D1" w:rsidRDefault="004F48D1" w:rsidP="00C52944">
            <w:pPr>
              <w:tabs>
                <w:tab w:val="left" w:pos="195"/>
              </w:tabs>
              <w:jc w:val="both"/>
              <w:rPr>
                <w:rFonts w:eastAsia="Times New Roman"/>
              </w:rPr>
            </w:pPr>
            <w:r w:rsidRPr="004F48D1">
              <w:rPr>
                <w:rFonts w:eastAsia="Times New Roman"/>
              </w:rPr>
              <w:t>Apklausų skaičius</w:t>
            </w:r>
          </w:p>
        </w:tc>
        <w:tc>
          <w:tcPr>
            <w:tcW w:w="1554" w:type="dxa"/>
          </w:tcPr>
          <w:p w14:paraId="513C76CD" w14:textId="77777777" w:rsidR="004F48D1" w:rsidRPr="004F48D1" w:rsidRDefault="004F48D1" w:rsidP="00C52944">
            <w:pPr>
              <w:tabs>
                <w:tab w:val="left" w:pos="195"/>
              </w:tabs>
              <w:jc w:val="both"/>
              <w:rPr>
                <w:rFonts w:eastAsia="Times New Roman"/>
              </w:rPr>
            </w:pPr>
            <w:r w:rsidRPr="004F48D1">
              <w:rPr>
                <w:rFonts w:eastAsia="Times New Roman"/>
              </w:rPr>
              <w:t>Respondentų skaičius</w:t>
            </w:r>
          </w:p>
        </w:tc>
      </w:tr>
      <w:tr w:rsidR="004F48D1" w:rsidRPr="004F48D1" w14:paraId="646E1F91" w14:textId="77777777" w:rsidTr="00630A0C">
        <w:tc>
          <w:tcPr>
            <w:tcW w:w="562" w:type="dxa"/>
          </w:tcPr>
          <w:p w14:paraId="6979E45A" w14:textId="77777777" w:rsidR="004F48D1" w:rsidRPr="004F48D1" w:rsidRDefault="004F48D1" w:rsidP="00C52944">
            <w:pPr>
              <w:tabs>
                <w:tab w:val="left" w:pos="195"/>
              </w:tabs>
              <w:jc w:val="both"/>
              <w:rPr>
                <w:rFonts w:eastAsia="Times New Roman"/>
              </w:rPr>
            </w:pPr>
            <w:r w:rsidRPr="004F48D1">
              <w:rPr>
                <w:rFonts w:eastAsia="Times New Roman"/>
              </w:rPr>
              <w:t>1.</w:t>
            </w:r>
          </w:p>
        </w:tc>
        <w:tc>
          <w:tcPr>
            <w:tcW w:w="4962" w:type="dxa"/>
          </w:tcPr>
          <w:p w14:paraId="043A2D63" w14:textId="77777777" w:rsidR="004F48D1" w:rsidRPr="004F48D1" w:rsidRDefault="004F48D1" w:rsidP="00C52944">
            <w:pPr>
              <w:tabs>
                <w:tab w:val="left" w:pos="195"/>
              </w:tabs>
              <w:jc w:val="both"/>
              <w:rPr>
                <w:rFonts w:eastAsia="Times New Roman"/>
              </w:rPr>
            </w:pPr>
            <w:r w:rsidRPr="004F48D1">
              <w:rPr>
                <w:rFonts w:eastAsia="Times New Roman"/>
                <w:lang w:eastAsia="lt-LT"/>
              </w:rPr>
              <w:t xml:space="preserve">Interaktyvios apklausos-refleksijos po renginių </w:t>
            </w:r>
          </w:p>
        </w:tc>
        <w:tc>
          <w:tcPr>
            <w:tcW w:w="1134" w:type="dxa"/>
          </w:tcPr>
          <w:p w14:paraId="46EBD687" w14:textId="77777777" w:rsidR="004F48D1" w:rsidRPr="004F48D1" w:rsidRDefault="004F48D1" w:rsidP="00C52944">
            <w:pPr>
              <w:tabs>
                <w:tab w:val="left" w:pos="195"/>
              </w:tabs>
              <w:jc w:val="both"/>
              <w:rPr>
                <w:rFonts w:eastAsia="Times New Roman"/>
              </w:rPr>
            </w:pPr>
            <w:r w:rsidRPr="004F48D1">
              <w:rPr>
                <w:rFonts w:eastAsia="Times New Roman"/>
              </w:rPr>
              <w:t>2024 m.</w:t>
            </w:r>
          </w:p>
        </w:tc>
        <w:tc>
          <w:tcPr>
            <w:tcW w:w="1417" w:type="dxa"/>
          </w:tcPr>
          <w:p w14:paraId="6091CF49" w14:textId="77777777" w:rsidR="004F48D1" w:rsidRPr="004F48D1" w:rsidRDefault="004F48D1" w:rsidP="00C52944">
            <w:pPr>
              <w:tabs>
                <w:tab w:val="left" w:pos="195"/>
              </w:tabs>
              <w:jc w:val="center"/>
              <w:rPr>
                <w:rFonts w:eastAsia="Times New Roman"/>
              </w:rPr>
            </w:pPr>
            <w:r w:rsidRPr="004F48D1">
              <w:rPr>
                <w:rFonts w:eastAsia="Times New Roman"/>
              </w:rPr>
              <w:t>96</w:t>
            </w:r>
          </w:p>
        </w:tc>
        <w:tc>
          <w:tcPr>
            <w:tcW w:w="1554" w:type="dxa"/>
          </w:tcPr>
          <w:p w14:paraId="54C9FFFB" w14:textId="77777777" w:rsidR="004F48D1" w:rsidRPr="004F48D1" w:rsidRDefault="004F48D1" w:rsidP="00C52944">
            <w:pPr>
              <w:tabs>
                <w:tab w:val="left" w:pos="195"/>
              </w:tabs>
              <w:jc w:val="center"/>
              <w:rPr>
                <w:rFonts w:eastAsia="Times New Roman"/>
              </w:rPr>
            </w:pPr>
            <w:r w:rsidRPr="004F48D1">
              <w:rPr>
                <w:rFonts w:eastAsia="Times New Roman"/>
              </w:rPr>
              <w:t>887</w:t>
            </w:r>
          </w:p>
        </w:tc>
      </w:tr>
    </w:tbl>
    <w:p w14:paraId="6252057E" w14:textId="77777777" w:rsidR="004F48D1" w:rsidRPr="004F48D1" w:rsidRDefault="004F48D1" w:rsidP="00C52944">
      <w:pPr>
        <w:spacing w:line="360" w:lineRule="auto"/>
        <w:ind w:firstLine="720"/>
        <w:jc w:val="both"/>
        <w:rPr>
          <w:rFonts w:eastAsia="Times New Roman"/>
          <w:kern w:val="2"/>
          <w:lang w:eastAsia="en-US"/>
        </w:rPr>
      </w:pPr>
      <w:r w:rsidRPr="004F48D1">
        <w:rPr>
          <w:rFonts w:eastAsia="Times New Roman"/>
          <w:kern w:val="2"/>
          <w:lang w:eastAsia="en-US"/>
        </w:rPr>
        <w:t>Kiekvienas Šakių ŠPT darbuotojas teikia konsultacijas mokiniams, mokytojams, mokyklos administracijos atstovams, švietimo pagalbos specialistams, tėvams (globėjams, rūpintojams), savivaldybės administracijos atstovams, socialiniams partneriams, kitiems ir po konsultacijos pateikia  „Konsultacijų vertinimo anketą“.</w:t>
      </w:r>
    </w:p>
    <w:p w14:paraId="7FA99CCB" w14:textId="31B05852" w:rsidR="004F48D1" w:rsidRPr="004F48D1" w:rsidRDefault="004F48D1" w:rsidP="004E26BF">
      <w:pPr>
        <w:spacing w:line="360" w:lineRule="auto"/>
        <w:ind w:firstLine="720"/>
        <w:jc w:val="both"/>
        <w:rPr>
          <w:rFonts w:eastAsia="Times New Roman"/>
          <w:kern w:val="2"/>
          <w:lang w:eastAsia="en-US"/>
        </w:rPr>
      </w:pPr>
      <w:r w:rsidRPr="004F48D1">
        <w:rPr>
          <w:rFonts w:eastAsia="Times New Roman"/>
          <w:kern w:val="2"/>
          <w:lang w:eastAsia="en-US"/>
        </w:rPr>
        <w:t>2024 m. atlikta 2022</w:t>
      </w:r>
      <w:r w:rsidR="004E26BF">
        <w:rPr>
          <w:rFonts w:eastAsia="Times New Roman"/>
          <w:kern w:val="2"/>
          <w:lang w:eastAsia="en-US"/>
        </w:rPr>
        <w:t>–</w:t>
      </w:r>
      <w:r w:rsidRPr="004F48D1">
        <w:rPr>
          <w:rFonts w:eastAsia="Times New Roman"/>
          <w:kern w:val="2"/>
          <w:lang w:eastAsia="en-US"/>
        </w:rPr>
        <w:t>2024 m. Šakių ŠPT  PUPP ir brandos egzaminų analizė, siekiant ištirti egzaminų rezultatų tendencijas Šakių rajone ir šalyje, ir rekomendacijos, kokiu būdu būtų galima pagerinti egzaminų rezultatus.</w:t>
      </w:r>
    </w:p>
    <w:p w14:paraId="1FB5D15C" w14:textId="3DF9DC8B" w:rsidR="004F48D1" w:rsidRPr="004F48D1" w:rsidRDefault="004F48D1" w:rsidP="004E26BF">
      <w:pPr>
        <w:spacing w:line="360" w:lineRule="auto"/>
        <w:ind w:firstLine="720"/>
        <w:jc w:val="both"/>
        <w:rPr>
          <w:rFonts w:eastAsia="Times New Roman"/>
          <w:kern w:val="2"/>
          <w:lang w:eastAsia="en-US"/>
        </w:rPr>
      </w:pPr>
      <w:r w:rsidRPr="004F48D1">
        <w:rPr>
          <w:rFonts w:eastAsia="Times New Roman"/>
          <w:kern w:val="2"/>
          <w:lang w:eastAsia="en-US"/>
        </w:rPr>
        <w:t>Atlikta „Šakių ŠPT organizuojamų metodinių renginių poreikio tyrimas ir analizė“, su kurios rezultatais supažinti metodinių būrelių pirmininkai Metodinės tarybos susirinkimo metu 2024-09-26.</w:t>
      </w:r>
    </w:p>
    <w:p w14:paraId="0A186956" w14:textId="3A2970A1" w:rsidR="008840DF" w:rsidRDefault="00F65E2D" w:rsidP="004E26BF">
      <w:pPr>
        <w:spacing w:line="360" w:lineRule="auto"/>
        <w:jc w:val="both"/>
      </w:pPr>
      <w:r>
        <w:t>Šakių rajono Švietimo pagalbos tarnyba</w:t>
      </w:r>
      <w:r w:rsidR="004F48D1">
        <w:t xml:space="preserve"> 2024 m. dalyvavo</w:t>
      </w:r>
      <w:r>
        <w:t xml:space="preserve"> respublikinė</w:t>
      </w:r>
      <w:r w:rsidR="004F48D1">
        <w:t>je</w:t>
      </w:r>
      <w:r>
        <w:t xml:space="preserve"> akcijo</w:t>
      </w:r>
      <w:r w:rsidR="004F48D1">
        <w:t>je</w:t>
      </w:r>
      <w:r>
        <w:t xml:space="preserve"> „Atmintis gyva, nes liudija“, skirto</w:t>
      </w:r>
      <w:r w:rsidR="004F48D1">
        <w:t>je</w:t>
      </w:r>
      <w:r>
        <w:t xml:space="preserve"> </w:t>
      </w:r>
      <w:r w:rsidR="004E26BF">
        <w:t>S</w:t>
      </w:r>
      <w:r>
        <w:t>ausio 13</w:t>
      </w:r>
      <w:r w:rsidR="004E26BF">
        <w:t>-</w:t>
      </w:r>
      <w:r>
        <w:t xml:space="preserve">ai paminėti. </w:t>
      </w:r>
    </w:p>
    <w:p w14:paraId="412F7FC6" w14:textId="77777777" w:rsidR="00B305F8" w:rsidRPr="004E26BF" w:rsidRDefault="00F65E2D" w:rsidP="00C52944">
      <w:pPr>
        <w:pStyle w:val="prastasiniatinklio"/>
        <w:spacing w:beforeAutospacing="0" w:afterAutospacing="0" w:line="360" w:lineRule="auto"/>
        <w:ind w:firstLine="720"/>
        <w:jc w:val="both"/>
        <w:rPr>
          <w:rFonts w:eastAsia="Times New Roman"/>
          <w:b/>
          <w:bCs/>
          <w:lang w:eastAsia="en-US"/>
        </w:rPr>
      </w:pPr>
      <w:r w:rsidRPr="004E26BF">
        <w:rPr>
          <w:rFonts w:eastAsia="Times New Roman"/>
          <w:b/>
          <w:bCs/>
          <w:u w:val="single"/>
          <w:lang w:eastAsia="en-US"/>
        </w:rPr>
        <w:t xml:space="preserve">Karjeros specialistų </w:t>
      </w:r>
      <w:r w:rsidRPr="004E26BF">
        <w:rPr>
          <w:rFonts w:eastAsia="Times New Roman"/>
          <w:b/>
          <w:bCs/>
          <w:u w:val="single"/>
          <w:lang w:eastAsia="en-US"/>
        </w:rPr>
        <w:t>veikla.</w:t>
      </w:r>
      <w:r w:rsidRPr="004E26BF">
        <w:rPr>
          <w:rFonts w:eastAsia="Times New Roman"/>
          <w:b/>
          <w:bCs/>
          <w:lang w:eastAsia="en-US"/>
        </w:rPr>
        <w:t xml:space="preserve"> </w:t>
      </w:r>
    </w:p>
    <w:p w14:paraId="2CE81CB8" w14:textId="3749CAEF" w:rsidR="003449F6" w:rsidRPr="00C52944" w:rsidRDefault="003449F6" w:rsidP="003449F6">
      <w:pPr>
        <w:pStyle w:val="prastasiniatinklio"/>
        <w:spacing w:beforeAutospacing="0" w:afterAutospacing="0" w:line="360" w:lineRule="auto"/>
        <w:ind w:firstLine="567"/>
        <w:jc w:val="both"/>
        <w:rPr>
          <w:rFonts w:eastAsia="Times New Roman"/>
          <w:lang w:val="pt-BR" w:eastAsia="lt-LT"/>
        </w:rPr>
      </w:pPr>
      <w:r w:rsidRPr="00C52944">
        <w:rPr>
          <w:rFonts w:eastAsia="Times New Roman"/>
          <w:color w:val="000000"/>
          <w:lang w:val="pt-BR" w:eastAsia="lt-LT"/>
        </w:rPr>
        <w:t xml:space="preserve">Buvo </w:t>
      </w:r>
      <w:r w:rsidR="004E26BF">
        <w:rPr>
          <w:rFonts w:eastAsia="Times New Roman"/>
          <w:color w:val="000000"/>
          <w:lang w:val="pt-BR" w:eastAsia="lt-LT"/>
        </w:rPr>
        <w:t>surengtas</w:t>
      </w:r>
      <w:r w:rsidRPr="00C52944">
        <w:rPr>
          <w:rFonts w:eastAsia="Times New Roman"/>
          <w:color w:val="000000"/>
          <w:lang w:val="pt-BR" w:eastAsia="lt-LT"/>
        </w:rPr>
        <w:t xml:space="preserve"> 431 ugdymo karjerai užsiėmimas. Ugdymo karjerai užsiėmimų metu</w:t>
      </w:r>
      <w:r w:rsidRPr="00C52944">
        <w:rPr>
          <w:rFonts w:eastAsia="Times New Roman"/>
          <w:shd w:val="clear" w:color="auto" w:fill="FFFFFF"/>
          <w:lang w:val="pt-BR" w:eastAsia="lt-LT"/>
        </w:rPr>
        <w:t xml:space="preserve"> mokiniai turėjo  galimybes labiau pažinti save, įvertinti ir aptarti individualias savybes, galinčias turėti įtakos karjerai. </w:t>
      </w:r>
      <w:r w:rsidRPr="00C52944">
        <w:rPr>
          <w:rFonts w:eastAsia="Times New Roman"/>
          <w:color w:val="000000"/>
          <w:lang w:val="pt-BR" w:eastAsia="lt-LT"/>
        </w:rPr>
        <w:t>Mokiniai, besimokantys 5</w:t>
      </w:r>
      <w:r w:rsidR="004E26BF">
        <w:rPr>
          <w:rFonts w:eastAsia="Times New Roman"/>
          <w:color w:val="000000"/>
          <w:lang w:val="pt-BR" w:eastAsia="lt-LT"/>
        </w:rPr>
        <w:t>–</w:t>
      </w:r>
      <w:r w:rsidRPr="00C52944">
        <w:rPr>
          <w:rFonts w:eastAsia="Times New Roman"/>
          <w:color w:val="000000"/>
          <w:lang w:val="pt-BR" w:eastAsia="lt-LT"/>
        </w:rPr>
        <w:t>8  ir I</w:t>
      </w:r>
      <w:r w:rsidR="004E26BF">
        <w:rPr>
          <w:rFonts w:eastAsia="Times New Roman"/>
          <w:color w:val="000000"/>
          <w:lang w:val="pt-BR" w:eastAsia="lt-LT"/>
        </w:rPr>
        <w:t>–</w:t>
      </w:r>
      <w:r w:rsidRPr="00C52944">
        <w:rPr>
          <w:rFonts w:eastAsia="Times New Roman"/>
          <w:color w:val="000000"/>
          <w:lang w:val="pt-BR" w:eastAsia="lt-LT"/>
        </w:rPr>
        <w:t>IV gimn. klasėse, karjeros ugdymo užsiėmimų metu parengė savo karjeros planus ir juos aptarė.</w:t>
      </w:r>
    </w:p>
    <w:p w14:paraId="5FA294DC" w14:textId="02A97915" w:rsidR="003449F6" w:rsidRPr="003449F6" w:rsidRDefault="003449F6" w:rsidP="003449F6">
      <w:pPr>
        <w:spacing w:line="360" w:lineRule="auto"/>
        <w:ind w:firstLine="567"/>
        <w:jc w:val="both"/>
        <w:rPr>
          <w:rFonts w:eastAsia="Times New Roman"/>
          <w:color w:val="000000"/>
          <w:lang w:eastAsia="lt-LT"/>
        </w:rPr>
      </w:pPr>
      <w:r w:rsidRPr="003449F6">
        <w:rPr>
          <w:rFonts w:eastAsia="Times New Roman"/>
          <w:color w:val="000000"/>
          <w:lang w:eastAsia="lt-LT"/>
        </w:rPr>
        <w:t>Mokinių profesinis veiklinimas vyko mokslo metų laikotarpiu bei Karjeros savaitės ir Karjeros dienų metu. Mokyklose buvo organizuojami susitikimai bei edukacinės veiklos su įvairių profesijų atstovais, lektoriaus P.</w:t>
      </w:r>
      <w:r w:rsidR="00B305F8">
        <w:rPr>
          <w:rFonts w:eastAsia="Times New Roman"/>
          <w:color w:val="000000"/>
          <w:lang w:eastAsia="lt-LT"/>
        </w:rPr>
        <w:t xml:space="preserve"> </w:t>
      </w:r>
      <w:r w:rsidRPr="003449F6">
        <w:rPr>
          <w:rFonts w:eastAsia="Times New Roman"/>
          <w:color w:val="000000"/>
          <w:lang w:eastAsia="lt-LT"/>
        </w:rPr>
        <w:t>Jakuičio paskaita „Karjeros pasirinkimai“, lektoriaus L.</w:t>
      </w:r>
      <w:r w:rsidR="00B305F8">
        <w:rPr>
          <w:rFonts w:eastAsia="Times New Roman"/>
          <w:color w:val="000000"/>
          <w:lang w:eastAsia="lt-LT"/>
        </w:rPr>
        <w:t xml:space="preserve"> </w:t>
      </w:r>
      <w:r w:rsidRPr="003449F6">
        <w:rPr>
          <w:rFonts w:eastAsia="Times New Roman"/>
          <w:color w:val="000000"/>
          <w:lang w:eastAsia="lt-LT"/>
        </w:rPr>
        <w:t xml:space="preserve">Stravinsko paskaita </w:t>
      </w:r>
      <w:r w:rsidRPr="003449F6">
        <w:rPr>
          <w:rFonts w:eastAsia="Times New Roman"/>
          <w:color w:val="000000"/>
          <w:lang w:eastAsia="lt-LT"/>
        </w:rPr>
        <w:lastRenderedPageBreak/>
        <w:t xml:space="preserve">„Karjeros pokyčių diskoteka: šokiai su stresu ir euforija“,  susitikimai </w:t>
      </w:r>
      <w:r w:rsidR="004E26BF">
        <w:rPr>
          <w:rFonts w:eastAsia="Times New Roman"/>
          <w:color w:val="000000"/>
          <w:lang w:eastAsia="lt-LT"/>
        </w:rPr>
        <w:t xml:space="preserve">- </w:t>
      </w:r>
      <w:r w:rsidRPr="003449F6">
        <w:rPr>
          <w:rFonts w:eastAsia="Times New Roman"/>
          <w:color w:val="000000"/>
          <w:lang w:eastAsia="lt-LT"/>
        </w:rPr>
        <w:t xml:space="preserve">užsiėmimai su VMI Šakių skyriaus atstovėmis, susitikimai </w:t>
      </w:r>
      <w:r w:rsidR="004E26BF">
        <w:rPr>
          <w:rFonts w:eastAsia="Times New Roman"/>
          <w:color w:val="000000"/>
          <w:lang w:eastAsia="lt-LT"/>
        </w:rPr>
        <w:t>-</w:t>
      </w:r>
      <w:r w:rsidRPr="003449F6">
        <w:rPr>
          <w:rFonts w:eastAsia="Times New Roman"/>
          <w:color w:val="000000"/>
          <w:lang w:eastAsia="lt-LT"/>
        </w:rPr>
        <w:t xml:space="preserve"> užsiėmimai su Šakių rajono ŠPT ugdymo karjerai specialistu A.</w:t>
      </w:r>
      <w:r w:rsidR="00B305F8">
        <w:rPr>
          <w:rFonts w:eastAsia="Times New Roman"/>
          <w:color w:val="000000"/>
          <w:lang w:eastAsia="lt-LT"/>
        </w:rPr>
        <w:t xml:space="preserve"> </w:t>
      </w:r>
      <w:r w:rsidRPr="003449F6">
        <w:rPr>
          <w:rFonts w:eastAsia="Times New Roman"/>
          <w:color w:val="000000"/>
          <w:lang w:eastAsia="lt-LT"/>
        </w:rPr>
        <w:t>Matusevičiumi, edukacinės veiklos su MPRC Kudirkos Naumiesčio skyriaus mokytojais ir mokiniais, Smalininkų technologijų ir verslo mokyklos atstovais, Kauno technologijų mokymo centro profesijų mokytojais bei mokiniais; susitikimas su miškininku; su gamtininku-mokslininku; su gide-zanavyke.</w:t>
      </w:r>
      <w:r w:rsidR="004E26BF">
        <w:rPr>
          <w:rFonts w:eastAsia="Times New Roman"/>
          <w:color w:val="000000"/>
          <w:lang w:eastAsia="lt-LT"/>
        </w:rPr>
        <w:t xml:space="preserve"> </w:t>
      </w:r>
      <w:r w:rsidRPr="003449F6">
        <w:rPr>
          <w:rFonts w:eastAsia="Times New Roman"/>
          <w:color w:val="000000"/>
          <w:lang w:eastAsia="lt-LT"/>
        </w:rPr>
        <w:t>Mokiniai dalyvavo nuotoliniame renginyje „Dirbtinio intelekto konferencijoje“,  nuotoliniame renginyje „Užsikrauk karjerai virtualiai 2024“</w:t>
      </w:r>
      <w:r w:rsidR="00B305F8">
        <w:rPr>
          <w:rFonts w:eastAsia="Times New Roman"/>
          <w:color w:val="000000"/>
          <w:lang w:eastAsia="lt-LT"/>
        </w:rPr>
        <w:t>,</w:t>
      </w:r>
      <w:r w:rsidRPr="003449F6">
        <w:rPr>
          <w:rFonts w:eastAsia="Times New Roman"/>
          <w:color w:val="000000"/>
          <w:lang w:eastAsia="lt-LT"/>
        </w:rPr>
        <w:t xml:space="preserve"> diskusijų konferencijoje „Šiuolaikinės karjeros galimybės“, Zanavykų muziejaus organizuojamoje „Duonos šventėje“, dalyvavo projekte „Šešėliavimas.lt “.</w:t>
      </w:r>
    </w:p>
    <w:p w14:paraId="7B35A9D7" w14:textId="754D60A7" w:rsidR="003449F6" w:rsidRPr="003449F6" w:rsidRDefault="00B305F8" w:rsidP="003449F6">
      <w:pPr>
        <w:spacing w:line="360" w:lineRule="auto"/>
        <w:jc w:val="both"/>
        <w:rPr>
          <w:rFonts w:eastAsia="Times New Roman"/>
          <w:color w:val="000000"/>
          <w:lang w:eastAsia="lt-LT"/>
        </w:rPr>
      </w:pPr>
      <w:r>
        <w:rPr>
          <w:rFonts w:eastAsia="Times New Roman"/>
          <w:color w:val="000000"/>
          <w:lang w:eastAsia="lt-LT"/>
        </w:rPr>
        <w:t xml:space="preserve">         </w:t>
      </w:r>
      <w:r w:rsidR="003449F6" w:rsidRPr="003449F6">
        <w:rPr>
          <w:rFonts w:eastAsia="Times New Roman"/>
          <w:color w:val="000000"/>
          <w:lang w:eastAsia="lt-LT"/>
        </w:rPr>
        <w:t xml:space="preserve">Mokyklose buvo organizuoti susitikimai su buvusiais  mokyklos mokiniais, kurie ne tik pasakojo apie savo profesiją, bet ir dalinosi savo sėkmės istorijomis. </w:t>
      </w:r>
    </w:p>
    <w:p w14:paraId="1FABF4D4" w14:textId="6613B912" w:rsidR="003449F6" w:rsidRPr="003449F6" w:rsidRDefault="00B305F8" w:rsidP="003449F6">
      <w:pPr>
        <w:spacing w:line="360" w:lineRule="auto"/>
        <w:jc w:val="both"/>
        <w:rPr>
          <w:rFonts w:eastAsia="Times New Roman"/>
          <w:color w:val="000000"/>
          <w:lang w:eastAsia="lt-LT"/>
        </w:rPr>
      </w:pPr>
      <w:r>
        <w:rPr>
          <w:rFonts w:eastAsia="Times New Roman"/>
          <w:color w:val="000000"/>
          <w:lang w:eastAsia="lt-LT"/>
        </w:rPr>
        <w:t xml:space="preserve">         </w:t>
      </w:r>
      <w:r w:rsidR="003449F6" w:rsidRPr="003449F6">
        <w:rPr>
          <w:rFonts w:eastAsia="Times New Roman"/>
          <w:color w:val="000000"/>
          <w:lang w:eastAsia="lt-LT"/>
        </w:rPr>
        <w:t xml:space="preserve">Organizuotos išvykos į įvairias rajono įmones bei įstaigas – į Marijampolės apskrities Šakių PK, į Šakių priešgaisrinę gelbėjimo tarnybą, į Šakių viešąją biblioteką, į Naumiesčio ir Rociškių  pasienio užkardas, į įmonę „Audrokesta“, į studiją „Broliai moliai“, išvyka į pilotų mokymo centrą UAB „BAA Training“, išvyka į Griškabūdžio bendrovės Katilių gyvulininkystės padalinį. Jų metu mokiniai susipažino su įvairių profesijų atstovais, jų darbo specifika. Mokiniai lankėsi ir ugdymosi įstaigose, ruošiančiose įvairių profesijų atstovus, bendravo su studentais ir darbuotojais, įgijusiais profesijas tose įstaigose, vykdė edukacines veiklas, dalyvavo šių mokyklų organizuojamuose renginiuose, atvirų durų dienose – Kauno taikomosios dailės mokykloje; </w:t>
      </w:r>
      <w:bookmarkStart w:id="8" w:name="_Hlk190260697"/>
      <w:r w:rsidR="003449F6" w:rsidRPr="003449F6">
        <w:rPr>
          <w:rFonts w:eastAsia="Times New Roman"/>
          <w:color w:val="000000"/>
          <w:lang w:eastAsia="lt-LT"/>
        </w:rPr>
        <w:t>Kauno technologijų mokymo centre</w:t>
      </w:r>
      <w:bookmarkEnd w:id="8"/>
      <w:r w:rsidR="003449F6" w:rsidRPr="003449F6">
        <w:rPr>
          <w:rFonts w:eastAsia="Times New Roman"/>
          <w:color w:val="000000"/>
          <w:lang w:eastAsia="lt-LT"/>
        </w:rPr>
        <w:t>; Kauno maisto pramonės ir prekybos mokymo centre; Kauno informacinių technologijų mokykloje. Mokiniai vyko ir dalyvavo Marijampolės STEAM centro edukacinėse veiklose.</w:t>
      </w:r>
      <w:r>
        <w:rPr>
          <w:rFonts w:eastAsia="Times New Roman"/>
          <w:color w:val="000000"/>
          <w:lang w:eastAsia="lt-LT"/>
        </w:rPr>
        <w:t xml:space="preserve"> </w:t>
      </w:r>
      <w:r w:rsidR="003449F6" w:rsidRPr="003449F6">
        <w:rPr>
          <w:rFonts w:eastAsia="Times New Roman"/>
          <w:color w:val="000000"/>
          <w:lang w:eastAsia="lt-LT"/>
        </w:rPr>
        <w:t>Buvo organizuojamos  išvykos į „Aukštųjų mokyklų mugę 2024“ Kaune; į parodą „</w:t>
      </w:r>
      <w:r w:rsidR="003449F6" w:rsidRPr="003449F6">
        <w:rPr>
          <w:rFonts w:eastAsia="Times New Roman"/>
          <w:color w:val="000000"/>
          <w:shd w:val="clear" w:color="auto" w:fill="FFFFFF"/>
          <w:lang w:eastAsia="lt-LT"/>
        </w:rPr>
        <w:t>KARJERA &amp; STUDIJOS LIETUVOJE  2024</w:t>
      </w:r>
      <w:r w:rsidR="003449F6" w:rsidRPr="003449F6">
        <w:rPr>
          <w:rFonts w:eastAsia="Times New Roman"/>
          <w:color w:val="000000"/>
          <w:lang w:eastAsia="lt-LT"/>
        </w:rPr>
        <w:t xml:space="preserve">“ , į parodą „Ką pasėsi  2024“, VDU studijų festivalį. </w:t>
      </w:r>
      <w:r w:rsidR="00514BD2">
        <w:rPr>
          <w:rFonts w:eastAsia="Times New Roman"/>
          <w:color w:val="000000"/>
          <w:lang w:eastAsia="lt-LT"/>
        </w:rPr>
        <w:t>Per metus</w:t>
      </w:r>
      <w:r w:rsidR="003449F6" w:rsidRPr="003449F6">
        <w:rPr>
          <w:rFonts w:eastAsia="Times New Roman"/>
          <w:color w:val="000000"/>
          <w:lang w:eastAsia="lt-LT"/>
        </w:rPr>
        <w:t xml:space="preserve">  mokiniai dalyvavo VDU ŽŪA projekte „Sumanaus moksleivio akademija“. Organizuotas renginys „Verslumo diena“. Keletas mokinių komandų</w:t>
      </w:r>
      <w:r w:rsidR="003449F6" w:rsidRPr="003449F6">
        <w:rPr>
          <w:rFonts w:eastAsia="Times New Roman"/>
          <w:color w:val="000000"/>
          <w:shd w:val="clear" w:color="auto" w:fill="FFFFFF"/>
          <w:lang w:eastAsia="lt-LT"/>
        </w:rPr>
        <w:t xml:space="preserve"> dalyvavo</w:t>
      </w:r>
      <w:r w:rsidR="003449F6" w:rsidRPr="003449F6">
        <w:rPr>
          <w:rFonts w:eastAsia="Times New Roman"/>
          <w:b/>
          <w:bCs/>
          <w:color w:val="000000"/>
          <w:shd w:val="clear" w:color="auto" w:fill="FFFFFF"/>
          <w:lang w:eastAsia="lt-LT"/>
        </w:rPr>
        <w:t xml:space="preserve"> </w:t>
      </w:r>
      <w:r w:rsidR="003449F6" w:rsidRPr="003449F6">
        <w:rPr>
          <w:rFonts w:eastAsia="Times New Roman"/>
          <w:color w:val="333333"/>
          <w:shd w:val="clear" w:color="auto" w:fill="FFFFFF"/>
          <w:lang w:eastAsia="lt-LT"/>
        </w:rPr>
        <w:t>padavėjų konkurse Marijampolės PRC  K</w:t>
      </w:r>
      <w:r w:rsidR="00514BD2">
        <w:rPr>
          <w:rFonts w:eastAsia="Times New Roman"/>
          <w:color w:val="333333"/>
          <w:shd w:val="clear" w:color="auto" w:fill="FFFFFF"/>
          <w:lang w:eastAsia="lt-LT"/>
        </w:rPr>
        <w:t xml:space="preserve">udirkos </w:t>
      </w:r>
      <w:r w:rsidR="003449F6" w:rsidRPr="003449F6">
        <w:rPr>
          <w:rFonts w:eastAsia="Times New Roman"/>
          <w:color w:val="333333"/>
          <w:shd w:val="clear" w:color="auto" w:fill="FFFFFF"/>
          <w:lang w:eastAsia="lt-LT"/>
        </w:rPr>
        <w:t>Naumiesčio skyriuje.</w:t>
      </w:r>
    </w:p>
    <w:p w14:paraId="22DC367E" w14:textId="1DAFE173" w:rsidR="003449F6" w:rsidRPr="003449F6" w:rsidRDefault="003449F6" w:rsidP="00323369">
      <w:pPr>
        <w:spacing w:line="360" w:lineRule="auto"/>
        <w:jc w:val="both"/>
        <w:rPr>
          <w:rFonts w:eastAsia="Times New Roman"/>
          <w:color w:val="333333"/>
          <w:shd w:val="clear" w:color="auto" w:fill="FFFFFF"/>
          <w:lang w:eastAsia="lt-LT"/>
        </w:rPr>
      </w:pPr>
      <w:r w:rsidRPr="003449F6">
        <w:rPr>
          <w:rFonts w:eastAsia="Times New Roman"/>
          <w:color w:val="333333"/>
          <w:shd w:val="clear" w:color="auto" w:fill="FFFFFF"/>
          <w:lang w:eastAsia="lt-LT"/>
        </w:rPr>
        <w:tab/>
        <w:t xml:space="preserve">Ugdymo karjerai specialistai dalyvavo asmeninės kvalifikacijos tobulinimo seminaruose ir mokymuose apie naujausias karjeros konsultavimo metodikas bei gilino žinias apie karjeros planavimo metodikas, darbo rinkos tendencijas, tobulino psichologines ir pedagogines bei komunikacijos ir bendravimo kompetencijas: „Profesinis veiklinimas: organizavimas ir konsultavimo metodai“, „Socialinių emocinių kompetencijų ugdymas: (ne) mokyklos reikalas“, „Mokytojų perdegimas. Kaip padėti pedagogams?“, „Įtraukiojo ugdymo realybė ir pamokos. Pagalba mokinių įvairovei“, „Sumanaus moksleivio akademijos Šakių inžinerijos ir verslumo eksperimentinės klasės“ kvalifikacijos kėlimo mokymuose; kvalifikacijos tobulinimo programoje asmenims, teikiantiems </w:t>
      </w:r>
      <w:r w:rsidRPr="003449F6">
        <w:rPr>
          <w:rFonts w:eastAsia="Times New Roman"/>
          <w:color w:val="333333"/>
          <w:shd w:val="clear" w:color="auto" w:fill="FFFFFF"/>
          <w:lang w:eastAsia="lt-LT"/>
        </w:rPr>
        <w:lastRenderedPageBreak/>
        <w:t>ugdymo karjerai paslaugas“, „Profesinio rengimo modulių taikymas bendrojo lavinimo mokyklose. Geroji praktika.“, „Užsikrauk karjerai 2024“.</w:t>
      </w:r>
    </w:p>
    <w:p w14:paraId="51ADF9BF" w14:textId="286438C1" w:rsidR="00B1069D" w:rsidRDefault="003449F6" w:rsidP="00323369">
      <w:pPr>
        <w:spacing w:line="360" w:lineRule="auto"/>
        <w:jc w:val="both"/>
        <w:rPr>
          <w:rFonts w:eastAsia="Times New Roman"/>
          <w:color w:val="333333"/>
          <w:shd w:val="clear" w:color="auto" w:fill="FFFFFF"/>
          <w:lang w:eastAsia="lt-LT"/>
        </w:rPr>
      </w:pPr>
      <w:r w:rsidRPr="003449F6">
        <w:rPr>
          <w:rFonts w:eastAsia="Times New Roman"/>
          <w:color w:val="333333"/>
          <w:shd w:val="clear" w:color="auto" w:fill="FFFFFF"/>
          <w:lang w:eastAsia="lt-LT"/>
        </w:rPr>
        <w:tab/>
        <w:t>Taip pat ugdymo karjeros specialistai atliko apklausas apie mokinių ugdymo karjerai poreikius, rinko ir analizavo duomenis apie mokinių karjeros pažangą, kūrė karjeros planavimo žurnalą. Buvo rengiami ir pildomi individualūs karjeros planai. Ugdymo karjerai specialistai vykdė mokinių tėvų ir mokytojų informavimą apie karjeros ugdymą.</w:t>
      </w:r>
    </w:p>
    <w:p w14:paraId="3CF67C4C" w14:textId="5AC4B6EB" w:rsidR="00967531" w:rsidRPr="00C52944" w:rsidRDefault="00967531" w:rsidP="00711AC5">
      <w:pPr>
        <w:spacing w:line="360" w:lineRule="auto"/>
        <w:jc w:val="both"/>
        <w:rPr>
          <w:rFonts w:eastAsia="Calibri"/>
          <w:kern w:val="2"/>
          <w:lang w:eastAsia="en-US"/>
          <w14:ligatures w14:val="standardContextual"/>
        </w:rPr>
      </w:pPr>
      <w:r>
        <w:rPr>
          <w:rFonts w:eastAsia="Calibri"/>
          <w:lang w:eastAsia="en-US"/>
        </w:rPr>
        <w:t xml:space="preserve">            </w:t>
      </w:r>
      <w:r w:rsidR="00474741" w:rsidRPr="00967531">
        <w:rPr>
          <w:rFonts w:eastAsia="Calibri"/>
          <w:lang w:eastAsia="en-US"/>
        </w:rPr>
        <w:t xml:space="preserve">Rajono gimnazijos dalyvavo VDU ŽŪA projekte „Sumanaus moksleivio akademija“. Bendras dalyvavusių mokinių skaičius yra 175. </w:t>
      </w:r>
      <w:r w:rsidRPr="00C52944">
        <w:rPr>
          <w:rFonts w:eastAsia="Calibri"/>
          <w:kern w:val="2"/>
          <w:lang w:eastAsia="en-US"/>
          <w14:ligatures w14:val="standardContextual"/>
        </w:rPr>
        <w:t xml:space="preserve">Mokyklų dalyvių pasiskirstymas: Lukšių </w:t>
      </w:r>
      <w:r w:rsidR="00711AC5" w:rsidRPr="00C52944">
        <w:rPr>
          <w:rFonts w:eastAsia="Calibri"/>
          <w:kern w:val="2"/>
          <w:lang w:eastAsia="en-US"/>
          <w14:ligatures w14:val="standardContextual"/>
        </w:rPr>
        <w:t xml:space="preserve">Vinco Grybo </w:t>
      </w:r>
      <w:r w:rsidRPr="00C52944">
        <w:rPr>
          <w:rFonts w:eastAsia="Calibri"/>
          <w:kern w:val="2"/>
          <w:lang w:eastAsia="en-US"/>
          <w14:ligatures w14:val="standardContextual"/>
        </w:rPr>
        <w:t>gimnazija 63 mokiniai, VDU „Žiburio gimnazija“</w:t>
      </w:r>
      <w:r w:rsidR="00514BD2">
        <w:rPr>
          <w:rFonts w:eastAsia="Calibri"/>
          <w:kern w:val="2"/>
          <w:lang w:eastAsia="en-US"/>
          <w14:ligatures w14:val="standardContextual"/>
        </w:rPr>
        <w:t xml:space="preserve"> –</w:t>
      </w:r>
      <w:r w:rsidRPr="00C52944">
        <w:rPr>
          <w:rFonts w:eastAsia="Calibri"/>
          <w:kern w:val="2"/>
          <w:lang w:eastAsia="en-US"/>
          <w14:ligatures w14:val="standardContextual"/>
        </w:rPr>
        <w:t xml:space="preserve"> 65 mokiniai, Kudirkos Naumiesčio gimnazija </w:t>
      </w:r>
      <w:r w:rsidR="00514BD2">
        <w:rPr>
          <w:rFonts w:eastAsia="Calibri"/>
          <w:kern w:val="2"/>
          <w:lang w:eastAsia="en-US"/>
          <w14:ligatures w14:val="standardContextual"/>
        </w:rPr>
        <w:t xml:space="preserve">– </w:t>
      </w:r>
      <w:r w:rsidRPr="00C52944">
        <w:rPr>
          <w:rFonts w:eastAsia="Calibri"/>
          <w:kern w:val="2"/>
          <w:lang w:eastAsia="en-US"/>
          <w14:ligatures w14:val="standardContextual"/>
        </w:rPr>
        <w:t xml:space="preserve">25 mokiniai,  Griškabūdžio gimnazija </w:t>
      </w:r>
      <w:r w:rsidR="00514BD2">
        <w:rPr>
          <w:rFonts w:eastAsia="Calibri"/>
          <w:kern w:val="2"/>
          <w:lang w:eastAsia="en-US"/>
          <w14:ligatures w14:val="standardContextual"/>
        </w:rPr>
        <w:t xml:space="preserve">– </w:t>
      </w:r>
      <w:r w:rsidRPr="00C52944">
        <w:rPr>
          <w:rFonts w:eastAsia="Calibri"/>
          <w:kern w:val="2"/>
          <w:lang w:eastAsia="en-US"/>
          <w14:ligatures w14:val="standardContextual"/>
        </w:rPr>
        <w:t>22 mokiniai.</w:t>
      </w:r>
      <w:r w:rsidR="00711AC5" w:rsidRPr="00C52944">
        <w:rPr>
          <w:rFonts w:eastAsia="Calibri"/>
          <w:kern w:val="2"/>
          <w:lang w:eastAsia="en-US"/>
          <w14:ligatures w14:val="standardContextual"/>
        </w:rPr>
        <w:t xml:space="preserve"> </w:t>
      </w:r>
      <w:r w:rsidRPr="00C52944">
        <w:rPr>
          <w:rFonts w:eastAsia="Calibri"/>
          <w:kern w:val="2"/>
          <w:lang w:eastAsia="en-US"/>
          <w14:ligatures w14:val="standardContextual"/>
        </w:rPr>
        <w:t>Bendrai organizuota: 4 išvykos</w:t>
      </w:r>
      <w:r w:rsidR="00711AC5" w:rsidRPr="00C52944">
        <w:rPr>
          <w:rFonts w:eastAsia="Calibri"/>
          <w:kern w:val="2"/>
          <w:lang w:eastAsia="en-US"/>
          <w14:ligatures w14:val="standardContextual"/>
        </w:rPr>
        <w:t xml:space="preserve"> (</w:t>
      </w:r>
      <w:r w:rsidRPr="00C52944">
        <w:rPr>
          <w:rFonts w:eastAsia="Calibri"/>
          <w:kern w:val="2"/>
          <w:lang w:eastAsia="en-US"/>
          <w14:ligatures w14:val="standardContextual"/>
        </w:rPr>
        <w:t>sausio 31 d.</w:t>
      </w:r>
      <w:r w:rsidR="00711AC5" w:rsidRPr="00C52944">
        <w:rPr>
          <w:rFonts w:eastAsia="Calibri"/>
          <w:kern w:val="2"/>
          <w:lang w:eastAsia="en-US"/>
          <w14:ligatures w14:val="standardContextual"/>
        </w:rPr>
        <w:t xml:space="preserve">, </w:t>
      </w:r>
      <w:r w:rsidRPr="00C52944">
        <w:rPr>
          <w:rFonts w:eastAsia="Calibri"/>
          <w:kern w:val="2"/>
          <w:lang w:eastAsia="en-US"/>
          <w14:ligatures w14:val="standardContextual"/>
        </w:rPr>
        <w:t>kovo 28 d.</w:t>
      </w:r>
      <w:r w:rsidR="00711AC5" w:rsidRPr="00C52944">
        <w:rPr>
          <w:rFonts w:eastAsia="Calibri"/>
          <w:kern w:val="2"/>
          <w:lang w:eastAsia="en-US"/>
          <w14:ligatures w14:val="standardContextual"/>
        </w:rPr>
        <w:t xml:space="preserve">, </w:t>
      </w:r>
      <w:r w:rsidRPr="00C52944">
        <w:rPr>
          <w:rFonts w:eastAsia="Calibri"/>
          <w:kern w:val="2"/>
          <w:lang w:eastAsia="en-US"/>
          <w14:ligatures w14:val="standardContextual"/>
        </w:rPr>
        <w:t>gegužės 10 d.</w:t>
      </w:r>
      <w:r w:rsidR="00711AC5" w:rsidRPr="00C52944">
        <w:rPr>
          <w:rFonts w:eastAsia="Calibri"/>
          <w:kern w:val="2"/>
          <w:lang w:eastAsia="en-US"/>
          <w14:ligatures w14:val="standardContextual"/>
        </w:rPr>
        <w:t xml:space="preserve">, </w:t>
      </w:r>
      <w:r w:rsidRPr="00C52944">
        <w:rPr>
          <w:rFonts w:eastAsia="Calibri"/>
          <w:kern w:val="2"/>
          <w:lang w:eastAsia="en-US"/>
          <w14:ligatures w14:val="standardContextual"/>
        </w:rPr>
        <w:t>gruodžio 6 d.</w:t>
      </w:r>
      <w:r w:rsidR="00711AC5" w:rsidRPr="00C52944">
        <w:rPr>
          <w:rFonts w:eastAsia="Calibri"/>
          <w:noProof/>
          <w:kern w:val="2"/>
          <w:lang w:eastAsia="en-US"/>
          <w14:ligatures w14:val="standardContextual"/>
        </w:rPr>
        <w:t xml:space="preserve">). </w:t>
      </w:r>
    </w:p>
    <w:p w14:paraId="3E961401" w14:textId="635E8A8F" w:rsidR="00474741" w:rsidRPr="00C52944" w:rsidRDefault="00474741" w:rsidP="00323369">
      <w:pPr>
        <w:spacing w:line="360" w:lineRule="auto"/>
        <w:ind w:firstLine="708"/>
        <w:contextualSpacing/>
        <w:jc w:val="both"/>
        <w:rPr>
          <w:rFonts w:eastAsia="Calibri"/>
          <w:kern w:val="2"/>
          <w:lang w:eastAsia="en-US"/>
          <w14:ligatures w14:val="standardContextual"/>
        </w:rPr>
      </w:pPr>
      <w:r w:rsidRPr="00C52944">
        <w:rPr>
          <w:rFonts w:eastAsia="Calibri"/>
          <w:kern w:val="2"/>
          <w:lang w:eastAsia="en-US"/>
          <w14:ligatures w14:val="standardContextual"/>
        </w:rPr>
        <w:t xml:space="preserve">Projekto 2 lygio tęstinumas nuo 2024 m. rugsėjo mėn., kuriame dalyvauja 46 mokiniai. Vykdant </w:t>
      </w:r>
      <w:r w:rsidRPr="00474741">
        <w:rPr>
          <w:rFonts w:eastAsia="Calibri"/>
          <w:lang w:eastAsia="en-US"/>
        </w:rPr>
        <w:t xml:space="preserve">„Sumanaus moksleivio akademijos“ projektą, buvo pasirašytos trišalės sutartys tarp  </w:t>
      </w:r>
      <w:r w:rsidRPr="00C52944">
        <w:rPr>
          <w:rFonts w:eastAsia="Calibri"/>
          <w:kern w:val="2"/>
          <w:lang w:eastAsia="en-US"/>
          <w14:ligatures w14:val="standardContextual"/>
        </w:rPr>
        <w:t>Šakių rajono savivaldybės administracijos, Šakių rajono Švietimo pagalbos tarnybos ir šių įmonių: Šakių ūkininkų sąjunga, žemės ūkio kooperatyvas „Suvalkijos daržovės”, Laimos Stonkuvienės agroserviso įmonė, Lukšių žemės ūkio bendrovė, Šakių rajono žemdirbių asociacija, UAB „Agrolina“, Voniškių žemės ūkio bendrovė, UAB „A. ir B. Stonkai“, Kubilių žemės ūkio bendrovė, UAB „Audrokesta“, Griškabūdžio žemės ūkio bendrovė, UAB „Stonkaus technologijos”.</w:t>
      </w:r>
    </w:p>
    <w:p w14:paraId="4E492CBD" w14:textId="77777777" w:rsidR="008840DF" w:rsidRDefault="008840DF"/>
    <w:p w14:paraId="04A69E92" w14:textId="47AA3C19" w:rsidR="00FB5783" w:rsidRPr="00323369" w:rsidRDefault="00F65E2D" w:rsidP="00323369">
      <w:pPr>
        <w:spacing w:line="360" w:lineRule="auto"/>
        <w:jc w:val="both"/>
      </w:pPr>
      <w:r>
        <w:rPr>
          <w:u w:val="single"/>
        </w:rPr>
        <w:t>Neformaliojo suaugusiųjų švietimo koordinatoriaus veikla.</w:t>
      </w:r>
      <w:r>
        <w:t xml:space="preserve"> </w:t>
      </w:r>
      <w:r w:rsidR="00FB5783" w:rsidRPr="00FB5783">
        <w:rPr>
          <w:rFonts w:eastAsia="Calibri"/>
          <w:kern w:val="2"/>
          <w:lang w:eastAsia="en-US"/>
          <w14:ligatures w14:val="standardContextual"/>
        </w:rPr>
        <w:t>2024 m. buvo atliktas tyrimas, kurio tikslas-</w:t>
      </w:r>
      <w:r w:rsidR="00FB5783" w:rsidRPr="00FB5783">
        <w:rPr>
          <w:rFonts w:eastAsia="Calibri"/>
          <w:lang w:eastAsia="en-US"/>
        </w:rPr>
        <w:t>išsiaiškinti Šakių miesto ir rajono suaugusių gyventojų neformaliojo švietimo poreikius, jų įvairovę, respondentų nuomonę apie teikiamas mokymosi visą gyvenimą paslaugas Šakių rajone, taip pat siekta išsiaiškinti, kokių sričių mokymų rajone trūksta, kokio dalyko(ų) mokymų (edukacijų), praktinių užsiėmimų ir kitų veiklų pasiūlos suaugę rajono žmonės pasigenda labiausiai.</w:t>
      </w:r>
      <w:r w:rsidR="00FB5783">
        <w:rPr>
          <w:rFonts w:eastAsia="Calibri"/>
          <w:lang w:eastAsia="en-US"/>
        </w:rPr>
        <w:t xml:space="preserve"> </w:t>
      </w:r>
      <w:r w:rsidR="00FB5783" w:rsidRPr="00FB5783">
        <w:rPr>
          <w:rFonts w:eastAsia="Calibri"/>
          <w:lang w:eastAsia="en-US"/>
        </w:rPr>
        <w:t>Tyrimo rekomendacijos:</w:t>
      </w:r>
    </w:p>
    <w:p w14:paraId="071DEDB5" w14:textId="77777777" w:rsidR="00FB5783" w:rsidRPr="00FB5783" w:rsidRDefault="00FB5783" w:rsidP="00FB5783">
      <w:pPr>
        <w:numPr>
          <w:ilvl w:val="0"/>
          <w:numId w:val="26"/>
        </w:numPr>
        <w:spacing w:after="200" w:line="360" w:lineRule="auto"/>
        <w:contextualSpacing/>
        <w:jc w:val="both"/>
        <w:rPr>
          <w:rFonts w:eastAsia="Calibri"/>
          <w:lang w:eastAsia="en-US"/>
        </w:rPr>
      </w:pPr>
      <w:r w:rsidRPr="00FB5783">
        <w:rPr>
          <w:rFonts w:eastAsia="Calibri"/>
          <w:lang w:eastAsia="en-US"/>
        </w:rPr>
        <w:t xml:space="preserve">Organizuoti mokymus, edukacijas kontaktiniu būdu. </w:t>
      </w:r>
    </w:p>
    <w:p w14:paraId="2234F01D" w14:textId="14D15BA4" w:rsidR="00FB5783" w:rsidRPr="00FB5783" w:rsidRDefault="00FB5783" w:rsidP="00FB5783">
      <w:pPr>
        <w:numPr>
          <w:ilvl w:val="0"/>
          <w:numId w:val="26"/>
        </w:numPr>
        <w:spacing w:after="200" w:line="360" w:lineRule="auto"/>
        <w:contextualSpacing/>
        <w:jc w:val="both"/>
        <w:rPr>
          <w:rFonts w:eastAsia="Calibri"/>
          <w:lang w:eastAsia="en-US"/>
        </w:rPr>
      </w:pPr>
      <w:r w:rsidRPr="00FB5783">
        <w:rPr>
          <w:rFonts w:eastAsia="Calibri"/>
          <w:lang w:eastAsia="en-US"/>
        </w:rPr>
        <w:t>Atkreipti dėmesį, kad mokymų kryptis nesidubliuotų su kitų organizacijų tuo pat metu vykdomais mokymais. Pvz.</w:t>
      </w:r>
      <w:r w:rsidR="00514BD2">
        <w:rPr>
          <w:rFonts w:eastAsia="Calibri"/>
          <w:lang w:eastAsia="en-US"/>
        </w:rPr>
        <w:t>,</w:t>
      </w:r>
      <w:r w:rsidRPr="00FB5783">
        <w:rPr>
          <w:rFonts w:eastAsia="Calibri"/>
          <w:lang w:eastAsia="en-US"/>
        </w:rPr>
        <w:t xml:space="preserve"> pageidaujamas užsienio kalbas gyventojai studijuoja Šakių TAU, Šakių rajono viešoji biblioteka turi stiprią IT bazę ir numačiusi gyventojams organizuoti IT mokymus</w:t>
      </w:r>
      <w:r w:rsidR="00514BD2">
        <w:rPr>
          <w:rFonts w:eastAsia="Calibri"/>
          <w:lang w:eastAsia="en-US"/>
        </w:rPr>
        <w:t>, tarp jų</w:t>
      </w:r>
      <w:r w:rsidRPr="00FB5783">
        <w:rPr>
          <w:rFonts w:eastAsia="Calibri"/>
          <w:lang w:eastAsia="en-US"/>
        </w:rPr>
        <w:t xml:space="preserve"> ir individualius.</w:t>
      </w:r>
    </w:p>
    <w:p w14:paraId="63EC5466" w14:textId="627E0998" w:rsidR="00FB5783" w:rsidRPr="00FB5783" w:rsidRDefault="00FB5783" w:rsidP="00FB5783">
      <w:pPr>
        <w:numPr>
          <w:ilvl w:val="0"/>
          <w:numId w:val="26"/>
        </w:numPr>
        <w:spacing w:after="200" w:line="360" w:lineRule="auto"/>
        <w:contextualSpacing/>
        <w:jc w:val="both"/>
        <w:rPr>
          <w:rFonts w:eastAsia="Calibri"/>
          <w:lang w:eastAsia="en-US"/>
        </w:rPr>
      </w:pPr>
      <w:r w:rsidRPr="00FB5783">
        <w:rPr>
          <w:rFonts w:eastAsia="Calibri"/>
          <w:lang w:eastAsia="en-US"/>
        </w:rPr>
        <w:t xml:space="preserve">Organizuoti vaizduojamųjų ir taikomųjų menų krypties mokymus. Šis pageidavimas surinko daugiausiai respondentų balsų ir nesidubliuoja su kitų organizacijų numatomais mokymais. </w:t>
      </w:r>
    </w:p>
    <w:p w14:paraId="1CBB2BF5" w14:textId="0317131E" w:rsidR="00FB5783" w:rsidRPr="00323369" w:rsidRDefault="00FB5783" w:rsidP="00323369">
      <w:pPr>
        <w:numPr>
          <w:ilvl w:val="0"/>
          <w:numId w:val="26"/>
        </w:numPr>
        <w:spacing w:line="360" w:lineRule="auto"/>
        <w:contextualSpacing/>
        <w:jc w:val="both"/>
        <w:rPr>
          <w:rFonts w:eastAsia="Calibri"/>
          <w:lang w:eastAsia="en-US"/>
        </w:rPr>
      </w:pPr>
      <w:r w:rsidRPr="00FB5783">
        <w:rPr>
          <w:rFonts w:eastAsia="Calibri"/>
          <w:lang w:eastAsia="en-US"/>
        </w:rPr>
        <w:t>Mokymai, susiję su saviraiška meno pagalba, padėtų gerinti visuomenės psichikos sveikatą</w:t>
      </w:r>
      <w:r>
        <w:rPr>
          <w:rFonts w:eastAsia="Calibri"/>
          <w:lang w:eastAsia="en-US"/>
        </w:rPr>
        <w:t>.</w:t>
      </w:r>
    </w:p>
    <w:p w14:paraId="4BA7DB61" w14:textId="41B4B7EC" w:rsidR="007131C5" w:rsidRDefault="00FB5783" w:rsidP="00323369">
      <w:pPr>
        <w:spacing w:line="360" w:lineRule="auto"/>
        <w:jc w:val="both"/>
        <w:rPr>
          <w:rFonts w:eastAsia="Calibri"/>
          <w:kern w:val="2"/>
          <w:lang w:eastAsia="en-US"/>
          <w14:ligatures w14:val="standardContextual"/>
        </w:rPr>
      </w:pPr>
      <w:r>
        <w:lastRenderedPageBreak/>
        <w:t xml:space="preserve">           Atsižvelgiant į  gautas rekomendacijas ir buvo suorganizuoti 65 užsiėmimai</w:t>
      </w:r>
      <w:r w:rsidR="00127957">
        <w:t xml:space="preserve"> </w:t>
      </w:r>
      <w:r w:rsidR="00127957" w:rsidRPr="00127957">
        <w:rPr>
          <w:rFonts w:eastAsia="Calibri"/>
          <w:kern w:val="2"/>
          <w:lang w:eastAsia="en-US"/>
          <w14:ligatures w14:val="standardContextual"/>
        </w:rPr>
        <w:t>„Kūrybinės saviraiškos mokym</w:t>
      </w:r>
      <w:r w:rsidR="00514BD2">
        <w:rPr>
          <w:rFonts w:eastAsia="Calibri"/>
          <w:kern w:val="2"/>
          <w:lang w:eastAsia="en-US"/>
          <w14:ligatures w14:val="standardContextual"/>
        </w:rPr>
        <w:t>ai</w:t>
      </w:r>
      <w:r w:rsidR="00127957" w:rsidRPr="00127957">
        <w:rPr>
          <w:rFonts w:eastAsia="Calibri"/>
          <w:kern w:val="2"/>
          <w:lang w:eastAsia="en-US"/>
          <w14:ligatures w14:val="standardContextual"/>
        </w:rPr>
        <w:t>“</w:t>
      </w:r>
      <w:r w:rsidR="00127957">
        <w:rPr>
          <w:rFonts w:eastAsia="Calibri"/>
          <w:kern w:val="2"/>
          <w:lang w:eastAsia="en-US"/>
          <w14:ligatures w14:val="standardContextual"/>
        </w:rPr>
        <w:t xml:space="preserve"> Šakiuose, Gelgaudiškyje, Griškabūdyje, Lekėčiuose, Kudirkos Naumiestyje</w:t>
      </w:r>
      <w:r w:rsidR="00127957" w:rsidRPr="00127957">
        <w:rPr>
          <w:rFonts w:eastAsia="Calibri"/>
          <w:kern w:val="2"/>
          <w:lang w:eastAsia="en-US"/>
          <w14:ligatures w14:val="standardContextual"/>
        </w:rPr>
        <w:t>, kuriuose dalyvavo 85 suaugusieji.</w:t>
      </w:r>
      <w:r w:rsidR="00127957">
        <w:rPr>
          <w:rFonts w:eastAsia="Calibri"/>
          <w:kern w:val="2"/>
          <w:lang w:eastAsia="en-US"/>
          <w14:ligatures w14:val="standardContextual"/>
        </w:rPr>
        <w:t xml:space="preserve"> </w:t>
      </w:r>
    </w:p>
    <w:p w14:paraId="6010A56A" w14:textId="6B83D97A" w:rsidR="00EF70AC" w:rsidRDefault="00EF70AC" w:rsidP="00323369">
      <w:pPr>
        <w:spacing w:line="360" w:lineRule="auto"/>
        <w:jc w:val="both"/>
        <w:rPr>
          <w:rFonts w:eastAsia="Calibri"/>
          <w:kern w:val="2"/>
          <w:lang w:eastAsia="en-US"/>
          <w14:ligatures w14:val="standardContextual"/>
        </w:rPr>
      </w:pPr>
      <w:r>
        <w:rPr>
          <w:rFonts w:eastAsia="Calibri"/>
          <w:kern w:val="2"/>
          <w:lang w:eastAsia="en-US"/>
          <w14:ligatures w14:val="standardContextual"/>
        </w:rPr>
        <w:t xml:space="preserve">           Lapkričio mėnesį buvo vykdomos projekto </w:t>
      </w:r>
      <w:r>
        <w:t>„</w:t>
      </w:r>
      <w:r>
        <w:rPr>
          <w:rFonts w:eastAsia="Times New Roman"/>
          <w:lang w:eastAsia="en-US"/>
        </w:rPr>
        <w:t>Sveikame kūne-sveika siela“ (projektas finansuojamas iš Šakių rajono savivaldybės visuomenės sveikatos specialiosios programos) veiklos.</w:t>
      </w:r>
      <w:r>
        <w:rPr>
          <w:rFonts w:eastAsia="Calibri"/>
          <w:kern w:val="2"/>
          <w:lang w:eastAsia="en-US"/>
          <w14:ligatures w14:val="standardContextual"/>
        </w:rPr>
        <w:t xml:space="preserve"> </w:t>
      </w:r>
      <w:r w:rsidRPr="00EF70AC">
        <w:rPr>
          <w:rFonts w:eastAsia="Calibri"/>
          <w:lang w:eastAsia="lt-LT"/>
        </w:rPr>
        <w:t>Projekto vykdymo metu buvo pasiektas numatytas tikslas bei jam iškelti uždaviniai – teigiamai veikti Šakių rajone gyvenančių asmenų emocinę bei psichinę sveikatą, suteikiant jiems galimybę gerinti gyvenimo kokybę pasitelkiant praktines veiklas, skatinančias fizinį aktyvumą. Įgyvendinus projekte numatytus uždavinius bei pasitelktas priemones, įvertintas ir poveikis tikslinei grupei. Pastarieji, dalyvaudami organizuojamose projekto išvykose, turėjo galimybę gerinti savo psichinę bei emocinę sveikatą skirtingų terapinių edukacijų metu. Projekto dalyvių įspūdžiai bei grįžtamasis ryšys patvirtina, jog terapinės išvykos padėjo jiems atsipalaiduoti, tinkamai gebėti valdyti emocinius faktorius, tokius, kaip: stresas, patiriamas nerimas, nemiga bei depresijos apraiškos. Dalyvių teigimu, išvykų metu išbandyti praktiniai terapijos principai bei užsiėmimai buvo itin naudingi fiziniam aktyvumui skatinti, tad juos ketina naudoti ir savo kasdienybėje ateityje.</w:t>
      </w:r>
    </w:p>
    <w:p w14:paraId="11D8AC76" w14:textId="77777777" w:rsidR="00FB5783" w:rsidRPr="00FB5783" w:rsidRDefault="00FB5783" w:rsidP="007131C5">
      <w:pPr>
        <w:spacing w:line="360" w:lineRule="auto"/>
        <w:jc w:val="both"/>
        <w:rPr>
          <w:rFonts w:eastAsia="Calibri"/>
          <w:kern w:val="2"/>
          <w:lang w:eastAsia="en-US"/>
          <w14:ligatures w14:val="standardContextual"/>
        </w:rPr>
      </w:pPr>
    </w:p>
    <w:p w14:paraId="23022B66" w14:textId="577D3080" w:rsidR="008840DF" w:rsidRPr="00514BD2" w:rsidRDefault="00F65E2D">
      <w:pPr>
        <w:spacing w:line="360" w:lineRule="auto"/>
        <w:textAlignment w:val="baseline"/>
        <w:rPr>
          <w:rFonts w:eastAsia="Times New Roman"/>
          <w:b/>
          <w:bCs/>
          <w:lang w:eastAsia="en-US"/>
        </w:rPr>
      </w:pPr>
      <w:r w:rsidRPr="00514BD2">
        <w:rPr>
          <w:rFonts w:eastAsia="Times New Roman"/>
          <w:b/>
          <w:bCs/>
          <w:lang w:eastAsia="en-US"/>
        </w:rPr>
        <w:t>5.3.4. Seminarų, mokymų vedimas, paskaitų, pranešimų skaitymas.</w:t>
      </w:r>
    </w:p>
    <w:tbl>
      <w:tblPr>
        <w:tblStyle w:val="Lentelstinklelis"/>
        <w:tblW w:w="0" w:type="auto"/>
        <w:tblLook w:val="04A0" w:firstRow="1" w:lastRow="0" w:firstColumn="1" w:lastColumn="0" w:noHBand="0" w:noVBand="1"/>
      </w:tblPr>
      <w:tblGrid>
        <w:gridCol w:w="6110"/>
        <w:gridCol w:w="1400"/>
        <w:gridCol w:w="2119"/>
      </w:tblGrid>
      <w:tr w:rsidR="008840DF" w14:paraId="1D6D44AD" w14:textId="77777777" w:rsidTr="00242003">
        <w:tc>
          <w:tcPr>
            <w:tcW w:w="9629" w:type="dxa"/>
            <w:gridSpan w:val="3"/>
          </w:tcPr>
          <w:p w14:paraId="2547A101" w14:textId="77777777" w:rsidR="008840DF" w:rsidRDefault="00F65E2D" w:rsidP="00C52944">
            <w:pPr>
              <w:jc w:val="center"/>
            </w:pPr>
            <w:r>
              <w:t>Paskaitos, pranešimai</w:t>
            </w:r>
          </w:p>
          <w:p w14:paraId="47F858A3" w14:textId="77777777" w:rsidR="008840DF" w:rsidRDefault="008840DF" w:rsidP="00C52944"/>
        </w:tc>
      </w:tr>
      <w:tr w:rsidR="00F979B9" w14:paraId="3C8A0D0C" w14:textId="77777777" w:rsidTr="00F45CEE">
        <w:tc>
          <w:tcPr>
            <w:tcW w:w="6110" w:type="dxa"/>
            <w:shd w:val="clear" w:color="auto" w:fill="auto"/>
          </w:tcPr>
          <w:p w14:paraId="24EFB70D" w14:textId="436614F2" w:rsidR="00F979B9" w:rsidRDefault="00F979B9" w:rsidP="00C52944">
            <w:pPr>
              <w:rPr>
                <w:rFonts w:eastAsia="Times New Roman"/>
                <w:lang w:eastAsia="lt-LT"/>
              </w:rPr>
            </w:pPr>
            <w:r>
              <w:t>Respublikinėje konferencijoje „Įtraukusis ugdymas: iššūkiai, galimybės ir patirtys“ skaitytas pranešimas „Kaip kalbėti su tėvais, kad mus išgirstų“</w:t>
            </w:r>
          </w:p>
        </w:tc>
        <w:tc>
          <w:tcPr>
            <w:tcW w:w="1400" w:type="dxa"/>
            <w:shd w:val="clear" w:color="auto" w:fill="auto"/>
          </w:tcPr>
          <w:p w14:paraId="1B4E2699" w14:textId="3E3E5D8F" w:rsidR="00F979B9" w:rsidRDefault="00F979B9" w:rsidP="00C52944">
            <w:pPr>
              <w:widowControl w:val="0"/>
              <w:jc w:val="both"/>
            </w:pPr>
            <w:r>
              <w:t>2024-04-26</w:t>
            </w:r>
          </w:p>
        </w:tc>
        <w:tc>
          <w:tcPr>
            <w:tcW w:w="2119" w:type="dxa"/>
          </w:tcPr>
          <w:p w14:paraId="202B69E4" w14:textId="7ABAAB61" w:rsidR="00F979B9" w:rsidRPr="005601CD" w:rsidRDefault="00F979B9" w:rsidP="00C52944">
            <w:pPr>
              <w:rPr>
                <w:lang w:eastAsia="lt-LT"/>
              </w:rPr>
            </w:pPr>
            <w:r>
              <w:rPr>
                <w:lang w:eastAsia="lt-LT"/>
              </w:rPr>
              <w:t>D. Jazukevičienė</w:t>
            </w:r>
          </w:p>
        </w:tc>
      </w:tr>
      <w:tr w:rsidR="00F979B9" w14:paraId="46E2F892" w14:textId="77777777" w:rsidTr="00F45CEE">
        <w:tc>
          <w:tcPr>
            <w:tcW w:w="6110" w:type="dxa"/>
          </w:tcPr>
          <w:p w14:paraId="09AE35EB" w14:textId="716FA11A" w:rsidR="00F979B9" w:rsidRPr="00F979B9" w:rsidRDefault="00F979B9" w:rsidP="00C52944">
            <w:pPr>
              <w:rPr>
                <w:rFonts w:eastAsia="Times New Roman"/>
                <w:lang w:eastAsia="en-US"/>
              </w:rPr>
            </w:pPr>
            <w:r w:rsidRPr="00F979B9">
              <w:rPr>
                <w:rFonts w:eastAsia="Times New Roman"/>
                <w:color w:val="000000"/>
                <w:shd w:val="clear" w:color="auto" w:fill="FFFFFF"/>
                <w:lang w:eastAsia="lt-LT"/>
              </w:rPr>
              <w:t>Paskaita tėvams „Vaidmens primetimas ir išlaisvinimas ar išsilaisvinimas“</w:t>
            </w:r>
          </w:p>
        </w:tc>
        <w:tc>
          <w:tcPr>
            <w:tcW w:w="1400" w:type="dxa"/>
          </w:tcPr>
          <w:p w14:paraId="117C4C84" w14:textId="77777777" w:rsidR="00F979B9" w:rsidRPr="00F979B9" w:rsidRDefault="00F979B9" w:rsidP="00C52944">
            <w:pPr>
              <w:rPr>
                <w:rFonts w:eastAsia="Times New Roman"/>
                <w:lang w:eastAsia="en-US"/>
              </w:rPr>
            </w:pPr>
            <w:r w:rsidRPr="00F979B9">
              <w:rPr>
                <w:rFonts w:eastAsia="Times New Roman"/>
                <w:lang w:eastAsia="en-US"/>
              </w:rPr>
              <w:t>2024-10-30</w:t>
            </w:r>
          </w:p>
          <w:p w14:paraId="7B573F8D" w14:textId="54160ADA" w:rsidR="00F979B9" w:rsidRDefault="00F979B9" w:rsidP="00C52944">
            <w:pPr>
              <w:widowControl w:val="0"/>
              <w:jc w:val="both"/>
            </w:pPr>
          </w:p>
        </w:tc>
        <w:tc>
          <w:tcPr>
            <w:tcW w:w="2119" w:type="dxa"/>
          </w:tcPr>
          <w:p w14:paraId="5D2DF37D" w14:textId="6F081F50" w:rsidR="00F979B9" w:rsidRPr="005601CD" w:rsidRDefault="00F979B9" w:rsidP="00C52944">
            <w:pPr>
              <w:pStyle w:val="Sraopastraipa"/>
              <w:numPr>
                <w:ilvl w:val="0"/>
                <w:numId w:val="27"/>
              </w:numPr>
              <w:ind w:left="390" w:hanging="353"/>
              <w:rPr>
                <w:lang w:eastAsia="lt-LT"/>
              </w:rPr>
            </w:pPr>
            <w:r>
              <w:rPr>
                <w:lang w:eastAsia="lt-LT"/>
              </w:rPr>
              <w:t>Jakavičienė</w:t>
            </w:r>
          </w:p>
        </w:tc>
      </w:tr>
      <w:tr w:rsidR="00F979B9" w14:paraId="0FA7850B" w14:textId="77777777" w:rsidTr="00F45CEE">
        <w:tc>
          <w:tcPr>
            <w:tcW w:w="6110" w:type="dxa"/>
          </w:tcPr>
          <w:p w14:paraId="4813DC32" w14:textId="62845442" w:rsidR="00F979B9" w:rsidRPr="00F979B9" w:rsidRDefault="00F979B9" w:rsidP="00C52944">
            <w:pPr>
              <w:rPr>
                <w:rFonts w:eastAsia="Times New Roman"/>
                <w:lang w:eastAsia="en-US"/>
              </w:rPr>
            </w:pPr>
            <w:r w:rsidRPr="00F979B9">
              <w:rPr>
                <w:rFonts w:eastAsia="Times New Roman"/>
                <w:color w:val="000000"/>
                <w:shd w:val="clear" w:color="auto" w:fill="FFFFFF"/>
                <w:lang w:eastAsia="lt-LT"/>
              </w:rPr>
              <w:t>Paskaita tėvams „Vaidmens primetimas ir išlaisvinimas ar išsilaisvinimas“</w:t>
            </w:r>
          </w:p>
        </w:tc>
        <w:tc>
          <w:tcPr>
            <w:tcW w:w="1400" w:type="dxa"/>
          </w:tcPr>
          <w:p w14:paraId="678D81CC" w14:textId="17EC70FC" w:rsidR="00F979B9" w:rsidRPr="00F979B9" w:rsidRDefault="00F979B9" w:rsidP="00C52944">
            <w:pPr>
              <w:rPr>
                <w:rFonts w:eastAsia="Times New Roman"/>
                <w:lang w:eastAsia="en-US"/>
              </w:rPr>
            </w:pPr>
            <w:r w:rsidRPr="00F979B9">
              <w:rPr>
                <w:rFonts w:eastAsia="Times New Roman"/>
                <w:lang w:eastAsia="en-US"/>
              </w:rPr>
              <w:t>2024-10-3</w:t>
            </w:r>
            <w:r w:rsidR="00493CAC">
              <w:rPr>
                <w:rFonts w:eastAsia="Times New Roman"/>
                <w:lang w:eastAsia="en-US"/>
              </w:rPr>
              <w:t>1</w:t>
            </w:r>
          </w:p>
          <w:p w14:paraId="3CF354CA" w14:textId="7FFC33CC" w:rsidR="00F979B9" w:rsidRDefault="00F979B9" w:rsidP="00C52944">
            <w:pPr>
              <w:widowControl w:val="0"/>
              <w:jc w:val="both"/>
            </w:pPr>
          </w:p>
        </w:tc>
        <w:tc>
          <w:tcPr>
            <w:tcW w:w="2119" w:type="dxa"/>
          </w:tcPr>
          <w:p w14:paraId="0965562C" w14:textId="14846B94" w:rsidR="00F979B9" w:rsidRDefault="00F979B9" w:rsidP="00C52944">
            <w:pPr>
              <w:pStyle w:val="Sraopastraipa"/>
              <w:numPr>
                <w:ilvl w:val="0"/>
                <w:numId w:val="28"/>
              </w:numPr>
              <w:ind w:left="390"/>
            </w:pPr>
            <w:r>
              <w:rPr>
                <w:lang w:eastAsia="lt-LT"/>
              </w:rPr>
              <w:t>Jakavičienė</w:t>
            </w:r>
          </w:p>
        </w:tc>
      </w:tr>
      <w:tr w:rsidR="00F979B9" w14:paraId="45AB3601" w14:textId="77777777" w:rsidTr="00F45CEE">
        <w:tc>
          <w:tcPr>
            <w:tcW w:w="6110" w:type="dxa"/>
            <w:shd w:val="clear" w:color="auto" w:fill="auto"/>
          </w:tcPr>
          <w:p w14:paraId="3F102ADF" w14:textId="5109C6D5" w:rsidR="00F979B9" w:rsidRPr="00F45CEE" w:rsidRDefault="00F979B9" w:rsidP="00C52944">
            <w:pPr>
              <w:jc w:val="both"/>
              <w:rPr>
                <w:rFonts w:eastAsia="Times New Roman"/>
                <w:lang w:eastAsia="lt-LT"/>
              </w:rPr>
            </w:pPr>
            <w:r w:rsidRPr="00F979B9">
              <w:rPr>
                <w:rFonts w:eastAsia="Times New Roman"/>
                <w:lang w:eastAsia="lt-LT"/>
              </w:rPr>
              <w:t>Pranešimas apie logopedo darbą remiantis naujais teisės aktais VGK pirmininkų ir švietimo pagalbos specialistų nuotoliniame susirinkime „Nauji teisės aktai“.</w:t>
            </w:r>
          </w:p>
        </w:tc>
        <w:tc>
          <w:tcPr>
            <w:tcW w:w="1400" w:type="dxa"/>
            <w:shd w:val="clear" w:color="auto" w:fill="auto"/>
          </w:tcPr>
          <w:p w14:paraId="6A4995AF" w14:textId="1D959DA0" w:rsidR="00F979B9" w:rsidRDefault="00F979B9" w:rsidP="00C52944">
            <w:pPr>
              <w:widowControl w:val="0"/>
              <w:jc w:val="both"/>
            </w:pPr>
            <w:r>
              <w:t>2024-11-18</w:t>
            </w:r>
          </w:p>
        </w:tc>
        <w:tc>
          <w:tcPr>
            <w:tcW w:w="2119" w:type="dxa"/>
          </w:tcPr>
          <w:p w14:paraId="3B3A4664" w14:textId="2EA3A737" w:rsidR="00F979B9" w:rsidRDefault="00F979B9" w:rsidP="00C52944">
            <w:r>
              <w:t>R. Čiulkinytė</w:t>
            </w:r>
          </w:p>
        </w:tc>
      </w:tr>
      <w:tr w:rsidR="00F979B9" w14:paraId="6FB43F7E" w14:textId="77777777" w:rsidTr="00F45CEE">
        <w:tc>
          <w:tcPr>
            <w:tcW w:w="6110" w:type="dxa"/>
            <w:shd w:val="clear" w:color="auto" w:fill="auto"/>
          </w:tcPr>
          <w:p w14:paraId="5443AFBC" w14:textId="47ACF545" w:rsidR="00F979B9" w:rsidRPr="00F45CEE" w:rsidRDefault="00F45CEE" w:rsidP="00C52944">
            <w:pPr>
              <w:jc w:val="both"/>
              <w:rPr>
                <w:rFonts w:eastAsia="Times New Roman"/>
                <w:bCs/>
                <w:color w:val="262626"/>
                <w:lang w:eastAsia="lt-LT"/>
              </w:rPr>
            </w:pPr>
            <w:r w:rsidRPr="00F979B9">
              <w:rPr>
                <w:rFonts w:eastAsia="Times New Roman"/>
                <w:lang w:eastAsia="lt-LT"/>
              </w:rPr>
              <w:t xml:space="preserve">VGK pirmininkų ir švietimo pagalbos specialistų nuotoliniame susirinkime </w:t>
            </w:r>
            <w:r w:rsidRPr="00F45CEE">
              <w:rPr>
                <w:rFonts w:eastAsia="Times New Roman"/>
                <w:lang w:eastAsia="lt-LT"/>
              </w:rPr>
              <w:t>p</w:t>
            </w:r>
            <w:r w:rsidRPr="00F45CEE">
              <w:rPr>
                <w:rFonts w:eastAsia="Times New Roman"/>
                <w:color w:val="000000"/>
                <w:lang w:eastAsia="lt-LT"/>
              </w:rPr>
              <w:t>ranešimas tema</w:t>
            </w:r>
            <w:r>
              <w:rPr>
                <w:rFonts w:eastAsia="Times New Roman"/>
                <w:color w:val="000000"/>
                <w:lang w:eastAsia="lt-LT"/>
              </w:rPr>
              <w:t xml:space="preserve"> </w:t>
            </w:r>
            <w:r w:rsidRPr="00F45CEE">
              <w:rPr>
                <w:rFonts w:eastAsia="Times New Roman"/>
                <w:color w:val="000000"/>
                <w:lang w:eastAsia="lt-LT"/>
              </w:rPr>
              <w:t>„Mokinio specialiųjų ugdymosi poreikių vertinimo, ugdymo pritaikymo ir (ar) reikalingos švietimo pagalbos teikimo tvarka pagal naujus teisės aktus“.</w:t>
            </w:r>
          </w:p>
        </w:tc>
        <w:tc>
          <w:tcPr>
            <w:tcW w:w="1400" w:type="dxa"/>
            <w:shd w:val="clear" w:color="auto" w:fill="auto"/>
          </w:tcPr>
          <w:p w14:paraId="43B9A44D" w14:textId="7C11A72B" w:rsidR="00F979B9" w:rsidRDefault="00F45CEE" w:rsidP="00C52944">
            <w:pPr>
              <w:widowControl w:val="0"/>
              <w:jc w:val="both"/>
            </w:pPr>
            <w:r>
              <w:t>2024-11-18</w:t>
            </w:r>
          </w:p>
        </w:tc>
        <w:tc>
          <w:tcPr>
            <w:tcW w:w="2119" w:type="dxa"/>
          </w:tcPr>
          <w:p w14:paraId="27B54211" w14:textId="1B47A3EC" w:rsidR="00F979B9" w:rsidRDefault="00F45CEE" w:rsidP="00C52944">
            <w:r>
              <w:t>J. Zakarevičienė</w:t>
            </w:r>
          </w:p>
        </w:tc>
      </w:tr>
      <w:tr w:rsidR="00F979B9" w14:paraId="78F35F77" w14:textId="77777777" w:rsidTr="00242003">
        <w:tc>
          <w:tcPr>
            <w:tcW w:w="9629" w:type="dxa"/>
            <w:gridSpan w:val="3"/>
          </w:tcPr>
          <w:p w14:paraId="70F4C340" w14:textId="77777777" w:rsidR="00F979B9" w:rsidRDefault="00F979B9" w:rsidP="00C52944">
            <w:pPr>
              <w:jc w:val="center"/>
            </w:pPr>
            <w:r>
              <w:t>Vesti seminarai, mokymai</w:t>
            </w:r>
          </w:p>
        </w:tc>
      </w:tr>
      <w:tr w:rsidR="00F979B9" w14:paraId="61686204" w14:textId="77777777" w:rsidTr="00C52944">
        <w:trPr>
          <w:trHeight w:val="246"/>
        </w:trPr>
        <w:tc>
          <w:tcPr>
            <w:tcW w:w="6110" w:type="dxa"/>
          </w:tcPr>
          <w:p w14:paraId="32019E40" w14:textId="2A558F12" w:rsidR="00F979B9" w:rsidRDefault="00493CAC" w:rsidP="00C52944">
            <w:pPr>
              <w:rPr>
                <w:rFonts w:eastAsia="Times New Roman"/>
                <w:lang w:eastAsia="lt-LT"/>
              </w:rPr>
            </w:pPr>
            <w:r w:rsidRPr="00493CAC">
              <w:rPr>
                <w:rFonts w:eastAsia="Times New Roman"/>
                <w:lang w:eastAsia="lt-LT"/>
              </w:rPr>
              <w:t>Seminaras tėvams: „Geresnio ryšio su vaiku kūrimas“</w:t>
            </w:r>
          </w:p>
        </w:tc>
        <w:tc>
          <w:tcPr>
            <w:tcW w:w="1400" w:type="dxa"/>
          </w:tcPr>
          <w:p w14:paraId="0320C32A" w14:textId="06ED449A" w:rsidR="00F979B9" w:rsidRPr="00C52944" w:rsidRDefault="00493CAC" w:rsidP="00C52944">
            <w:pPr>
              <w:rPr>
                <w:rFonts w:eastAsia="Times New Roman"/>
                <w:color w:val="000000"/>
                <w:lang w:eastAsia="lt-LT"/>
              </w:rPr>
            </w:pPr>
            <w:r w:rsidRPr="00493CAC">
              <w:rPr>
                <w:rFonts w:eastAsia="Times New Roman"/>
                <w:color w:val="000000"/>
                <w:lang w:eastAsia="lt-LT"/>
              </w:rPr>
              <w:t>2024-10-29</w:t>
            </w:r>
          </w:p>
        </w:tc>
        <w:tc>
          <w:tcPr>
            <w:tcW w:w="2119" w:type="dxa"/>
          </w:tcPr>
          <w:p w14:paraId="1AEBC16E" w14:textId="260ED33E" w:rsidR="00F979B9" w:rsidRPr="005601CD" w:rsidRDefault="00493CAC" w:rsidP="00C52944">
            <w:pPr>
              <w:rPr>
                <w:lang w:eastAsia="lt-LT"/>
              </w:rPr>
            </w:pPr>
            <w:r>
              <w:rPr>
                <w:lang w:eastAsia="lt-LT"/>
              </w:rPr>
              <w:t>G. Griškuvienė</w:t>
            </w:r>
          </w:p>
        </w:tc>
      </w:tr>
      <w:tr w:rsidR="00493CAC" w14:paraId="58882575" w14:textId="77777777" w:rsidTr="00F45CEE">
        <w:tc>
          <w:tcPr>
            <w:tcW w:w="6110" w:type="dxa"/>
          </w:tcPr>
          <w:p w14:paraId="713A7C36" w14:textId="676F3B21" w:rsidR="00493CAC" w:rsidRDefault="00493CAC" w:rsidP="00C52944">
            <w:pPr>
              <w:rPr>
                <w:rFonts w:eastAsia="Times New Roman"/>
                <w:lang w:eastAsia="lt-LT"/>
              </w:rPr>
            </w:pPr>
            <w:r w:rsidRPr="00493CAC">
              <w:rPr>
                <w:rFonts w:eastAsia="Times New Roman"/>
                <w:lang w:eastAsia="lt-LT"/>
              </w:rPr>
              <w:t>Seminaras tėvams: „Geresnio ryšio su vaiku kūrimas“</w:t>
            </w:r>
          </w:p>
        </w:tc>
        <w:tc>
          <w:tcPr>
            <w:tcW w:w="1400" w:type="dxa"/>
          </w:tcPr>
          <w:p w14:paraId="6BBC0AB7" w14:textId="576D72F4" w:rsidR="00493CAC" w:rsidRPr="00C52944" w:rsidRDefault="00493CAC" w:rsidP="00C52944">
            <w:pPr>
              <w:rPr>
                <w:rFonts w:eastAsia="Times New Roman"/>
                <w:color w:val="000000"/>
                <w:lang w:eastAsia="lt-LT"/>
              </w:rPr>
            </w:pPr>
            <w:r w:rsidRPr="00493CAC">
              <w:rPr>
                <w:rFonts w:eastAsia="Times New Roman"/>
                <w:color w:val="000000"/>
                <w:lang w:eastAsia="lt-LT"/>
              </w:rPr>
              <w:t>2024-10-</w:t>
            </w:r>
            <w:r>
              <w:rPr>
                <w:rFonts w:eastAsia="Times New Roman"/>
                <w:color w:val="000000"/>
                <w:lang w:eastAsia="lt-LT"/>
              </w:rPr>
              <w:t>30</w:t>
            </w:r>
          </w:p>
        </w:tc>
        <w:tc>
          <w:tcPr>
            <w:tcW w:w="2119" w:type="dxa"/>
          </w:tcPr>
          <w:p w14:paraId="27F40C49" w14:textId="71642942" w:rsidR="00493CAC" w:rsidRPr="005601CD" w:rsidRDefault="00493CAC" w:rsidP="00C52944">
            <w:pPr>
              <w:rPr>
                <w:lang w:eastAsia="lt-LT"/>
              </w:rPr>
            </w:pPr>
            <w:r>
              <w:rPr>
                <w:lang w:eastAsia="lt-LT"/>
              </w:rPr>
              <w:t>G. Griškuvienė</w:t>
            </w:r>
          </w:p>
        </w:tc>
      </w:tr>
      <w:tr w:rsidR="00493CAC" w14:paraId="30E4FD98" w14:textId="77777777" w:rsidTr="00F45CEE">
        <w:tc>
          <w:tcPr>
            <w:tcW w:w="6110" w:type="dxa"/>
          </w:tcPr>
          <w:p w14:paraId="65606DBE" w14:textId="628055EB" w:rsidR="00493CAC" w:rsidRDefault="00493CAC" w:rsidP="00C52944">
            <w:pPr>
              <w:rPr>
                <w:rFonts w:eastAsia="+mn-ea"/>
                <w:color w:val="000000"/>
                <w:kern w:val="24"/>
                <w:lang w:eastAsia="lt-LT"/>
              </w:rPr>
            </w:pPr>
            <w:r w:rsidRPr="00493CAC">
              <w:rPr>
                <w:rFonts w:eastAsia="Calibri"/>
                <w:color w:val="000000"/>
                <w:lang w:eastAsia="en-US"/>
              </w:rPr>
              <w:t>Ankstyvosios intervencijos programos mokymai</w:t>
            </w:r>
          </w:p>
        </w:tc>
        <w:tc>
          <w:tcPr>
            <w:tcW w:w="1400" w:type="dxa"/>
          </w:tcPr>
          <w:p w14:paraId="3F5F0257" w14:textId="1CDFDE86" w:rsidR="00493CAC" w:rsidRPr="00C52944" w:rsidRDefault="00493CAC" w:rsidP="00C52944">
            <w:pPr>
              <w:rPr>
                <w:rFonts w:eastAsia="Times New Roman"/>
                <w:lang w:val="en-US" w:eastAsia="lt-LT"/>
              </w:rPr>
            </w:pPr>
            <w:r w:rsidRPr="00493CAC">
              <w:rPr>
                <w:rFonts w:eastAsia="Times New Roman"/>
                <w:lang w:val="en-US" w:eastAsia="lt-LT"/>
              </w:rPr>
              <w:t>2024-11-14</w:t>
            </w:r>
          </w:p>
        </w:tc>
        <w:tc>
          <w:tcPr>
            <w:tcW w:w="2119" w:type="dxa"/>
          </w:tcPr>
          <w:p w14:paraId="3AE9A829" w14:textId="469E3E3B" w:rsidR="00493CAC" w:rsidRPr="005601CD" w:rsidRDefault="00493CAC" w:rsidP="00C52944">
            <w:pPr>
              <w:rPr>
                <w:lang w:eastAsia="lt-LT"/>
              </w:rPr>
            </w:pPr>
            <w:r>
              <w:rPr>
                <w:lang w:eastAsia="lt-LT"/>
              </w:rPr>
              <w:t>G. Griškuvienė</w:t>
            </w:r>
          </w:p>
        </w:tc>
      </w:tr>
      <w:tr w:rsidR="00493CAC" w14:paraId="3791F9E7" w14:textId="77777777" w:rsidTr="00F45CEE">
        <w:tc>
          <w:tcPr>
            <w:tcW w:w="6110" w:type="dxa"/>
          </w:tcPr>
          <w:p w14:paraId="661F9325" w14:textId="46829B85" w:rsidR="00493CAC" w:rsidRDefault="00493CAC" w:rsidP="00C52944">
            <w:pPr>
              <w:rPr>
                <w:rFonts w:eastAsia="+mn-ea"/>
                <w:color w:val="000000"/>
                <w:kern w:val="24"/>
                <w:lang w:eastAsia="lt-LT"/>
              </w:rPr>
            </w:pPr>
            <w:r w:rsidRPr="00493CAC">
              <w:rPr>
                <w:rFonts w:eastAsia="Calibri"/>
                <w:color w:val="000000"/>
                <w:lang w:eastAsia="en-US"/>
              </w:rPr>
              <w:t>Ankstyvosios intervencijos programos mokymai</w:t>
            </w:r>
          </w:p>
        </w:tc>
        <w:tc>
          <w:tcPr>
            <w:tcW w:w="1400" w:type="dxa"/>
          </w:tcPr>
          <w:p w14:paraId="645CE5FB" w14:textId="53687306" w:rsidR="00493CAC" w:rsidRPr="00C52944" w:rsidRDefault="00493CAC" w:rsidP="00C52944">
            <w:pPr>
              <w:rPr>
                <w:rFonts w:eastAsia="Times New Roman"/>
                <w:lang w:val="en-US" w:eastAsia="lt-LT"/>
              </w:rPr>
            </w:pPr>
            <w:r w:rsidRPr="00493CAC">
              <w:rPr>
                <w:rFonts w:eastAsia="Times New Roman"/>
                <w:lang w:val="en-US" w:eastAsia="lt-LT"/>
              </w:rPr>
              <w:t>2024-11-21</w:t>
            </w:r>
          </w:p>
        </w:tc>
        <w:tc>
          <w:tcPr>
            <w:tcW w:w="2119" w:type="dxa"/>
          </w:tcPr>
          <w:p w14:paraId="5AEFAB78" w14:textId="3FC63DCB" w:rsidR="00493CAC" w:rsidRPr="005601CD" w:rsidRDefault="00493CAC" w:rsidP="00C52944">
            <w:pPr>
              <w:rPr>
                <w:lang w:eastAsia="lt-LT"/>
              </w:rPr>
            </w:pPr>
            <w:r>
              <w:rPr>
                <w:lang w:eastAsia="lt-LT"/>
              </w:rPr>
              <w:t>G. Griškuvienė</w:t>
            </w:r>
          </w:p>
        </w:tc>
      </w:tr>
      <w:tr w:rsidR="00493CAC" w14:paraId="3A003104" w14:textId="77777777" w:rsidTr="00F45CEE">
        <w:tc>
          <w:tcPr>
            <w:tcW w:w="6110" w:type="dxa"/>
          </w:tcPr>
          <w:p w14:paraId="394F975C" w14:textId="1B951476" w:rsidR="00493CAC" w:rsidRDefault="00493CAC" w:rsidP="00C52944">
            <w:pPr>
              <w:rPr>
                <w:rFonts w:eastAsia="+mn-ea"/>
                <w:color w:val="000000"/>
                <w:kern w:val="24"/>
                <w:lang w:eastAsia="lt-LT"/>
              </w:rPr>
            </w:pPr>
            <w:r w:rsidRPr="00493CAC">
              <w:rPr>
                <w:rFonts w:eastAsia="Calibri"/>
                <w:color w:val="000000"/>
                <w:lang w:eastAsia="en-US"/>
              </w:rPr>
              <w:t>Ankstyvosios intervencijos programos mokymai</w:t>
            </w:r>
          </w:p>
        </w:tc>
        <w:tc>
          <w:tcPr>
            <w:tcW w:w="1400" w:type="dxa"/>
          </w:tcPr>
          <w:p w14:paraId="3D6E6AB5" w14:textId="69119DCB" w:rsidR="00493CAC" w:rsidRPr="00C52944" w:rsidRDefault="00493CAC" w:rsidP="00C52944">
            <w:pPr>
              <w:rPr>
                <w:rFonts w:eastAsia="Times New Roman"/>
                <w:lang w:val="en-US" w:eastAsia="lt-LT"/>
              </w:rPr>
            </w:pPr>
            <w:r w:rsidRPr="00493CAC">
              <w:rPr>
                <w:rFonts w:eastAsia="Times New Roman"/>
                <w:lang w:val="en-US" w:eastAsia="lt-LT"/>
              </w:rPr>
              <w:t>2024-11-28</w:t>
            </w:r>
          </w:p>
        </w:tc>
        <w:tc>
          <w:tcPr>
            <w:tcW w:w="2119" w:type="dxa"/>
          </w:tcPr>
          <w:p w14:paraId="500063C4" w14:textId="333D5EDA" w:rsidR="00493CAC" w:rsidRPr="005601CD" w:rsidRDefault="00493CAC" w:rsidP="00C52944">
            <w:pPr>
              <w:rPr>
                <w:lang w:eastAsia="lt-LT"/>
              </w:rPr>
            </w:pPr>
            <w:r>
              <w:rPr>
                <w:lang w:eastAsia="lt-LT"/>
              </w:rPr>
              <w:t>G. Griškuvienė</w:t>
            </w:r>
          </w:p>
        </w:tc>
      </w:tr>
      <w:tr w:rsidR="00493CAC" w14:paraId="16EAE34C" w14:textId="77777777" w:rsidTr="00F45CEE">
        <w:tc>
          <w:tcPr>
            <w:tcW w:w="6110" w:type="dxa"/>
          </w:tcPr>
          <w:p w14:paraId="7E542E20" w14:textId="413EAFDC" w:rsidR="00493CAC" w:rsidRDefault="00493CAC" w:rsidP="00C52944">
            <w:pPr>
              <w:rPr>
                <w:rFonts w:eastAsia="+mn-ea"/>
                <w:color w:val="000000"/>
                <w:kern w:val="24"/>
                <w:lang w:eastAsia="lt-LT"/>
              </w:rPr>
            </w:pPr>
            <w:r w:rsidRPr="00493CAC">
              <w:rPr>
                <w:rFonts w:eastAsia="Calibri"/>
                <w:color w:val="000000"/>
                <w:lang w:eastAsia="en-US"/>
              </w:rPr>
              <w:t>Ankstyvosios intervencijos programos mokymai</w:t>
            </w:r>
          </w:p>
        </w:tc>
        <w:tc>
          <w:tcPr>
            <w:tcW w:w="1400" w:type="dxa"/>
          </w:tcPr>
          <w:p w14:paraId="7E7A86B2" w14:textId="63DF752C" w:rsidR="00493CAC" w:rsidRPr="00C52944" w:rsidRDefault="00493CAC" w:rsidP="00C52944">
            <w:pPr>
              <w:rPr>
                <w:rFonts w:eastAsia="Times New Roman"/>
                <w:lang w:val="en-US" w:eastAsia="lt-LT"/>
              </w:rPr>
            </w:pPr>
            <w:r w:rsidRPr="00493CAC">
              <w:rPr>
                <w:rFonts w:eastAsia="Times New Roman"/>
                <w:lang w:val="en-US" w:eastAsia="lt-LT"/>
              </w:rPr>
              <w:t>2024-12-05</w:t>
            </w:r>
          </w:p>
        </w:tc>
        <w:tc>
          <w:tcPr>
            <w:tcW w:w="2119" w:type="dxa"/>
          </w:tcPr>
          <w:p w14:paraId="3D8E4B48" w14:textId="546C9D52" w:rsidR="00493CAC" w:rsidRPr="005601CD" w:rsidRDefault="00493CAC" w:rsidP="00C52944">
            <w:pPr>
              <w:rPr>
                <w:lang w:eastAsia="lt-LT"/>
              </w:rPr>
            </w:pPr>
            <w:r>
              <w:rPr>
                <w:lang w:eastAsia="lt-LT"/>
              </w:rPr>
              <w:t>G. Griškuvienė</w:t>
            </w:r>
          </w:p>
        </w:tc>
      </w:tr>
      <w:tr w:rsidR="00493CAC" w14:paraId="757430B2" w14:textId="77777777" w:rsidTr="00F45CEE">
        <w:tc>
          <w:tcPr>
            <w:tcW w:w="6110" w:type="dxa"/>
          </w:tcPr>
          <w:p w14:paraId="41F5AD47" w14:textId="1CED5F38" w:rsidR="00493CAC" w:rsidRDefault="00493CAC" w:rsidP="00C52944">
            <w:pPr>
              <w:rPr>
                <w:rFonts w:eastAsia="+mn-ea"/>
                <w:color w:val="000000"/>
                <w:kern w:val="24"/>
                <w:lang w:eastAsia="lt-LT"/>
              </w:rPr>
            </w:pPr>
            <w:r w:rsidRPr="00493CAC">
              <w:rPr>
                <w:rFonts w:eastAsia="Calibri"/>
                <w:color w:val="000000"/>
                <w:lang w:eastAsia="en-US"/>
              </w:rPr>
              <w:t>Ankstyvosios intervencijos programos mokymai</w:t>
            </w:r>
          </w:p>
        </w:tc>
        <w:tc>
          <w:tcPr>
            <w:tcW w:w="1400" w:type="dxa"/>
          </w:tcPr>
          <w:p w14:paraId="09055E6E" w14:textId="04BF0458" w:rsidR="00493CAC" w:rsidRDefault="00493CAC" w:rsidP="00C52944">
            <w:pPr>
              <w:widowControl w:val="0"/>
              <w:jc w:val="both"/>
            </w:pPr>
            <w:r w:rsidRPr="00493CAC">
              <w:rPr>
                <w:rFonts w:eastAsia="Times New Roman"/>
                <w:lang w:val="en-US" w:eastAsia="lt-LT"/>
              </w:rPr>
              <w:t>20</w:t>
            </w:r>
            <w:r w:rsidR="00C52944">
              <w:rPr>
                <w:rFonts w:eastAsia="Times New Roman"/>
                <w:lang w:val="en-US" w:eastAsia="lt-LT"/>
              </w:rPr>
              <w:t>2</w:t>
            </w:r>
            <w:r w:rsidRPr="00493CAC">
              <w:rPr>
                <w:rFonts w:eastAsia="Times New Roman"/>
                <w:lang w:val="en-US" w:eastAsia="lt-LT"/>
              </w:rPr>
              <w:t>4-12-12</w:t>
            </w:r>
          </w:p>
        </w:tc>
        <w:tc>
          <w:tcPr>
            <w:tcW w:w="2119" w:type="dxa"/>
          </w:tcPr>
          <w:p w14:paraId="2E044913" w14:textId="2F164CF5" w:rsidR="00711AC5" w:rsidRPr="005601CD" w:rsidRDefault="00493CAC" w:rsidP="00C52944">
            <w:pPr>
              <w:rPr>
                <w:lang w:eastAsia="lt-LT"/>
              </w:rPr>
            </w:pPr>
            <w:r>
              <w:rPr>
                <w:lang w:eastAsia="lt-LT"/>
              </w:rPr>
              <w:t>G. Griškuvienė</w:t>
            </w:r>
          </w:p>
        </w:tc>
      </w:tr>
      <w:tr w:rsidR="00493CAC" w14:paraId="3D1EAC49" w14:textId="77777777" w:rsidTr="00F45CEE">
        <w:tc>
          <w:tcPr>
            <w:tcW w:w="6110" w:type="dxa"/>
          </w:tcPr>
          <w:p w14:paraId="4A79E968" w14:textId="28011A1D" w:rsidR="00493CAC" w:rsidRDefault="00F45CEE" w:rsidP="00C52944">
            <w:pPr>
              <w:rPr>
                <w:rFonts w:eastAsia="+mn-ea"/>
                <w:color w:val="000000"/>
                <w:kern w:val="24"/>
                <w:lang w:eastAsia="lt-LT"/>
              </w:rPr>
            </w:pPr>
            <w:r w:rsidRPr="00F45CEE">
              <w:rPr>
                <w:rFonts w:eastAsia="Times New Roman"/>
                <w:lang w:eastAsia="lt-LT"/>
              </w:rPr>
              <w:lastRenderedPageBreak/>
              <w:t>Ilgalaikės kvalifikacijos tobulinimo programos bendrojo ugdymo mokyklų mokinio padėjėjams vykdymas „Mokinio padėjėjo vaidmuo įtraukiojo ugdymo kontekste</w:t>
            </w:r>
            <w:r w:rsidRPr="00F45CEE">
              <w:rPr>
                <w:rFonts w:eastAsia="Times New Roman"/>
                <w:color w:val="000000"/>
                <w:lang w:eastAsia="lt-LT"/>
              </w:rPr>
              <w:t>“.</w:t>
            </w:r>
            <w:r w:rsidRPr="00F45CEE">
              <w:rPr>
                <w:rFonts w:eastAsia="Times New Roman"/>
                <w:color w:val="000000"/>
                <w:shd w:val="clear" w:color="auto" w:fill="FFFFFF"/>
                <w:lang w:eastAsia="lt-LT"/>
              </w:rPr>
              <w:t xml:space="preserve">  </w:t>
            </w:r>
          </w:p>
        </w:tc>
        <w:tc>
          <w:tcPr>
            <w:tcW w:w="1400" w:type="dxa"/>
          </w:tcPr>
          <w:p w14:paraId="41FC281A" w14:textId="48D014B5" w:rsidR="00493CAC" w:rsidRDefault="00F45CEE" w:rsidP="00C52944">
            <w:pPr>
              <w:widowControl w:val="0"/>
              <w:jc w:val="both"/>
            </w:pPr>
            <w:r>
              <w:t>2024-12</w:t>
            </w:r>
          </w:p>
        </w:tc>
        <w:tc>
          <w:tcPr>
            <w:tcW w:w="2119" w:type="dxa"/>
          </w:tcPr>
          <w:p w14:paraId="0B3F53DB" w14:textId="1780B494" w:rsidR="00F45CEE" w:rsidRDefault="00F45CEE" w:rsidP="00C52944">
            <w:r>
              <w:t>R. Čiulkinytė</w:t>
            </w:r>
          </w:p>
          <w:p w14:paraId="3BA295FB" w14:textId="1890BC2C" w:rsidR="00F45CEE" w:rsidRDefault="00F45CEE" w:rsidP="00C52944">
            <w:r>
              <w:t>A. Jakavičienė</w:t>
            </w:r>
          </w:p>
          <w:p w14:paraId="693C2A25" w14:textId="4ACF3C0B" w:rsidR="00493CAC" w:rsidRDefault="00F45CEE" w:rsidP="00C52944">
            <w:r>
              <w:t>J. Zakarevičienė</w:t>
            </w:r>
          </w:p>
          <w:p w14:paraId="019B47D0" w14:textId="4429C361" w:rsidR="00F45CEE" w:rsidRPr="005601CD" w:rsidRDefault="00F45CEE" w:rsidP="00C52944">
            <w:pPr>
              <w:rPr>
                <w:lang w:eastAsia="lt-LT"/>
              </w:rPr>
            </w:pPr>
            <w:r>
              <w:rPr>
                <w:lang w:eastAsia="lt-LT"/>
              </w:rPr>
              <w:t>G. Griškuvienė</w:t>
            </w:r>
          </w:p>
        </w:tc>
      </w:tr>
      <w:tr w:rsidR="00493CAC" w14:paraId="1792C426" w14:textId="77777777" w:rsidTr="002B0081">
        <w:tc>
          <w:tcPr>
            <w:tcW w:w="9629" w:type="dxa"/>
            <w:gridSpan w:val="3"/>
          </w:tcPr>
          <w:p w14:paraId="274EDD76" w14:textId="3A2AA371" w:rsidR="00493CAC" w:rsidRDefault="00493CAC" w:rsidP="00C52944">
            <w:pPr>
              <w:jc w:val="center"/>
            </w:pPr>
            <w:r>
              <w:t>Kita</w:t>
            </w:r>
          </w:p>
        </w:tc>
      </w:tr>
      <w:tr w:rsidR="00F45CEE" w14:paraId="141898CA" w14:textId="77777777" w:rsidTr="00F45CEE">
        <w:tc>
          <w:tcPr>
            <w:tcW w:w="6110" w:type="dxa"/>
          </w:tcPr>
          <w:p w14:paraId="0268FAE3" w14:textId="77777777" w:rsidR="00F45CEE" w:rsidRPr="00F45CEE" w:rsidRDefault="00F45CEE" w:rsidP="00C52944">
            <w:pPr>
              <w:jc w:val="both"/>
              <w:rPr>
                <w:rFonts w:eastAsia="Times New Roman"/>
                <w:lang w:eastAsia="lt-LT"/>
              </w:rPr>
            </w:pPr>
            <w:r w:rsidRPr="00F45CEE">
              <w:rPr>
                <w:rFonts w:eastAsia="Times New Roman"/>
                <w:lang w:eastAsia="lt-LT"/>
              </w:rPr>
              <w:t>Susitikimas su „Žiburio“ gimnazijos mokytojais, konsultavimas SUP turinčių mokinių ugdymo klausimais.</w:t>
            </w:r>
          </w:p>
          <w:p w14:paraId="0F457666" w14:textId="01C69B14" w:rsidR="00F45CEE" w:rsidRPr="00323369" w:rsidRDefault="00F45CEE" w:rsidP="00C52944">
            <w:pPr>
              <w:jc w:val="both"/>
              <w:rPr>
                <w:rFonts w:eastAsia="Times New Roman"/>
                <w:lang w:eastAsia="en-US"/>
              </w:rPr>
            </w:pPr>
          </w:p>
        </w:tc>
        <w:tc>
          <w:tcPr>
            <w:tcW w:w="1400" w:type="dxa"/>
          </w:tcPr>
          <w:p w14:paraId="76DBEFBB" w14:textId="106D8B4B" w:rsidR="00F45CEE" w:rsidRDefault="00F45CEE" w:rsidP="00C52944">
            <w:r>
              <w:rPr>
                <w:rFonts w:eastAsia="Times New Roman"/>
                <w:lang w:eastAsia="en-US"/>
              </w:rPr>
              <w:t>2024-01-15</w:t>
            </w:r>
          </w:p>
        </w:tc>
        <w:tc>
          <w:tcPr>
            <w:tcW w:w="2119" w:type="dxa"/>
          </w:tcPr>
          <w:p w14:paraId="55857D65" w14:textId="77777777" w:rsidR="00F45CEE" w:rsidRDefault="00F45CEE" w:rsidP="00C52944">
            <w:r>
              <w:t>D. Jazukevičienė</w:t>
            </w:r>
          </w:p>
          <w:p w14:paraId="7D285F45" w14:textId="77777777" w:rsidR="00F45CEE" w:rsidRDefault="00F45CEE" w:rsidP="00C52944">
            <w:r>
              <w:t>R. Čiulkinytė</w:t>
            </w:r>
          </w:p>
          <w:p w14:paraId="10DBDED8" w14:textId="77777777" w:rsidR="00F45CEE" w:rsidRDefault="00F45CEE" w:rsidP="00C52944">
            <w:r>
              <w:t>A. Jakavičienė</w:t>
            </w:r>
          </w:p>
          <w:p w14:paraId="6E88E07A" w14:textId="5E00B2D9" w:rsidR="00F45CEE" w:rsidRDefault="00F45CEE" w:rsidP="00C52944">
            <w:pPr>
              <w:pStyle w:val="Sraopastraipa"/>
              <w:ind w:left="390" w:hanging="355"/>
            </w:pPr>
            <w:r>
              <w:t>J.Zakarevičienė</w:t>
            </w:r>
          </w:p>
        </w:tc>
      </w:tr>
      <w:tr w:rsidR="00F45CEE" w14:paraId="29F737F8" w14:textId="77777777" w:rsidTr="00F45CEE">
        <w:tc>
          <w:tcPr>
            <w:tcW w:w="6110" w:type="dxa"/>
          </w:tcPr>
          <w:p w14:paraId="29A24DC2" w14:textId="0701D79D" w:rsidR="00F45CEE" w:rsidRPr="00323369" w:rsidRDefault="00F45CEE" w:rsidP="00C52944">
            <w:pPr>
              <w:jc w:val="both"/>
              <w:rPr>
                <w:rFonts w:eastAsia="Times New Roman"/>
                <w:lang w:eastAsia="lt-LT"/>
              </w:rPr>
            </w:pPr>
            <w:r w:rsidRPr="00323369">
              <w:rPr>
                <w:rFonts w:eastAsia="Times New Roman"/>
                <w:lang w:eastAsia="lt-LT"/>
              </w:rPr>
              <w:t>Interviu rajono laikraščiui „Draugas“ vaikų kalbos ugdymo klausimais.</w:t>
            </w:r>
          </w:p>
        </w:tc>
        <w:tc>
          <w:tcPr>
            <w:tcW w:w="1400" w:type="dxa"/>
          </w:tcPr>
          <w:p w14:paraId="528DD954" w14:textId="6CB9617F" w:rsidR="00F45CEE" w:rsidRDefault="00F45CEE" w:rsidP="00C52944">
            <w:pPr>
              <w:rPr>
                <w:rFonts w:eastAsia="Times New Roman"/>
                <w:lang w:eastAsia="en-US"/>
              </w:rPr>
            </w:pPr>
            <w:r>
              <w:rPr>
                <w:rFonts w:eastAsia="Times New Roman"/>
                <w:lang w:eastAsia="en-US"/>
              </w:rPr>
              <w:t>2024-01-18</w:t>
            </w:r>
          </w:p>
        </w:tc>
        <w:tc>
          <w:tcPr>
            <w:tcW w:w="2119" w:type="dxa"/>
          </w:tcPr>
          <w:p w14:paraId="26D73ACB" w14:textId="1EDE3F92" w:rsidR="00F45CEE" w:rsidRDefault="00F45CEE" w:rsidP="00C52944">
            <w:pPr>
              <w:pStyle w:val="Sraopastraipa"/>
              <w:ind w:left="390" w:hanging="355"/>
            </w:pPr>
            <w:r>
              <w:t>R. Čiulkinytė</w:t>
            </w:r>
          </w:p>
        </w:tc>
      </w:tr>
      <w:tr w:rsidR="00F45CEE" w14:paraId="326E7C5E" w14:textId="77777777" w:rsidTr="00F45CEE">
        <w:tc>
          <w:tcPr>
            <w:tcW w:w="6110" w:type="dxa"/>
          </w:tcPr>
          <w:p w14:paraId="260FD886" w14:textId="08317576" w:rsidR="00F45CEE" w:rsidRPr="00323369" w:rsidRDefault="00F45CEE" w:rsidP="00C52944">
            <w:pPr>
              <w:jc w:val="both"/>
              <w:rPr>
                <w:rFonts w:eastAsia="Times New Roman"/>
                <w:lang w:eastAsia="en-US"/>
              </w:rPr>
            </w:pPr>
            <w:r w:rsidRPr="00323369">
              <w:rPr>
                <w:rFonts w:eastAsia="Times New Roman"/>
                <w:lang w:eastAsia="en-US"/>
              </w:rPr>
              <w:t>Straipsnis Advances in Social Sciences Research Journal Vol. 11, No.4 „Adolescents' Social Emotional Health, Stress Resilience and Perceived Parenting Styles</w:t>
            </w:r>
          </w:p>
        </w:tc>
        <w:tc>
          <w:tcPr>
            <w:tcW w:w="1400" w:type="dxa"/>
          </w:tcPr>
          <w:p w14:paraId="72B0938F" w14:textId="77777777" w:rsidR="00F45CEE" w:rsidRPr="00F979B9" w:rsidRDefault="00F45CEE" w:rsidP="00C52944">
            <w:pPr>
              <w:rPr>
                <w:rFonts w:eastAsia="Times New Roman"/>
                <w:lang w:eastAsia="en-US"/>
              </w:rPr>
            </w:pPr>
            <w:r w:rsidRPr="00F979B9">
              <w:rPr>
                <w:rFonts w:eastAsia="Times New Roman"/>
                <w:lang w:eastAsia="en-US"/>
              </w:rPr>
              <w:t>2024-04-25</w:t>
            </w:r>
          </w:p>
          <w:p w14:paraId="48F251EA" w14:textId="77777777" w:rsidR="00F45CEE" w:rsidRPr="00F979B9" w:rsidRDefault="00F45CEE" w:rsidP="00C52944">
            <w:pPr>
              <w:rPr>
                <w:rFonts w:eastAsia="Times New Roman"/>
                <w:lang w:eastAsia="en-US"/>
              </w:rPr>
            </w:pPr>
          </w:p>
        </w:tc>
        <w:tc>
          <w:tcPr>
            <w:tcW w:w="2119" w:type="dxa"/>
          </w:tcPr>
          <w:p w14:paraId="133D518E" w14:textId="38C8A11D" w:rsidR="00F45CEE" w:rsidRDefault="00F45CEE" w:rsidP="00C52944">
            <w:pPr>
              <w:pStyle w:val="Sraopastraipa"/>
              <w:numPr>
                <w:ilvl w:val="0"/>
                <w:numId w:val="30"/>
              </w:numPr>
              <w:ind w:left="318" w:hanging="283"/>
              <w:rPr>
                <w:lang w:eastAsia="lt-LT"/>
              </w:rPr>
            </w:pPr>
            <w:r>
              <w:rPr>
                <w:lang w:eastAsia="lt-LT"/>
              </w:rPr>
              <w:t>Jakavičienė</w:t>
            </w:r>
          </w:p>
        </w:tc>
      </w:tr>
    </w:tbl>
    <w:p w14:paraId="4CD20D8E" w14:textId="77777777" w:rsidR="005762C9" w:rsidRDefault="005762C9">
      <w:pPr>
        <w:pStyle w:val="Sraopastraipa"/>
        <w:spacing w:line="360" w:lineRule="auto"/>
        <w:ind w:left="0"/>
        <w:jc w:val="both"/>
      </w:pPr>
    </w:p>
    <w:p w14:paraId="30B8296C" w14:textId="25230DB8" w:rsidR="008840DF" w:rsidRDefault="00F65E2D">
      <w:pPr>
        <w:pStyle w:val="Sraopastraipa"/>
        <w:spacing w:line="360" w:lineRule="auto"/>
        <w:ind w:left="0"/>
        <w:jc w:val="both"/>
      </w:pPr>
      <w:r>
        <w:t xml:space="preserve">5.3.5. Tarnybos metodinės tarybos bei metodinių grupių veikla. </w:t>
      </w:r>
    </w:p>
    <w:p w14:paraId="2419E96E" w14:textId="77777777" w:rsidR="008840DF" w:rsidRDefault="00F65E2D">
      <w:pPr>
        <w:pStyle w:val="Sraopastraipa"/>
        <w:spacing w:line="360" w:lineRule="auto"/>
        <w:ind w:left="0" w:firstLineChars="250" w:firstLine="600"/>
        <w:jc w:val="both"/>
      </w:pPr>
      <w:r>
        <w:t>Tarnyboje metodinės tarybos ir metodinių grupių nėra dėl mažo darbuotojų skaičiaus.</w:t>
      </w:r>
    </w:p>
    <w:p w14:paraId="24695303" w14:textId="77777777" w:rsidR="005762C9" w:rsidRDefault="005762C9">
      <w:pPr>
        <w:jc w:val="both"/>
        <w:rPr>
          <w:color w:val="000000" w:themeColor="text1"/>
        </w:rPr>
      </w:pPr>
    </w:p>
    <w:p w14:paraId="1D13DB93" w14:textId="15316E83" w:rsidR="008840DF" w:rsidRDefault="00F65E2D">
      <w:pPr>
        <w:jc w:val="both"/>
        <w:rPr>
          <w:color w:val="4472C4" w:themeColor="accent1"/>
        </w:rPr>
      </w:pPr>
      <w:r>
        <w:rPr>
          <w:color w:val="000000" w:themeColor="text1"/>
        </w:rPr>
        <w:t xml:space="preserve">5.3.6. </w:t>
      </w:r>
      <w:r w:rsidRPr="00FB5783">
        <w:t xml:space="preserve">Kvalifikacijos kėlimas:  </w:t>
      </w:r>
    </w:p>
    <w:p w14:paraId="1DDB4D67" w14:textId="77777777" w:rsidR="008840DF" w:rsidRDefault="008840DF">
      <w:pPr>
        <w:numPr>
          <w:ilvl w:val="1"/>
          <w:numId w:val="1"/>
        </w:numPr>
        <w:jc w:val="both"/>
        <w:rPr>
          <w:color w:val="4472C4" w:themeColor="accent1"/>
        </w:rPr>
      </w:pPr>
    </w:p>
    <w:tbl>
      <w:tblPr>
        <w:tblStyle w:val="Lentelstinklelis"/>
        <w:tblW w:w="0" w:type="auto"/>
        <w:tblLook w:val="04A0" w:firstRow="1" w:lastRow="0" w:firstColumn="1" w:lastColumn="0" w:noHBand="0" w:noVBand="1"/>
      </w:tblPr>
      <w:tblGrid>
        <w:gridCol w:w="3209"/>
        <w:gridCol w:w="3210"/>
        <w:gridCol w:w="3210"/>
      </w:tblGrid>
      <w:tr w:rsidR="008840DF" w14:paraId="373CBC59" w14:textId="77777777">
        <w:tc>
          <w:tcPr>
            <w:tcW w:w="3209" w:type="dxa"/>
          </w:tcPr>
          <w:p w14:paraId="01352856" w14:textId="77777777" w:rsidR="008840DF" w:rsidRDefault="00F65E2D">
            <w:pPr>
              <w:numPr>
                <w:ilvl w:val="1"/>
                <w:numId w:val="1"/>
              </w:numPr>
              <w:jc w:val="both"/>
            </w:pPr>
            <w:r>
              <w:t>Kvalifikaciniai renginiai</w:t>
            </w:r>
          </w:p>
        </w:tc>
        <w:tc>
          <w:tcPr>
            <w:tcW w:w="3210" w:type="dxa"/>
          </w:tcPr>
          <w:p w14:paraId="6F591C65" w14:textId="77777777" w:rsidR="008840DF" w:rsidRDefault="00F65E2D">
            <w:pPr>
              <w:numPr>
                <w:ilvl w:val="1"/>
                <w:numId w:val="1"/>
              </w:numPr>
              <w:jc w:val="both"/>
            </w:pPr>
            <w:r>
              <w:t xml:space="preserve">Priemonių </w:t>
            </w:r>
            <w:r>
              <w:t>skaičius</w:t>
            </w:r>
          </w:p>
        </w:tc>
        <w:tc>
          <w:tcPr>
            <w:tcW w:w="3210" w:type="dxa"/>
          </w:tcPr>
          <w:p w14:paraId="48A32E87" w14:textId="77777777" w:rsidR="008840DF" w:rsidRDefault="00F65E2D">
            <w:pPr>
              <w:numPr>
                <w:ilvl w:val="1"/>
                <w:numId w:val="1"/>
              </w:numPr>
              <w:jc w:val="both"/>
            </w:pPr>
            <w:r>
              <w:t>Valandų skaičius</w:t>
            </w:r>
          </w:p>
        </w:tc>
      </w:tr>
      <w:tr w:rsidR="008840DF" w14:paraId="25F3A99F" w14:textId="77777777">
        <w:tc>
          <w:tcPr>
            <w:tcW w:w="3209" w:type="dxa"/>
          </w:tcPr>
          <w:p w14:paraId="30126ADD" w14:textId="77777777" w:rsidR="008840DF" w:rsidRDefault="00F65E2D">
            <w:pPr>
              <w:numPr>
                <w:ilvl w:val="1"/>
                <w:numId w:val="1"/>
              </w:numPr>
              <w:jc w:val="both"/>
              <w:rPr>
                <w:color w:val="000000" w:themeColor="text1"/>
              </w:rPr>
            </w:pPr>
            <w:r>
              <w:rPr>
                <w:color w:val="000000" w:themeColor="text1"/>
              </w:rPr>
              <w:t>Bendrųjų kompetencijų</w:t>
            </w:r>
          </w:p>
        </w:tc>
        <w:tc>
          <w:tcPr>
            <w:tcW w:w="3210" w:type="dxa"/>
          </w:tcPr>
          <w:p w14:paraId="4D9A7388" w14:textId="45AA7ADB" w:rsidR="008840DF" w:rsidRDefault="00F65E2D">
            <w:pPr>
              <w:numPr>
                <w:ilvl w:val="1"/>
                <w:numId w:val="1"/>
              </w:numPr>
              <w:jc w:val="both"/>
            </w:pPr>
            <w:r>
              <w:t>3</w:t>
            </w:r>
            <w:r w:rsidR="006D2947">
              <w:t>8</w:t>
            </w:r>
          </w:p>
        </w:tc>
        <w:tc>
          <w:tcPr>
            <w:tcW w:w="3210" w:type="dxa"/>
          </w:tcPr>
          <w:p w14:paraId="394EFAAE" w14:textId="0C7601FE" w:rsidR="008840DF" w:rsidRDefault="006D2947">
            <w:pPr>
              <w:numPr>
                <w:ilvl w:val="1"/>
                <w:numId w:val="1"/>
              </w:numPr>
              <w:jc w:val="both"/>
            </w:pPr>
            <w:r>
              <w:t>304</w:t>
            </w:r>
          </w:p>
        </w:tc>
      </w:tr>
      <w:tr w:rsidR="008840DF" w14:paraId="66A0E7C7" w14:textId="77777777">
        <w:tc>
          <w:tcPr>
            <w:tcW w:w="3209" w:type="dxa"/>
          </w:tcPr>
          <w:p w14:paraId="0FBF0C63" w14:textId="77777777" w:rsidR="008840DF" w:rsidRDefault="00F65E2D">
            <w:pPr>
              <w:numPr>
                <w:ilvl w:val="1"/>
                <w:numId w:val="1"/>
              </w:numPr>
              <w:jc w:val="both"/>
              <w:rPr>
                <w:color w:val="000000" w:themeColor="text1"/>
              </w:rPr>
            </w:pPr>
            <w:r>
              <w:rPr>
                <w:color w:val="000000" w:themeColor="text1"/>
              </w:rPr>
              <w:t>Dalykinių kompetencijų</w:t>
            </w:r>
          </w:p>
        </w:tc>
        <w:tc>
          <w:tcPr>
            <w:tcW w:w="3210" w:type="dxa"/>
          </w:tcPr>
          <w:p w14:paraId="2F4ADA5A" w14:textId="575A1FB7" w:rsidR="008840DF" w:rsidRDefault="00F65E2D">
            <w:pPr>
              <w:numPr>
                <w:ilvl w:val="1"/>
                <w:numId w:val="1"/>
              </w:numPr>
              <w:jc w:val="both"/>
            </w:pPr>
            <w:r>
              <w:t>5</w:t>
            </w:r>
            <w:r w:rsidR="006D2947">
              <w:t>9</w:t>
            </w:r>
          </w:p>
        </w:tc>
        <w:tc>
          <w:tcPr>
            <w:tcW w:w="3210" w:type="dxa"/>
          </w:tcPr>
          <w:p w14:paraId="65A784DC" w14:textId="5C6B0A07" w:rsidR="008840DF" w:rsidRDefault="00586551">
            <w:pPr>
              <w:numPr>
                <w:ilvl w:val="1"/>
                <w:numId w:val="1"/>
              </w:numPr>
              <w:jc w:val="both"/>
            </w:pPr>
            <w:r>
              <w:t>649</w:t>
            </w:r>
          </w:p>
        </w:tc>
      </w:tr>
      <w:tr w:rsidR="008840DF" w14:paraId="3C45296C" w14:textId="77777777">
        <w:tc>
          <w:tcPr>
            <w:tcW w:w="3209" w:type="dxa"/>
          </w:tcPr>
          <w:p w14:paraId="45E8A0CC" w14:textId="77777777" w:rsidR="008840DF" w:rsidRDefault="00F65E2D">
            <w:pPr>
              <w:numPr>
                <w:ilvl w:val="1"/>
                <w:numId w:val="1"/>
              </w:numPr>
              <w:jc w:val="both"/>
              <w:rPr>
                <w:color w:val="000000" w:themeColor="text1"/>
              </w:rPr>
            </w:pPr>
            <w:r>
              <w:rPr>
                <w:color w:val="000000" w:themeColor="text1"/>
              </w:rPr>
              <w:t>Iš viso</w:t>
            </w:r>
          </w:p>
        </w:tc>
        <w:tc>
          <w:tcPr>
            <w:tcW w:w="3210" w:type="dxa"/>
          </w:tcPr>
          <w:p w14:paraId="086D9458" w14:textId="368C94E1" w:rsidR="008840DF" w:rsidRDefault="00F65E2D">
            <w:pPr>
              <w:numPr>
                <w:ilvl w:val="1"/>
                <w:numId w:val="1"/>
              </w:numPr>
              <w:jc w:val="both"/>
            </w:pPr>
            <w:r>
              <w:t>9</w:t>
            </w:r>
            <w:r w:rsidR="006D2947">
              <w:t>7</w:t>
            </w:r>
          </w:p>
        </w:tc>
        <w:tc>
          <w:tcPr>
            <w:tcW w:w="3210" w:type="dxa"/>
          </w:tcPr>
          <w:p w14:paraId="6EE0AC76" w14:textId="56FE9480" w:rsidR="008840DF" w:rsidRDefault="006D2947">
            <w:pPr>
              <w:numPr>
                <w:ilvl w:val="1"/>
                <w:numId w:val="1"/>
              </w:numPr>
              <w:jc w:val="both"/>
            </w:pPr>
            <w:r>
              <w:t>953</w:t>
            </w:r>
          </w:p>
        </w:tc>
      </w:tr>
    </w:tbl>
    <w:p w14:paraId="4452E622" w14:textId="77777777" w:rsidR="008840DF" w:rsidRDefault="008840DF">
      <w:pPr>
        <w:numPr>
          <w:ilvl w:val="1"/>
          <w:numId w:val="1"/>
        </w:numPr>
        <w:jc w:val="both"/>
        <w:rPr>
          <w:sz w:val="20"/>
          <w:szCs w:val="20"/>
        </w:rPr>
      </w:pPr>
    </w:p>
    <w:p w14:paraId="3B536E49" w14:textId="77777777" w:rsidR="008840DF" w:rsidRDefault="00F65E2D">
      <w:pPr>
        <w:numPr>
          <w:ilvl w:val="1"/>
          <w:numId w:val="1"/>
        </w:numPr>
        <w:spacing w:line="360" w:lineRule="auto"/>
        <w:jc w:val="both"/>
      </w:pPr>
      <w:r>
        <w:t>Atestacija:</w:t>
      </w:r>
    </w:p>
    <w:p w14:paraId="0ABAA863" w14:textId="77777777" w:rsidR="008840DF" w:rsidRDefault="00F65E2D">
      <w:pPr>
        <w:numPr>
          <w:ilvl w:val="3"/>
          <w:numId w:val="1"/>
        </w:numPr>
        <w:spacing w:line="360" w:lineRule="auto"/>
        <w:jc w:val="both"/>
      </w:pPr>
      <w:r>
        <w:t xml:space="preserve">       Tarnyboje atestacinės komisijos nėra. Specialistai atestuojami Nacionalinėje švietimo agentūroje. </w:t>
      </w:r>
    </w:p>
    <w:p w14:paraId="35DA847B" w14:textId="77777777" w:rsidR="008840DF" w:rsidRDefault="008840DF">
      <w:pPr>
        <w:numPr>
          <w:ilvl w:val="1"/>
          <w:numId w:val="1"/>
        </w:numPr>
        <w:jc w:val="both"/>
        <w:rPr>
          <w:sz w:val="20"/>
          <w:szCs w:val="20"/>
        </w:rPr>
      </w:pPr>
    </w:p>
    <w:p w14:paraId="1B192419" w14:textId="77777777" w:rsidR="008840DF" w:rsidRDefault="00F65E2D">
      <w:pPr>
        <w:spacing w:line="360" w:lineRule="auto"/>
        <w:jc w:val="both"/>
      </w:pPr>
      <w:r>
        <w:t xml:space="preserve">5.3.7. Tarnybos vadovo kvalifikacijos kėlimas. </w:t>
      </w:r>
    </w:p>
    <w:p w14:paraId="5F44CB18" w14:textId="77777777" w:rsidR="00E64DEB" w:rsidRDefault="00F65E2D">
      <w:pPr>
        <w:widowControl w:val="0"/>
        <w:spacing w:line="360" w:lineRule="auto"/>
        <w:jc w:val="both"/>
        <w:rPr>
          <w:rFonts w:eastAsia="Calibri"/>
        </w:rPr>
      </w:pPr>
      <w:r>
        <w:rPr>
          <w:rFonts w:eastAsia="Calibri"/>
          <w:lang w:eastAsia="en-US"/>
        </w:rPr>
        <w:t xml:space="preserve">       Tarnybos direktorė</w:t>
      </w:r>
      <w:r>
        <w:rPr>
          <w:rFonts w:eastAsia="Calibri"/>
        </w:rPr>
        <w:t xml:space="preserve"> Diana Jazukevičienė kėlė kvalifikaciją šiuose renginiuose: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0"/>
        <w:gridCol w:w="1406"/>
        <w:gridCol w:w="1123"/>
      </w:tblGrid>
      <w:tr w:rsidR="00E64DEB" w:rsidRPr="00E64DEB" w14:paraId="166367B8" w14:textId="77777777" w:rsidTr="00966EEE">
        <w:tc>
          <w:tcPr>
            <w:tcW w:w="7100" w:type="dxa"/>
            <w:shd w:val="clear" w:color="auto" w:fill="auto"/>
          </w:tcPr>
          <w:p w14:paraId="6DD9990D" w14:textId="50CB3B86" w:rsidR="00E64DEB" w:rsidRPr="00E64DEB" w:rsidRDefault="00E64DEB" w:rsidP="00E64DEB">
            <w:pPr>
              <w:jc w:val="center"/>
              <w:rPr>
                <w:rFonts w:eastAsia="Times New Roman"/>
                <w:lang w:eastAsia="lt-LT"/>
              </w:rPr>
            </w:pPr>
            <w:r w:rsidRPr="00E64DEB">
              <w:rPr>
                <w:rFonts w:eastAsia="Times New Roman"/>
                <w:lang w:eastAsia="lt-LT"/>
              </w:rPr>
              <w:t>Pavadinimas</w:t>
            </w:r>
          </w:p>
        </w:tc>
        <w:tc>
          <w:tcPr>
            <w:tcW w:w="1406" w:type="dxa"/>
            <w:shd w:val="clear" w:color="auto" w:fill="auto"/>
          </w:tcPr>
          <w:p w14:paraId="4FD17DCF" w14:textId="77777777" w:rsidR="00E64DEB" w:rsidRPr="00E64DEB" w:rsidRDefault="00E64DEB" w:rsidP="00E64DEB">
            <w:pPr>
              <w:jc w:val="center"/>
              <w:rPr>
                <w:rFonts w:eastAsia="Times New Roman"/>
                <w:lang w:eastAsia="lt-LT"/>
              </w:rPr>
            </w:pPr>
            <w:r w:rsidRPr="00E64DEB">
              <w:rPr>
                <w:rFonts w:eastAsia="Times New Roman"/>
                <w:lang w:eastAsia="lt-LT"/>
              </w:rPr>
              <w:t>Data</w:t>
            </w:r>
          </w:p>
        </w:tc>
        <w:tc>
          <w:tcPr>
            <w:tcW w:w="1123" w:type="dxa"/>
            <w:shd w:val="clear" w:color="auto" w:fill="auto"/>
          </w:tcPr>
          <w:p w14:paraId="32D4523B" w14:textId="77777777" w:rsidR="00E64DEB" w:rsidRPr="00E64DEB" w:rsidRDefault="00E64DEB" w:rsidP="00E64DEB">
            <w:pPr>
              <w:jc w:val="center"/>
              <w:rPr>
                <w:rFonts w:eastAsia="Times New Roman"/>
                <w:lang w:eastAsia="lt-LT"/>
              </w:rPr>
            </w:pPr>
            <w:r w:rsidRPr="00E64DEB">
              <w:rPr>
                <w:rFonts w:eastAsia="Times New Roman"/>
                <w:lang w:eastAsia="lt-LT"/>
              </w:rPr>
              <w:t>Valandos</w:t>
            </w:r>
          </w:p>
        </w:tc>
      </w:tr>
      <w:tr w:rsidR="00966EEE" w:rsidRPr="00E64DEB" w14:paraId="47E9898A" w14:textId="77777777" w:rsidTr="00966EEE">
        <w:tc>
          <w:tcPr>
            <w:tcW w:w="7100" w:type="dxa"/>
            <w:shd w:val="clear" w:color="auto" w:fill="auto"/>
          </w:tcPr>
          <w:p w14:paraId="7E8EBFDA" w14:textId="16C30C45" w:rsidR="00966EEE" w:rsidRPr="00E64DEB" w:rsidRDefault="00966EEE" w:rsidP="00966EEE">
            <w:pPr>
              <w:rPr>
                <w:rFonts w:eastAsia="Times New Roman"/>
                <w:lang w:eastAsia="lt-LT"/>
              </w:rPr>
            </w:pPr>
            <w:r w:rsidRPr="00E47570">
              <w:t>Metodinės pagalbos renginys „</w:t>
            </w:r>
            <w:r>
              <w:t>Personalo patikimumo užtikrinimas</w:t>
            </w:r>
            <w:r w:rsidRPr="00E47570">
              <w:t>“</w:t>
            </w:r>
          </w:p>
        </w:tc>
        <w:tc>
          <w:tcPr>
            <w:tcW w:w="1406" w:type="dxa"/>
            <w:shd w:val="clear" w:color="auto" w:fill="auto"/>
          </w:tcPr>
          <w:p w14:paraId="45630F5F" w14:textId="329AA18C" w:rsidR="00966EEE" w:rsidRPr="00E64DEB" w:rsidRDefault="00966EEE" w:rsidP="00966EEE">
            <w:pPr>
              <w:jc w:val="center"/>
              <w:rPr>
                <w:rFonts w:eastAsia="Times New Roman"/>
                <w:lang w:eastAsia="lt-LT"/>
              </w:rPr>
            </w:pPr>
            <w:r>
              <w:t>2024-02-13</w:t>
            </w:r>
          </w:p>
        </w:tc>
        <w:tc>
          <w:tcPr>
            <w:tcW w:w="1123" w:type="dxa"/>
            <w:shd w:val="clear" w:color="auto" w:fill="auto"/>
          </w:tcPr>
          <w:p w14:paraId="04518F0D" w14:textId="3E6C18E2" w:rsidR="00711AC5" w:rsidRPr="00C52944" w:rsidRDefault="00966EEE" w:rsidP="00C52944">
            <w:pPr>
              <w:jc w:val="center"/>
            </w:pPr>
            <w:r>
              <w:t>2</w:t>
            </w:r>
          </w:p>
        </w:tc>
      </w:tr>
      <w:tr w:rsidR="00966EEE" w:rsidRPr="00E64DEB" w14:paraId="713E1236" w14:textId="77777777" w:rsidTr="00966EEE">
        <w:tc>
          <w:tcPr>
            <w:tcW w:w="7100" w:type="dxa"/>
            <w:shd w:val="clear" w:color="auto" w:fill="auto"/>
          </w:tcPr>
          <w:p w14:paraId="654E463A" w14:textId="54037DE0" w:rsidR="00711AC5" w:rsidRPr="00C52944" w:rsidRDefault="00966EEE" w:rsidP="00966EEE">
            <w:pPr>
              <w:jc w:val="both"/>
            </w:pPr>
            <w:r>
              <w:t>Seminaras „Konfliktai ir krizės ugdymo bendruomenėje: priežastys, pasekmės ir sprendimo būdai“</w:t>
            </w:r>
          </w:p>
        </w:tc>
        <w:tc>
          <w:tcPr>
            <w:tcW w:w="1406" w:type="dxa"/>
            <w:shd w:val="clear" w:color="auto" w:fill="auto"/>
          </w:tcPr>
          <w:p w14:paraId="06E909C6" w14:textId="6D772AC6" w:rsidR="00966EEE" w:rsidRPr="00E64DEB" w:rsidRDefault="00966EEE" w:rsidP="00966EEE">
            <w:pPr>
              <w:jc w:val="center"/>
              <w:rPr>
                <w:rFonts w:eastAsia="Times New Roman"/>
                <w:lang w:eastAsia="lt-LT"/>
              </w:rPr>
            </w:pPr>
            <w:r>
              <w:t>2024-03-12</w:t>
            </w:r>
          </w:p>
        </w:tc>
        <w:tc>
          <w:tcPr>
            <w:tcW w:w="1123" w:type="dxa"/>
            <w:shd w:val="clear" w:color="auto" w:fill="auto"/>
          </w:tcPr>
          <w:p w14:paraId="35289738" w14:textId="0F0E9E4F" w:rsidR="00966EEE" w:rsidRPr="00E64DEB" w:rsidRDefault="00966EEE" w:rsidP="00966EEE">
            <w:pPr>
              <w:jc w:val="center"/>
              <w:rPr>
                <w:rFonts w:eastAsia="Times New Roman"/>
                <w:lang w:eastAsia="lt-LT"/>
              </w:rPr>
            </w:pPr>
            <w:r>
              <w:t>6</w:t>
            </w:r>
          </w:p>
        </w:tc>
      </w:tr>
      <w:tr w:rsidR="00966EEE" w:rsidRPr="00E64DEB" w14:paraId="3B63D384" w14:textId="77777777" w:rsidTr="00966EEE">
        <w:tc>
          <w:tcPr>
            <w:tcW w:w="7100" w:type="dxa"/>
            <w:shd w:val="clear" w:color="auto" w:fill="auto"/>
          </w:tcPr>
          <w:p w14:paraId="754D9DC5" w14:textId="2500EA2C" w:rsidR="00711AC5" w:rsidRPr="00C52944" w:rsidRDefault="00966EEE" w:rsidP="00966EEE">
            <w:r>
              <w:t>Metodinės pagalbos renginys „Korupcijos pasireiškimo tikimybės nustatymas“</w:t>
            </w:r>
          </w:p>
        </w:tc>
        <w:tc>
          <w:tcPr>
            <w:tcW w:w="1406" w:type="dxa"/>
            <w:shd w:val="clear" w:color="auto" w:fill="auto"/>
          </w:tcPr>
          <w:p w14:paraId="3DAA8E05" w14:textId="78542C04" w:rsidR="00966EEE" w:rsidRPr="00E64DEB" w:rsidRDefault="00966EEE" w:rsidP="00966EEE">
            <w:pPr>
              <w:jc w:val="center"/>
              <w:rPr>
                <w:rFonts w:eastAsia="Times New Roman"/>
                <w:lang w:eastAsia="lt-LT"/>
              </w:rPr>
            </w:pPr>
            <w:r>
              <w:t>2024-03-19</w:t>
            </w:r>
          </w:p>
        </w:tc>
        <w:tc>
          <w:tcPr>
            <w:tcW w:w="1123" w:type="dxa"/>
            <w:shd w:val="clear" w:color="auto" w:fill="auto"/>
          </w:tcPr>
          <w:p w14:paraId="53172E9B" w14:textId="64D55192" w:rsidR="00966EEE" w:rsidRPr="00E64DEB" w:rsidRDefault="00966EEE" w:rsidP="00966EEE">
            <w:pPr>
              <w:jc w:val="center"/>
              <w:rPr>
                <w:rFonts w:eastAsia="Times New Roman"/>
                <w:lang w:eastAsia="lt-LT"/>
              </w:rPr>
            </w:pPr>
            <w:r>
              <w:t>2</w:t>
            </w:r>
          </w:p>
        </w:tc>
      </w:tr>
      <w:tr w:rsidR="00966EEE" w:rsidRPr="00E64DEB" w14:paraId="67708A96" w14:textId="77777777" w:rsidTr="00966EEE">
        <w:tc>
          <w:tcPr>
            <w:tcW w:w="7100" w:type="dxa"/>
            <w:shd w:val="clear" w:color="auto" w:fill="auto"/>
          </w:tcPr>
          <w:p w14:paraId="7FB6354F" w14:textId="2F244DC3" w:rsidR="00711AC5" w:rsidRPr="00C52944" w:rsidRDefault="00966EEE" w:rsidP="00966EEE">
            <w:r>
              <w:t>Metodinė diena „Pedagoginių psichologinių tarnybų vadovų metodinė diena“</w:t>
            </w:r>
          </w:p>
        </w:tc>
        <w:tc>
          <w:tcPr>
            <w:tcW w:w="1406" w:type="dxa"/>
            <w:shd w:val="clear" w:color="auto" w:fill="auto"/>
          </w:tcPr>
          <w:p w14:paraId="0C28070C" w14:textId="4C7AC217" w:rsidR="00966EEE" w:rsidRPr="00E64DEB" w:rsidRDefault="00966EEE" w:rsidP="00966EEE">
            <w:pPr>
              <w:jc w:val="center"/>
              <w:rPr>
                <w:rFonts w:eastAsia="Times New Roman"/>
                <w:lang w:eastAsia="lt-LT"/>
              </w:rPr>
            </w:pPr>
            <w:r>
              <w:t>2024-04-25</w:t>
            </w:r>
          </w:p>
        </w:tc>
        <w:tc>
          <w:tcPr>
            <w:tcW w:w="1123" w:type="dxa"/>
            <w:shd w:val="clear" w:color="auto" w:fill="auto"/>
          </w:tcPr>
          <w:p w14:paraId="76A307D6" w14:textId="494E4208" w:rsidR="00966EEE" w:rsidRPr="00E64DEB" w:rsidRDefault="00966EEE" w:rsidP="00966EEE">
            <w:pPr>
              <w:jc w:val="center"/>
              <w:rPr>
                <w:rFonts w:eastAsia="Times New Roman"/>
                <w:lang w:eastAsia="lt-LT"/>
              </w:rPr>
            </w:pPr>
            <w:r>
              <w:t>4</w:t>
            </w:r>
          </w:p>
        </w:tc>
      </w:tr>
      <w:tr w:rsidR="00966EEE" w:rsidRPr="00E64DEB" w14:paraId="58545158" w14:textId="77777777" w:rsidTr="00966EEE">
        <w:tc>
          <w:tcPr>
            <w:tcW w:w="7100" w:type="dxa"/>
            <w:shd w:val="clear" w:color="auto" w:fill="auto"/>
          </w:tcPr>
          <w:p w14:paraId="6381816B" w14:textId="1EC7F906" w:rsidR="00711AC5" w:rsidRPr="00C52944" w:rsidRDefault="00966EEE" w:rsidP="00966EEE">
            <w:r>
              <w:t>Konferencija „Įtraukusis ugdymas: iššūkiai, galimybės ir patirtys“</w:t>
            </w:r>
          </w:p>
        </w:tc>
        <w:tc>
          <w:tcPr>
            <w:tcW w:w="1406" w:type="dxa"/>
            <w:shd w:val="clear" w:color="auto" w:fill="auto"/>
          </w:tcPr>
          <w:p w14:paraId="7A4ED968" w14:textId="2CE25A2E" w:rsidR="00966EEE" w:rsidRPr="00E64DEB" w:rsidRDefault="00966EEE" w:rsidP="00966EEE">
            <w:pPr>
              <w:jc w:val="center"/>
              <w:rPr>
                <w:rFonts w:eastAsia="Times New Roman"/>
                <w:lang w:eastAsia="lt-LT"/>
              </w:rPr>
            </w:pPr>
            <w:r>
              <w:t>2024-04-26</w:t>
            </w:r>
          </w:p>
        </w:tc>
        <w:tc>
          <w:tcPr>
            <w:tcW w:w="1123" w:type="dxa"/>
            <w:shd w:val="clear" w:color="auto" w:fill="auto"/>
          </w:tcPr>
          <w:p w14:paraId="3DF76E6E" w14:textId="5DDAF7D8" w:rsidR="00966EEE" w:rsidRPr="00E64DEB" w:rsidRDefault="00966EEE" w:rsidP="00966EEE">
            <w:pPr>
              <w:jc w:val="center"/>
              <w:rPr>
                <w:rFonts w:eastAsia="Times New Roman"/>
                <w:lang w:eastAsia="lt-LT"/>
              </w:rPr>
            </w:pPr>
            <w:r>
              <w:t>7</w:t>
            </w:r>
          </w:p>
        </w:tc>
      </w:tr>
      <w:tr w:rsidR="00966EEE" w:rsidRPr="00E64DEB" w14:paraId="2A43ED5E" w14:textId="77777777" w:rsidTr="00966EEE">
        <w:tc>
          <w:tcPr>
            <w:tcW w:w="7100" w:type="dxa"/>
            <w:shd w:val="clear" w:color="auto" w:fill="auto"/>
          </w:tcPr>
          <w:p w14:paraId="35C17F93" w14:textId="78A92415" w:rsidR="00711AC5" w:rsidRPr="00C52944" w:rsidRDefault="00966EEE" w:rsidP="00966EEE">
            <w:r>
              <w:t>Konferencija „Bendraujant įtraukties kalba: nacionalinių konsultavimo centrų dialogo diena“</w:t>
            </w:r>
          </w:p>
        </w:tc>
        <w:tc>
          <w:tcPr>
            <w:tcW w:w="1406" w:type="dxa"/>
            <w:shd w:val="clear" w:color="auto" w:fill="auto"/>
          </w:tcPr>
          <w:p w14:paraId="5B4805BD" w14:textId="3A5E5921" w:rsidR="00966EEE" w:rsidRPr="00E64DEB" w:rsidRDefault="00966EEE" w:rsidP="00966EEE">
            <w:pPr>
              <w:jc w:val="center"/>
              <w:rPr>
                <w:rFonts w:eastAsia="Times New Roman"/>
                <w:lang w:eastAsia="lt-LT"/>
              </w:rPr>
            </w:pPr>
            <w:r>
              <w:t>2024-05-09</w:t>
            </w:r>
          </w:p>
        </w:tc>
        <w:tc>
          <w:tcPr>
            <w:tcW w:w="1123" w:type="dxa"/>
            <w:shd w:val="clear" w:color="auto" w:fill="auto"/>
          </w:tcPr>
          <w:p w14:paraId="75110D9B" w14:textId="791DC4B5" w:rsidR="00966EEE" w:rsidRPr="00E64DEB" w:rsidRDefault="00966EEE" w:rsidP="00966EEE">
            <w:pPr>
              <w:jc w:val="center"/>
              <w:rPr>
                <w:rFonts w:eastAsia="Times New Roman"/>
                <w:lang w:eastAsia="lt-LT"/>
              </w:rPr>
            </w:pPr>
            <w:r>
              <w:t>6</w:t>
            </w:r>
          </w:p>
        </w:tc>
      </w:tr>
      <w:tr w:rsidR="00966EEE" w:rsidRPr="00E64DEB" w14:paraId="566F2597" w14:textId="77777777" w:rsidTr="00966EEE">
        <w:tc>
          <w:tcPr>
            <w:tcW w:w="7100" w:type="dxa"/>
            <w:shd w:val="clear" w:color="auto" w:fill="auto"/>
          </w:tcPr>
          <w:p w14:paraId="0AF604F2" w14:textId="0BDA2FB8" w:rsidR="00711AC5" w:rsidRPr="00C52944" w:rsidRDefault="00966EEE" w:rsidP="00966EEE">
            <w:r>
              <w:t>Seminaras „Medūza, kengūra ir strutis: ką bendro turiu su jais?“</w:t>
            </w:r>
          </w:p>
        </w:tc>
        <w:tc>
          <w:tcPr>
            <w:tcW w:w="1406" w:type="dxa"/>
            <w:shd w:val="clear" w:color="auto" w:fill="auto"/>
          </w:tcPr>
          <w:p w14:paraId="1B286A91" w14:textId="44AA5D44" w:rsidR="00966EEE" w:rsidRPr="00E64DEB" w:rsidRDefault="00966EEE" w:rsidP="00966EEE">
            <w:pPr>
              <w:jc w:val="center"/>
              <w:rPr>
                <w:rFonts w:eastAsia="Times New Roman"/>
                <w:lang w:eastAsia="lt-LT"/>
              </w:rPr>
            </w:pPr>
            <w:r>
              <w:t>2024-11-06</w:t>
            </w:r>
          </w:p>
        </w:tc>
        <w:tc>
          <w:tcPr>
            <w:tcW w:w="1123" w:type="dxa"/>
            <w:shd w:val="clear" w:color="auto" w:fill="auto"/>
          </w:tcPr>
          <w:p w14:paraId="788D0E6B" w14:textId="713D2F1B" w:rsidR="00966EEE" w:rsidRPr="00E64DEB" w:rsidRDefault="00966EEE" w:rsidP="00966EEE">
            <w:pPr>
              <w:jc w:val="center"/>
              <w:rPr>
                <w:rFonts w:eastAsia="Times New Roman"/>
                <w:lang w:eastAsia="lt-LT"/>
              </w:rPr>
            </w:pPr>
            <w:r>
              <w:t>4</w:t>
            </w:r>
          </w:p>
        </w:tc>
      </w:tr>
      <w:tr w:rsidR="00966EEE" w:rsidRPr="00E64DEB" w14:paraId="61AF2F2E" w14:textId="77777777" w:rsidTr="00966EEE">
        <w:tc>
          <w:tcPr>
            <w:tcW w:w="7100" w:type="dxa"/>
            <w:shd w:val="clear" w:color="auto" w:fill="auto"/>
          </w:tcPr>
          <w:p w14:paraId="0102027A" w14:textId="4C656382" w:rsidR="00711AC5" w:rsidRPr="00C52944" w:rsidRDefault="00966EEE" w:rsidP="00966EEE">
            <w:r>
              <w:t>Seminaras „Situacinė lyderystė praktikoje“</w:t>
            </w:r>
          </w:p>
        </w:tc>
        <w:tc>
          <w:tcPr>
            <w:tcW w:w="1406" w:type="dxa"/>
            <w:shd w:val="clear" w:color="auto" w:fill="auto"/>
          </w:tcPr>
          <w:p w14:paraId="4525B605" w14:textId="62AAC8DF" w:rsidR="00966EEE" w:rsidRPr="00E64DEB" w:rsidRDefault="00966EEE" w:rsidP="00966EEE">
            <w:pPr>
              <w:jc w:val="center"/>
              <w:rPr>
                <w:rFonts w:eastAsia="Times New Roman"/>
                <w:lang w:eastAsia="lt-LT"/>
              </w:rPr>
            </w:pPr>
            <w:r>
              <w:t>2024-12-06</w:t>
            </w:r>
          </w:p>
        </w:tc>
        <w:tc>
          <w:tcPr>
            <w:tcW w:w="1123" w:type="dxa"/>
            <w:shd w:val="clear" w:color="auto" w:fill="auto"/>
          </w:tcPr>
          <w:p w14:paraId="52C4C465" w14:textId="2187F9B4" w:rsidR="00966EEE" w:rsidRPr="00E64DEB" w:rsidRDefault="00966EEE" w:rsidP="00966EEE">
            <w:pPr>
              <w:jc w:val="center"/>
              <w:rPr>
                <w:rFonts w:eastAsia="Times New Roman"/>
                <w:lang w:eastAsia="lt-LT"/>
              </w:rPr>
            </w:pPr>
            <w:r>
              <w:t>8</w:t>
            </w:r>
          </w:p>
        </w:tc>
      </w:tr>
    </w:tbl>
    <w:p w14:paraId="05092787" w14:textId="77777777" w:rsidR="00E64DEB" w:rsidRDefault="00E64DEB">
      <w:pPr>
        <w:widowControl w:val="0"/>
        <w:spacing w:line="360" w:lineRule="auto"/>
        <w:jc w:val="both"/>
        <w:rPr>
          <w:rFonts w:eastAsia="Calibri"/>
        </w:rPr>
      </w:pPr>
    </w:p>
    <w:p w14:paraId="0C37F81E" w14:textId="6A014C80" w:rsidR="008840DF" w:rsidRPr="00C52944" w:rsidRDefault="00F65E2D" w:rsidP="00C52944">
      <w:pPr>
        <w:numPr>
          <w:ilvl w:val="1"/>
          <w:numId w:val="1"/>
        </w:numPr>
        <w:jc w:val="both"/>
        <w:rPr>
          <w:color w:val="000000" w:themeColor="text1"/>
        </w:rPr>
      </w:pPr>
      <w:r>
        <w:rPr>
          <w:color w:val="000000" w:themeColor="text1"/>
        </w:rPr>
        <w:t xml:space="preserve">        Kvalifikacijos kėlimas:</w:t>
      </w:r>
    </w:p>
    <w:tbl>
      <w:tblPr>
        <w:tblStyle w:val="Lentelstinklelis"/>
        <w:tblW w:w="0" w:type="auto"/>
        <w:tblLook w:val="04A0" w:firstRow="1" w:lastRow="0" w:firstColumn="1" w:lastColumn="0" w:noHBand="0" w:noVBand="1"/>
      </w:tblPr>
      <w:tblGrid>
        <w:gridCol w:w="3209"/>
        <w:gridCol w:w="3210"/>
        <w:gridCol w:w="3210"/>
      </w:tblGrid>
      <w:tr w:rsidR="008840DF" w14:paraId="7FB9498A" w14:textId="77777777">
        <w:tc>
          <w:tcPr>
            <w:tcW w:w="3209" w:type="dxa"/>
          </w:tcPr>
          <w:p w14:paraId="5A365FCD" w14:textId="77777777" w:rsidR="008840DF" w:rsidRDefault="00F65E2D">
            <w:pPr>
              <w:numPr>
                <w:ilvl w:val="1"/>
                <w:numId w:val="1"/>
              </w:numPr>
              <w:jc w:val="both"/>
            </w:pPr>
            <w:r>
              <w:t>Kvalifikaciniai renginiai</w:t>
            </w:r>
          </w:p>
        </w:tc>
        <w:tc>
          <w:tcPr>
            <w:tcW w:w="3210" w:type="dxa"/>
          </w:tcPr>
          <w:p w14:paraId="7306318F" w14:textId="77777777" w:rsidR="008840DF" w:rsidRDefault="00F65E2D">
            <w:pPr>
              <w:numPr>
                <w:ilvl w:val="1"/>
                <w:numId w:val="1"/>
              </w:numPr>
              <w:jc w:val="both"/>
            </w:pPr>
            <w:r>
              <w:t>Priemonių skaičius</w:t>
            </w:r>
          </w:p>
        </w:tc>
        <w:tc>
          <w:tcPr>
            <w:tcW w:w="3210" w:type="dxa"/>
          </w:tcPr>
          <w:p w14:paraId="4FA81EFA" w14:textId="77777777" w:rsidR="008840DF" w:rsidRDefault="00F65E2D">
            <w:pPr>
              <w:numPr>
                <w:ilvl w:val="1"/>
                <w:numId w:val="1"/>
              </w:numPr>
              <w:jc w:val="both"/>
            </w:pPr>
            <w:r>
              <w:t>Valandų skaičius</w:t>
            </w:r>
          </w:p>
        </w:tc>
      </w:tr>
      <w:tr w:rsidR="008840DF" w14:paraId="5008D984" w14:textId="77777777">
        <w:tc>
          <w:tcPr>
            <w:tcW w:w="3209" w:type="dxa"/>
          </w:tcPr>
          <w:p w14:paraId="0247227B" w14:textId="77777777" w:rsidR="008840DF" w:rsidRDefault="00F65E2D">
            <w:pPr>
              <w:numPr>
                <w:ilvl w:val="1"/>
                <w:numId w:val="1"/>
              </w:numPr>
              <w:jc w:val="both"/>
              <w:rPr>
                <w:color w:val="000000" w:themeColor="text1"/>
              </w:rPr>
            </w:pPr>
            <w:r>
              <w:rPr>
                <w:color w:val="000000" w:themeColor="text1"/>
              </w:rPr>
              <w:t>Bendrųjų kompetencijų</w:t>
            </w:r>
          </w:p>
        </w:tc>
        <w:tc>
          <w:tcPr>
            <w:tcW w:w="3210" w:type="dxa"/>
          </w:tcPr>
          <w:p w14:paraId="7E027929" w14:textId="232FE40C" w:rsidR="008840DF" w:rsidRDefault="006D2947">
            <w:pPr>
              <w:numPr>
                <w:ilvl w:val="1"/>
                <w:numId w:val="1"/>
              </w:numPr>
              <w:jc w:val="center"/>
            </w:pPr>
            <w:r>
              <w:t>5</w:t>
            </w:r>
          </w:p>
        </w:tc>
        <w:tc>
          <w:tcPr>
            <w:tcW w:w="3210" w:type="dxa"/>
          </w:tcPr>
          <w:p w14:paraId="3FEF07BE" w14:textId="683E4200" w:rsidR="008840DF" w:rsidRDefault="006D2947">
            <w:pPr>
              <w:numPr>
                <w:ilvl w:val="1"/>
                <w:numId w:val="1"/>
              </w:numPr>
              <w:jc w:val="center"/>
            </w:pPr>
            <w:r>
              <w:t>25</w:t>
            </w:r>
          </w:p>
        </w:tc>
      </w:tr>
      <w:tr w:rsidR="008840DF" w14:paraId="6A876F97" w14:textId="77777777">
        <w:tc>
          <w:tcPr>
            <w:tcW w:w="3209" w:type="dxa"/>
          </w:tcPr>
          <w:p w14:paraId="7E8D8074" w14:textId="77777777" w:rsidR="008840DF" w:rsidRDefault="00F65E2D">
            <w:pPr>
              <w:numPr>
                <w:ilvl w:val="1"/>
                <w:numId w:val="1"/>
              </w:numPr>
              <w:jc w:val="both"/>
              <w:rPr>
                <w:color w:val="000000" w:themeColor="text1"/>
              </w:rPr>
            </w:pPr>
            <w:r>
              <w:rPr>
                <w:color w:val="000000" w:themeColor="text1"/>
              </w:rPr>
              <w:t xml:space="preserve">Vadybinių </w:t>
            </w:r>
            <w:r>
              <w:rPr>
                <w:color w:val="000000" w:themeColor="text1"/>
              </w:rPr>
              <w:t>kompetencijų</w:t>
            </w:r>
          </w:p>
        </w:tc>
        <w:tc>
          <w:tcPr>
            <w:tcW w:w="3210" w:type="dxa"/>
          </w:tcPr>
          <w:p w14:paraId="1585EABD" w14:textId="68BD21D4" w:rsidR="008840DF" w:rsidRDefault="006D2947">
            <w:pPr>
              <w:numPr>
                <w:ilvl w:val="1"/>
                <w:numId w:val="1"/>
              </w:numPr>
              <w:jc w:val="center"/>
            </w:pPr>
            <w:r>
              <w:t>3</w:t>
            </w:r>
          </w:p>
        </w:tc>
        <w:tc>
          <w:tcPr>
            <w:tcW w:w="3210" w:type="dxa"/>
          </w:tcPr>
          <w:p w14:paraId="4D8B0D3B" w14:textId="2C04252C" w:rsidR="008840DF" w:rsidRDefault="006D2947">
            <w:pPr>
              <w:numPr>
                <w:ilvl w:val="1"/>
                <w:numId w:val="1"/>
              </w:numPr>
              <w:jc w:val="center"/>
            </w:pPr>
            <w:r>
              <w:t>14</w:t>
            </w:r>
          </w:p>
        </w:tc>
      </w:tr>
    </w:tbl>
    <w:p w14:paraId="68D0E7EB" w14:textId="77777777" w:rsidR="008840DF" w:rsidRDefault="008840DF">
      <w:pPr>
        <w:numPr>
          <w:ilvl w:val="1"/>
          <w:numId w:val="10"/>
        </w:numPr>
        <w:jc w:val="both"/>
        <w:rPr>
          <w:color w:val="4472C4" w:themeColor="accent1"/>
        </w:rPr>
      </w:pPr>
    </w:p>
    <w:p w14:paraId="315E0A13" w14:textId="77777777" w:rsidR="008840DF" w:rsidRDefault="00F65E2D">
      <w:pPr>
        <w:numPr>
          <w:ilvl w:val="2"/>
          <w:numId w:val="1"/>
        </w:numPr>
        <w:spacing w:line="360" w:lineRule="auto"/>
        <w:jc w:val="both"/>
      </w:pPr>
      <w:r>
        <w:t>5.8. Materialinė bazė, ūkinė veikla. Pagrindiniai finansiniai rodikliai.</w:t>
      </w:r>
    </w:p>
    <w:p w14:paraId="7FB53D5C" w14:textId="1A036E74" w:rsidR="008840DF" w:rsidRDefault="00F65E2D">
      <w:pPr>
        <w:autoSpaceDE w:val="0"/>
        <w:autoSpaceDN w:val="0"/>
        <w:adjustRightInd w:val="0"/>
        <w:spacing w:line="360" w:lineRule="auto"/>
        <w:jc w:val="both"/>
        <w:rPr>
          <w:color w:val="000000"/>
        </w:rPr>
      </w:pPr>
      <w:r>
        <w:rPr>
          <w:color w:val="000000"/>
        </w:rPr>
        <w:t>Biudžetas 202</w:t>
      </w:r>
      <w:r w:rsidR="00FB5783">
        <w:rPr>
          <w:color w:val="000000"/>
        </w:rPr>
        <w:t>4</w:t>
      </w:r>
      <w:r>
        <w:rPr>
          <w:color w:val="000000"/>
        </w:rPr>
        <w:t xml:space="preserve"> m.</w:t>
      </w:r>
    </w:p>
    <w:tbl>
      <w:tblPr>
        <w:tblW w:w="9992" w:type="dxa"/>
        <w:tblInd w:w="-72" w:type="dxa"/>
        <w:tblLayout w:type="fixed"/>
        <w:tblLook w:val="04A0" w:firstRow="1" w:lastRow="0" w:firstColumn="1" w:lastColumn="0" w:noHBand="0" w:noVBand="1"/>
      </w:tblPr>
      <w:tblGrid>
        <w:gridCol w:w="1202"/>
        <w:gridCol w:w="1134"/>
        <w:gridCol w:w="1419"/>
        <w:gridCol w:w="1134"/>
        <w:gridCol w:w="1276"/>
        <w:gridCol w:w="1134"/>
        <w:gridCol w:w="1275"/>
        <w:gridCol w:w="1418"/>
      </w:tblGrid>
      <w:tr w:rsidR="008840DF" w14:paraId="3A8A53CA" w14:textId="77777777" w:rsidTr="00711AC5">
        <w:trPr>
          <w:trHeight w:val="1"/>
        </w:trPr>
        <w:tc>
          <w:tcPr>
            <w:tcW w:w="4889" w:type="dxa"/>
            <w:gridSpan w:val="4"/>
            <w:tcBorders>
              <w:top w:val="single" w:sz="2" w:space="0" w:color="000000"/>
              <w:left w:val="single" w:sz="2" w:space="0" w:color="000000"/>
              <w:bottom w:val="single" w:sz="2" w:space="0" w:color="000000"/>
              <w:right w:val="single" w:sz="2" w:space="0" w:color="000000"/>
            </w:tcBorders>
          </w:tcPr>
          <w:p w14:paraId="66FFF70B" w14:textId="74BE129F" w:rsidR="008840DF" w:rsidRDefault="00F65E2D">
            <w:pPr>
              <w:autoSpaceDE w:val="0"/>
              <w:autoSpaceDN w:val="0"/>
              <w:adjustRightInd w:val="0"/>
              <w:rPr>
                <w:rFonts w:ascii="Calibri" w:hAnsi="Calibri" w:cs="Calibri"/>
                <w:color w:val="000000"/>
                <w:sz w:val="22"/>
                <w:szCs w:val="22"/>
              </w:rPr>
            </w:pPr>
            <w:r>
              <w:rPr>
                <w:color w:val="000000"/>
              </w:rPr>
              <w:t xml:space="preserve">   Patvirtinti asignavimai 202</w:t>
            </w:r>
            <w:r w:rsidR="00FB5783">
              <w:rPr>
                <w:color w:val="000000"/>
              </w:rPr>
              <w:t>4</w:t>
            </w:r>
            <w:r>
              <w:rPr>
                <w:color w:val="000000"/>
              </w:rPr>
              <w:t xml:space="preserve"> m.</w:t>
            </w:r>
          </w:p>
        </w:tc>
        <w:tc>
          <w:tcPr>
            <w:tcW w:w="5103" w:type="dxa"/>
            <w:gridSpan w:val="4"/>
            <w:tcBorders>
              <w:top w:val="single" w:sz="2" w:space="0" w:color="000000"/>
              <w:left w:val="single" w:sz="2" w:space="0" w:color="000000"/>
              <w:bottom w:val="single" w:sz="2" w:space="0" w:color="000000"/>
              <w:right w:val="single" w:sz="2" w:space="0" w:color="000000"/>
            </w:tcBorders>
          </w:tcPr>
          <w:p w14:paraId="04B54E52" w14:textId="567C604E" w:rsidR="008840DF" w:rsidRDefault="00F65E2D">
            <w:pPr>
              <w:autoSpaceDE w:val="0"/>
              <w:autoSpaceDN w:val="0"/>
              <w:adjustRightInd w:val="0"/>
              <w:rPr>
                <w:rFonts w:ascii="Calibri" w:hAnsi="Calibri" w:cs="Calibri"/>
                <w:color w:val="000000"/>
                <w:sz w:val="22"/>
                <w:szCs w:val="22"/>
              </w:rPr>
            </w:pPr>
            <w:r>
              <w:rPr>
                <w:color w:val="000000"/>
              </w:rPr>
              <w:t xml:space="preserve">          Realiai gauti asignavimai 202</w:t>
            </w:r>
            <w:r w:rsidR="00FB5783">
              <w:rPr>
                <w:color w:val="000000"/>
              </w:rPr>
              <w:t>4</w:t>
            </w:r>
            <w:r>
              <w:rPr>
                <w:color w:val="000000"/>
              </w:rPr>
              <w:t xml:space="preserve"> m.</w:t>
            </w:r>
          </w:p>
        </w:tc>
      </w:tr>
      <w:tr w:rsidR="008840DF" w14:paraId="74D676B9" w14:textId="77777777" w:rsidTr="00711AC5">
        <w:trPr>
          <w:trHeight w:val="1"/>
        </w:trPr>
        <w:tc>
          <w:tcPr>
            <w:tcW w:w="1202" w:type="dxa"/>
            <w:tcBorders>
              <w:top w:val="single" w:sz="2" w:space="0" w:color="000000"/>
              <w:left w:val="single" w:sz="2" w:space="0" w:color="000000"/>
              <w:bottom w:val="single" w:sz="2" w:space="0" w:color="000000"/>
              <w:right w:val="single" w:sz="2" w:space="0" w:color="000000"/>
            </w:tcBorders>
          </w:tcPr>
          <w:p w14:paraId="67BD4878" w14:textId="77777777" w:rsidR="008840DF" w:rsidRDefault="00F65E2D">
            <w:pPr>
              <w:autoSpaceDE w:val="0"/>
              <w:autoSpaceDN w:val="0"/>
              <w:adjustRightInd w:val="0"/>
              <w:rPr>
                <w:rFonts w:ascii="Calibri" w:hAnsi="Calibri" w:cs="Calibri"/>
                <w:color w:val="000000"/>
                <w:sz w:val="22"/>
                <w:szCs w:val="22"/>
              </w:rPr>
            </w:pPr>
            <w:r>
              <w:rPr>
                <w:color w:val="000000"/>
              </w:rPr>
              <w:t>Iš viso</w:t>
            </w:r>
          </w:p>
        </w:tc>
        <w:tc>
          <w:tcPr>
            <w:tcW w:w="1134" w:type="dxa"/>
            <w:tcBorders>
              <w:top w:val="single" w:sz="2" w:space="0" w:color="000000"/>
              <w:left w:val="single" w:sz="2" w:space="0" w:color="000000"/>
              <w:bottom w:val="single" w:sz="2" w:space="0" w:color="000000"/>
              <w:right w:val="single" w:sz="2" w:space="0" w:color="000000"/>
            </w:tcBorders>
          </w:tcPr>
          <w:p w14:paraId="6392067F" w14:textId="77777777" w:rsidR="008840DF" w:rsidRDefault="00F65E2D">
            <w:pPr>
              <w:autoSpaceDE w:val="0"/>
              <w:autoSpaceDN w:val="0"/>
              <w:adjustRightInd w:val="0"/>
              <w:rPr>
                <w:rFonts w:ascii="Calibri" w:hAnsi="Calibri" w:cs="Calibri"/>
                <w:color w:val="000000"/>
                <w:sz w:val="22"/>
                <w:szCs w:val="22"/>
              </w:rPr>
            </w:pPr>
            <w:r>
              <w:rPr>
                <w:color w:val="000000"/>
              </w:rPr>
              <w:t>Aplinkos išlaikymui lėšos</w:t>
            </w:r>
          </w:p>
        </w:tc>
        <w:tc>
          <w:tcPr>
            <w:tcW w:w="1419" w:type="dxa"/>
            <w:tcBorders>
              <w:top w:val="single" w:sz="2" w:space="0" w:color="000000"/>
              <w:left w:val="single" w:sz="2" w:space="0" w:color="000000"/>
              <w:bottom w:val="single" w:sz="2" w:space="0" w:color="000000"/>
              <w:right w:val="single" w:sz="2" w:space="0" w:color="000000"/>
            </w:tcBorders>
          </w:tcPr>
          <w:p w14:paraId="74102D58" w14:textId="77777777" w:rsidR="008840DF" w:rsidRDefault="00F65E2D">
            <w:pPr>
              <w:autoSpaceDE w:val="0"/>
              <w:autoSpaceDN w:val="0"/>
              <w:adjustRightInd w:val="0"/>
              <w:rPr>
                <w:rFonts w:ascii="Calibri" w:hAnsi="Calibri" w:cs="Calibri"/>
                <w:color w:val="000000"/>
                <w:sz w:val="22"/>
                <w:szCs w:val="22"/>
              </w:rPr>
            </w:pPr>
            <w:r>
              <w:rPr>
                <w:color w:val="000000"/>
              </w:rPr>
              <w:t>Mokinio krepšelio lėšos</w:t>
            </w:r>
          </w:p>
        </w:tc>
        <w:tc>
          <w:tcPr>
            <w:tcW w:w="1134" w:type="dxa"/>
            <w:tcBorders>
              <w:top w:val="single" w:sz="2" w:space="0" w:color="000000"/>
              <w:left w:val="single" w:sz="2" w:space="0" w:color="000000"/>
              <w:bottom w:val="single" w:sz="2" w:space="0" w:color="000000"/>
              <w:right w:val="single" w:sz="2" w:space="0" w:color="000000"/>
            </w:tcBorders>
          </w:tcPr>
          <w:p w14:paraId="2BA888CC" w14:textId="77777777" w:rsidR="008840DF" w:rsidRDefault="00F65E2D">
            <w:pPr>
              <w:autoSpaceDE w:val="0"/>
              <w:autoSpaceDN w:val="0"/>
              <w:adjustRightInd w:val="0"/>
              <w:rPr>
                <w:rFonts w:ascii="Calibri" w:hAnsi="Calibri" w:cs="Calibri"/>
                <w:bCs/>
                <w:color w:val="000000"/>
                <w:sz w:val="22"/>
                <w:szCs w:val="22"/>
              </w:rPr>
            </w:pPr>
            <w:r>
              <w:rPr>
                <w:color w:val="000000"/>
              </w:rPr>
              <w:t>Įstaigos pajamos, Spec. programos lėšos</w:t>
            </w:r>
          </w:p>
        </w:tc>
        <w:tc>
          <w:tcPr>
            <w:tcW w:w="1276" w:type="dxa"/>
            <w:tcBorders>
              <w:top w:val="single" w:sz="2" w:space="0" w:color="000000"/>
              <w:left w:val="single" w:sz="2" w:space="0" w:color="000000"/>
              <w:bottom w:val="single" w:sz="2" w:space="0" w:color="000000"/>
              <w:right w:val="single" w:sz="2" w:space="0" w:color="000000"/>
            </w:tcBorders>
          </w:tcPr>
          <w:p w14:paraId="7B94CF73" w14:textId="77777777" w:rsidR="008840DF" w:rsidRDefault="00F65E2D">
            <w:pPr>
              <w:autoSpaceDE w:val="0"/>
              <w:autoSpaceDN w:val="0"/>
              <w:adjustRightInd w:val="0"/>
              <w:rPr>
                <w:rFonts w:ascii="Calibri" w:hAnsi="Calibri" w:cs="Calibri"/>
                <w:color w:val="000000"/>
                <w:sz w:val="22"/>
                <w:szCs w:val="22"/>
              </w:rPr>
            </w:pPr>
            <w:r>
              <w:rPr>
                <w:color w:val="000000"/>
              </w:rPr>
              <w:t>Iš viso</w:t>
            </w:r>
          </w:p>
        </w:tc>
        <w:tc>
          <w:tcPr>
            <w:tcW w:w="1134" w:type="dxa"/>
            <w:tcBorders>
              <w:top w:val="single" w:sz="2" w:space="0" w:color="000000"/>
              <w:left w:val="single" w:sz="2" w:space="0" w:color="000000"/>
              <w:bottom w:val="single" w:sz="2" w:space="0" w:color="000000"/>
              <w:right w:val="single" w:sz="2" w:space="0" w:color="000000"/>
            </w:tcBorders>
          </w:tcPr>
          <w:p w14:paraId="16E76AB6" w14:textId="77777777" w:rsidR="008840DF" w:rsidRDefault="00F65E2D">
            <w:pPr>
              <w:autoSpaceDE w:val="0"/>
              <w:autoSpaceDN w:val="0"/>
              <w:adjustRightInd w:val="0"/>
              <w:rPr>
                <w:rFonts w:ascii="Calibri" w:hAnsi="Calibri" w:cs="Calibri"/>
                <w:color w:val="000000"/>
                <w:sz w:val="22"/>
                <w:szCs w:val="22"/>
              </w:rPr>
            </w:pPr>
            <w:r>
              <w:rPr>
                <w:color w:val="000000"/>
              </w:rPr>
              <w:t>Aplinkos išlaikymui lėšos</w:t>
            </w:r>
          </w:p>
        </w:tc>
        <w:tc>
          <w:tcPr>
            <w:tcW w:w="1275" w:type="dxa"/>
            <w:tcBorders>
              <w:top w:val="single" w:sz="2" w:space="0" w:color="000000"/>
              <w:left w:val="single" w:sz="2" w:space="0" w:color="000000"/>
              <w:bottom w:val="single" w:sz="2" w:space="0" w:color="000000"/>
              <w:right w:val="single" w:sz="2" w:space="0" w:color="000000"/>
            </w:tcBorders>
          </w:tcPr>
          <w:p w14:paraId="46F58C60" w14:textId="77777777" w:rsidR="008840DF" w:rsidRDefault="00F65E2D">
            <w:pPr>
              <w:autoSpaceDE w:val="0"/>
              <w:autoSpaceDN w:val="0"/>
              <w:adjustRightInd w:val="0"/>
              <w:rPr>
                <w:rFonts w:ascii="Calibri" w:hAnsi="Calibri" w:cs="Calibri"/>
                <w:color w:val="000000"/>
                <w:sz w:val="22"/>
                <w:szCs w:val="22"/>
              </w:rPr>
            </w:pPr>
            <w:r>
              <w:rPr>
                <w:color w:val="000000"/>
              </w:rPr>
              <w:t>Mokinio krepšelio lėšos</w:t>
            </w:r>
          </w:p>
        </w:tc>
        <w:tc>
          <w:tcPr>
            <w:tcW w:w="1418" w:type="dxa"/>
            <w:tcBorders>
              <w:top w:val="single" w:sz="2" w:space="0" w:color="000000"/>
              <w:left w:val="single" w:sz="2" w:space="0" w:color="000000"/>
              <w:bottom w:val="single" w:sz="2" w:space="0" w:color="000000"/>
              <w:right w:val="single" w:sz="2" w:space="0" w:color="000000"/>
            </w:tcBorders>
          </w:tcPr>
          <w:p w14:paraId="55172AEC" w14:textId="77777777" w:rsidR="008840DF" w:rsidRDefault="00F65E2D">
            <w:pPr>
              <w:autoSpaceDE w:val="0"/>
              <w:autoSpaceDN w:val="0"/>
              <w:adjustRightInd w:val="0"/>
              <w:rPr>
                <w:color w:val="000000"/>
              </w:rPr>
            </w:pPr>
            <w:r>
              <w:rPr>
                <w:color w:val="000000"/>
              </w:rPr>
              <w:t>Įstaigos pajamos, Spec. programos lėšos</w:t>
            </w:r>
          </w:p>
        </w:tc>
      </w:tr>
      <w:tr w:rsidR="008840DF" w14:paraId="62F79F63" w14:textId="77777777" w:rsidTr="00711AC5">
        <w:trPr>
          <w:trHeight w:val="1"/>
        </w:trPr>
        <w:tc>
          <w:tcPr>
            <w:tcW w:w="1202" w:type="dxa"/>
            <w:tcBorders>
              <w:top w:val="single" w:sz="2" w:space="0" w:color="000000"/>
              <w:left w:val="single" w:sz="2" w:space="0" w:color="000000"/>
              <w:bottom w:val="single" w:sz="2" w:space="0" w:color="000000"/>
              <w:right w:val="single" w:sz="2" w:space="0" w:color="000000"/>
            </w:tcBorders>
          </w:tcPr>
          <w:p w14:paraId="629592FD" w14:textId="68FEE7FC" w:rsidR="008840DF" w:rsidRPr="00711AC5" w:rsidRDefault="00967531">
            <w:pPr>
              <w:autoSpaceDE w:val="0"/>
              <w:autoSpaceDN w:val="0"/>
              <w:adjustRightInd w:val="0"/>
              <w:rPr>
                <w:color w:val="000000"/>
                <w:sz w:val="20"/>
                <w:szCs w:val="20"/>
              </w:rPr>
            </w:pPr>
            <w:r w:rsidRPr="00711AC5">
              <w:rPr>
                <w:color w:val="333333"/>
                <w:sz w:val="20"/>
                <w:szCs w:val="20"/>
                <w:shd w:val="clear" w:color="auto" w:fill="FFFFFF"/>
              </w:rPr>
              <w:t>321284,09</w:t>
            </w:r>
          </w:p>
        </w:tc>
        <w:tc>
          <w:tcPr>
            <w:tcW w:w="1134" w:type="dxa"/>
            <w:tcBorders>
              <w:top w:val="single" w:sz="2" w:space="0" w:color="000000"/>
              <w:left w:val="single" w:sz="2" w:space="0" w:color="000000"/>
              <w:bottom w:val="single" w:sz="2" w:space="0" w:color="000000"/>
              <w:right w:val="single" w:sz="2" w:space="0" w:color="000000"/>
            </w:tcBorders>
          </w:tcPr>
          <w:p w14:paraId="1F34D073" w14:textId="052017F9" w:rsidR="008840DF" w:rsidRPr="00711AC5" w:rsidRDefault="00967531">
            <w:pPr>
              <w:autoSpaceDE w:val="0"/>
              <w:autoSpaceDN w:val="0"/>
              <w:adjustRightInd w:val="0"/>
              <w:rPr>
                <w:b/>
                <w:bCs/>
                <w:color w:val="000000"/>
                <w:sz w:val="20"/>
                <w:szCs w:val="20"/>
              </w:rPr>
            </w:pPr>
            <w:r w:rsidRPr="00711AC5">
              <w:rPr>
                <w:color w:val="333333"/>
                <w:sz w:val="20"/>
                <w:szCs w:val="20"/>
                <w:shd w:val="clear" w:color="auto" w:fill="FFFFFF"/>
              </w:rPr>
              <w:t>103449,88</w:t>
            </w:r>
          </w:p>
        </w:tc>
        <w:tc>
          <w:tcPr>
            <w:tcW w:w="1419" w:type="dxa"/>
            <w:tcBorders>
              <w:top w:val="single" w:sz="2" w:space="0" w:color="000000"/>
              <w:left w:val="single" w:sz="2" w:space="0" w:color="000000"/>
              <w:bottom w:val="single" w:sz="2" w:space="0" w:color="000000"/>
              <w:right w:val="single" w:sz="2" w:space="0" w:color="000000"/>
            </w:tcBorders>
          </w:tcPr>
          <w:p w14:paraId="5A30EF61" w14:textId="77777777" w:rsidR="00967531" w:rsidRPr="00711AC5" w:rsidRDefault="00967531">
            <w:pPr>
              <w:autoSpaceDE w:val="0"/>
              <w:autoSpaceDN w:val="0"/>
              <w:adjustRightInd w:val="0"/>
              <w:rPr>
                <w:color w:val="333333"/>
                <w:sz w:val="20"/>
                <w:szCs w:val="20"/>
                <w:shd w:val="clear" w:color="auto" w:fill="FFFFFF"/>
              </w:rPr>
            </w:pPr>
            <w:r w:rsidRPr="00711AC5">
              <w:rPr>
                <w:color w:val="333333"/>
                <w:sz w:val="20"/>
                <w:szCs w:val="20"/>
                <w:shd w:val="clear" w:color="auto" w:fill="FFFFFF"/>
              </w:rPr>
              <w:t>191201/</w:t>
            </w:r>
          </w:p>
          <w:p w14:paraId="482D8BC4" w14:textId="1D12180A" w:rsidR="008840DF" w:rsidRPr="00711AC5" w:rsidRDefault="00967531">
            <w:pPr>
              <w:autoSpaceDE w:val="0"/>
              <w:autoSpaceDN w:val="0"/>
              <w:adjustRightInd w:val="0"/>
              <w:rPr>
                <w:color w:val="000000"/>
                <w:sz w:val="20"/>
                <w:szCs w:val="20"/>
              </w:rPr>
            </w:pPr>
            <w:r w:rsidRPr="00711AC5">
              <w:rPr>
                <w:color w:val="333333"/>
                <w:sz w:val="20"/>
                <w:szCs w:val="20"/>
                <w:shd w:val="clear" w:color="auto" w:fill="FFFFFF"/>
              </w:rPr>
              <w:t> ES 15507,67</w:t>
            </w:r>
          </w:p>
        </w:tc>
        <w:tc>
          <w:tcPr>
            <w:tcW w:w="1134" w:type="dxa"/>
            <w:tcBorders>
              <w:top w:val="single" w:sz="2" w:space="0" w:color="000000"/>
              <w:left w:val="single" w:sz="2" w:space="0" w:color="000000"/>
              <w:bottom w:val="single" w:sz="2" w:space="0" w:color="000000"/>
              <w:right w:val="single" w:sz="2" w:space="0" w:color="000000"/>
            </w:tcBorders>
          </w:tcPr>
          <w:p w14:paraId="1657BCB1" w14:textId="5244574C" w:rsidR="008840DF" w:rsidRPr="00711AC5" w:rsidRDefault="00967531">
            <w:pPr>
              <w:autoSpaceDE w:val="0"/>
              <w:autoSpaceDN w:val="0"/>
              <w:adjustRightInd w:val="0"/>
              <w:rPr>
                <w:color w:val="000000"/>
                <w:sz w:val="20"/>
                <w:szCs w:val="20"/>
              </w:rPr>
            </w:pPr>
            <w:r w:rsidRPr="00711AC5">
              <w:rPr>
                <w:color w:val="333333"/>
                <w:sz w:val="20"/>
                <w:szCs w:val="20"/>
                <w:shd w:val="clear" w:color="auto" w:fill="FFFFFF"/>
              </w:rPr>
              <w:t>11125,54</w:t>
            </w:r>
          </w:p>
        </w:tc>
        <w:tc>
          <w:tcPr>
            <w:tcW w:w="1276" w:type="dxa"/>
            <w:tcBorders>
              <w:top w:val="single" w:sz="2" w:space="0" w:color="000000"/>
              <w:left w:val="single" w:sz="2" w:space="0" w:color="000000"/>
              <w:bottom w:val="single" w:sz="2" w:space="0" w:color="000000"/>
              <w:right w:val="single" w:sz="2" w:space="0" w:color="000000"/>
            </w:tcBorders>
          </w:tcPr>
          <w:p w14:paraId="3EEE87A6" w14:textId="5B1ADEE2" w:rsidR="008840DF" w:rsidRPr="00711AC5" w:rsidRDefault="00967531">
            <w:pPr>
              <w:autoSpaceDE w:val="0"/>
              <w:autoSpaceDN w:val="0"/>
              <w:adjustRightInd w:val="0"/>
              <w:rPr>
                <w:color w:val="000000"/>
                <w:sz w:val="20"/>
                <w:szCs w:val="20"/>
              </w:rPr>
            </w:pPr>
            <w:r w:rsidRPr="00711AC5">
              <w:rPr>
                <w:color w:val="333333"/>
                <w:sz w:val="20"/>
                <w:szCs w:val="20"/>
                <w:shd w:val="clear" w:color="auto" w:fill="FFFFFF"/>
              </w:rPr>
              <w:t>317458,38</w:t>
            </w:r>
          </w:p>
        </w:tc>
        <w:tc>
          <w:tcPr>
            <w:tcW w:w="1134" w:type="dxa"/>
            <w:tcBorders>
              <w:top w:val="single" w:sz="2" w:space="0" w:color="000000"/>
              <w:left w:val="single" w:sz="2" w:space="0" w:color="000000"/>
              <w:bottom w:val="single" w:sz="2" w:space="0" w:color="000000"/>
              <w:right w:val="single" w:sz="2" w:space="0" w:color="000000"/>
            </w:tcBorders>
          </w:tcPr>
          <w:p w14:paraId="5FD6D1BB" w14:textId="5CD75EAB" w:rsidR="008840DF" w:rsidRPr="00711AC5" w:rsidRDefault="00967531">
            <w:pPr>
              <w:autoSpaceDE w:val="0"/>
              <w:autoSpaceDN w:val="0"/>
              <w:adjustRightInd w:val="0"/>
              <w:rPr>
                <w:color w:val="000000"/>
                <w:sz w:val="20"/>
                <w:szCs w:val="20"/>
              </w:rPr>
            </w:pPr>
            <w:r w:rsidRPr="00711AC5">
              <w:rPr>
                <w:color w:val="333333"/>
                <w:sz w:val="20"/>
                <w:szCs w:val="20"/>
                <w:shd w:val="clear" w:color="auto" w:fill="FFFFFF"/>
              </w:rPr>
              <w:t>103449,88</w:t>
            </w:r>
          </w:p>
        </w:tc>
        <w:tc>
          <w:tcPr>
            <w:tcW w:w="1275" w:type="dxa"/>
            <w:tcBorders>
              <w:top w:val="single" w:sz="2" w:space="0" w:color="000000"/>
              <w:left w:val="single" w:sz="2" w:space="0" w:color="000000"/>
              <w:bottom w:val="single" w:sz="2" w:space="0" w:color="000000"/>
              <w:right w:val="single" w:sz="2" w:space="0" w:color="000000"/>
            </w:tcBorders>
          </w:tcPr>
          <w:p w14:paraId="476265A0" w14:textId="77777777" w:rsidR="00967531" w:rsidRPr="00711AC5" w:rsidRDefault="00967531">
            <w:pPr>
              <w:autoSpaceDE w:val="0"/>
              <w:autoSpaceDN w:val="0"/>
              <w:adjustRightInd w:val="0"/>
              <w:rPr>
                <w:color w:val="333333"/>
                <w:sz w:val="20"/>
                <w:szCs w:val="20"/>
                <w:shd w:val="clear" w:color="auto" w:fill="FFFFFF"/>
              </w:rPr>
            </w:pPr>
            <w:r w:rsidRPr="00711AC5">
              <w:rPr>
                <w:color w:val="333333"/>
                <w:sz w:val="20"/>
                <w:szCs w:val="20"/>
                <w:shd w:val="clear" w:color="auto" w:fill="FFFFFF"/>
              </w:rPr>
              <w:t>191201/</w:t>
            </w:r>
          </w:p>
          <w:p w14:paraId="4F38D863" w14:textId="6405FAA3" w:rsidR="008840DF" w:rsidRPr="00711AC5" w:rsidRDefault="00967531">
            <w:pPr>
              <w:autoSpaceDE w:val="0"/>
              <w:autoSpaceDN w:val="0"/>
              <w:adjustRightInd w:val="0"/>
              <w:rPr>
                <w:color w:val="333333"/>
                <w:sz w:val="20"/>
                <w:szCs w:val="20"/>
                <w:shd w:val="clear" w:color="auto" w:fill="FFFFFF"/>
              </w:rPr>
            </w:pPr>
            <w:r w:rsidRPr="00711AC5">
              <w:rPr>
                <w:color w:val="333333"/>
                <w:sz w:val="20"/>
                <w:szCs w:val="20"/>
                <w:shd w:val="clear" w:color="auto" w:fill="FFFFFF"/>
              </w:rPr>
              <w:t>ES</w:t>
            </w:r>
            <w:r w:rsidR="00EC1630" w:rsidRPr="00711AC5">
              <w:rPr>
                <w:color w:val="333333"/>
                <w:sz w:val="20"/>
                <w:szCs w:val="20"/>
                <w:shd w:val="clear" w:color="auto" w:fill="FFFFFF"/>
              </w:rPr>
              <w:t xml:space="preserve"> </w:t>
            </w:r>
            <w:r w:rsidRPr="00711AC5">
              <w:rPr>
                <w:color w:val="333333"/>
                <w:sz w:val="20"/>
                <w:szCs w:val="20"/>
                <w:shd w:val="clear" w:color="auto" w:fill="FFFFFF"/>
              </w:rPr>
              <w:t>15507,67</w:t>
            </w:r>
          </w:p>
        </w:tc>
        <w:tc>
          <w:tcPr>
            <w:tcW w:w="1418" w:type="dxa"/>
            <w:tcBorders>
              <w:top w:val="single" w:sz="2" w:space="0" w:color="000000"/>
              <w:left w:val="single" w:sz="2" w:space="0" w:color="000000"/>
              <w:bottom w:val="single" w:sz="2" w:space="0" w:color="000000"/>
              <w:right w:val="single" w:sz="2" w:space="0" w:color="000000"/>
            </w:tcBorders>
          </w:tcPr>
          <w:p w14:paraId="52D2258E" w14:textId="6E2F9F26" w:rsidR="008840DF" w:rsidRPr="00711AC5" w:rsidRDefault="00967531">
            <w:pPr>
              <w:autoSpaceDE w:val="0"/>
              <w:autoSpaceDN w:val="0"/>
              <w:adjustRightInd w:val="0"/>
              <w:rPr>
                <w:color w:val="000000"/>
                <w:sz w:val="20"/>
                <w:szCs w:val="20"/>
              </w:rPr>
            </w:pPr>
            <w:r w:rsidRPr="00711AC5">
              <w:rPr>
                <w:color w:val="333333"/>
                <w:sz w:val="20"/>
                <w:szCs w:val="20"/>
                <w:shd w:val="clear" w:color="auto" w:fill="FFFFFF"/>
              </w:rPr>
              <w:t>7299,83</w:t>
            </w:r>
          </w:p>
        </w:tc>
      </w:tr>
      <w:tr w:rsidR="008840DF" w14:paraId="37398C8B" w14:textId="77777777">
        <w:trPr>
          <w:trHeight w:val="1"/>
        </w:trPr>
        <w:tc>
          <w:tcPr>
            <w:tcW w:w="9992" w:type="dxa"/>
            <w:gridSpan w:val="8"/>
            <w:tcBorders>
              <w:top w:val="single" w:sz="2" w:space="0" w:color="000000"/>
              <w:left w:val="single" w:sz="2" w:space="0" w:color="000000"/>
              <w:bottom w:val="single" w:sz="2" w:space="0" w:color="000000"/>
              <w:right w:val="single" w:sz="2" w:space="0" w:color="000000"/>
            </w:tcBorders>
          </w:tcPr>
          <w:p w14:paraId="50AA7AE5" w14:textId="49B91582" w:rsidR="008840DF" w:rsidRDefault="00F65E2D">
            <w:pPr>
              <w:autoSpaceDE w:val="0"/>
              <w:autoSpaceDN w:val="0"/>
              <w:adjustRightInd w:val="0"/>
              <w:rPr>
                <w:rFonts w:ascii="Calibri" w:hAnsi="Calibri" w:cs="Calibri"/>
                <w:color w:val="000000"/>
                <w:sz w:val="22"/>
                <w:szCs w:val="22"/>
              </w:rPr>
            </w:pPr>
            <w:r>
              <w:rPr>
                <w:color w:val="000000"/>
              </w:rPr>
              <w:t xml:space="preserve">Biudžeto lėšų </w:t>
            </w:r>
            <w:r>
              <w:rPr>
                <w:color w:val="000000"/>
              </w:rPr>
              <w:t>kreditorinis įsiskolinimas 202</w:t>
            </w:r>
            <w:r w:rsidR="00FB5783">
              <w:rPr>
                <w:color w:val="000000"/>
              </w:rPr>
              <w:t>4</w:t>
            </w:r>
            <w:r>
              <w:rPr>
                <w:color w:val="000000"/>
              </w:rPr>
              <w:t xml:space="preserve"> 12 31    0,00   Eurų</w:t>
            </w:r>
          </w:p>
        </w:tc>
      </w:tr>
      <w:tr w:rsidR="008840DF" w14:paraId="3F2E3F86" w14:textId="77777777">
        <w:trPr>
          <w:trHeight w:val="1"/>
        </w:trPr>
        <w:tc>
          <w:tcPr>
            <w:tcW w:w="9992" w:type="dxa"/>
            <w:gridSpan w:val="8"/>
            <w:tcBorders>
              <w:top w:val="single" w:sz="2" w:space="0" w:color="000000"/>
              <w:left w:val="single" w:sz="2" w:space="0" w:color="000000"/>
              <w:bottom w:val="single" w:sz="2" w:space="0" w:color="000000"/>
              <w:right w:val="single" w:sz="2" w:space="0" w:color="000000"/>
            </w:tcBorders>
          </w:tcPr>
          <w:p w14:paraId="35D172CF" w14:textId="74EE13F5" w:rsidR="008840DF" w:rsidRDefault="00F65E2D">
            <w:pPr>
              <w:autoSpaceDE w:val="0"/>
              <w:autoSpaceDN w:val="0"/>
              <w:adjustRightInd w:val="0"/>
              <w:rPr>
                <w:rFonts w:ascii="Calibri" w:hAnsi="Calibri" w:cs="Calibri"/>
                <w:color w:val="000000"/>
                <w:sz w:val="22"/>
                <w:szCs w:val="22"/>
              </w:rPr>
            </w:pPr>
            <w:r>
              <w:rPr>
                <w:color w:val="000000"/>
              </w:rPr>
              <w:t>Biudžeto lėšų kreditorinis įsiskolinimas 202</w:t>
            </w:r>
            <w:r w:rsidR="00FB5783">
              <w:rPr>
                <w:color w:val="000000"/>
              </w:rPr>
              <w:t>4</w:t>
            </w:r>
            <w:r>
              <w:rPr>
                <w:color w:val="000000"/>
              </w:rPr>
              <w:t xml:space="preserve"> 12 31    0,00 Eurų</w:t>
            </w:r>
          </w:p>
        </w:tc>
      </w:tr>
      <w:tr w:rsidR="008840DF" w14:paraId="189FBF9D" w14:textId="77777777">
        <w:trPr>
          <w:trHeight w:val="1"/>
        </w:trPr>
        <w:tc>
          <w:tcPr>
            <w:tcW w:w="9992" w:type="dxa"/>
            <w:gridSpan w:val="8"/>
            <w:tcBorders>
              <w:top w:val="single" w:sz="2" w:space="0" w:color="000000"/>
              <w:left w:val="single" w:sz="2" w:space="0" w:color="000000"/>
              <w:bottom w:val="single" w:sz="2" w:space="0" w:color="000000"/>
              <w:right w:val="single" w:sz="2" w:space="0" w:color="000000"/>
            </w:tcBorders>
          </w:tcPr>
          <w:p w14:paraId="6C47C6BA" w14:textId="43439489" w:rsidR="008840DF" w:rsidRDefault="00F65E2D">
            <w:pPr>
              <w:autoSpaceDE w:val="0"/>
              <w:autoSpaceDN w:val="0"/>
              <w:adjustRightInd w:val="0"/>
              <w:jc w:val="both"/>
              <w:rPr>
                <w:color w:val="000000"/>
              </w:rPr>
            </w:pPr>
            <w:r>
              <w:rPr>
                <w:color w:val="000000"/>
              </w:rPr>
              <w:t xml:space="preserve"> Tarnyba 202</w:t>
            </w:r>
            <w:r w:rsidR="00FB5783">
              <w:rPr>
                <w:color w:val="000000"/>
              </w:rPr>
              <w:t>4</w:t>
            </w:r>
            <w:r>
              <w:rPr>
                <w:color w:val="000000"/>
              </w:rPr>
              <w:t xml:space="preserve"> metais gavo ir naudoja lėšas ES projekto vykdymui:</w:t>
            </w:r>
          </w:p>
        </w:tc>
      </w:tr>
      <w:tr w:rsidR="008840DF" w14:paraId="20FBDDBE" w14:textId="77777777">
        <w:trPr>
          <w:trHeight w:val="1"/>
        </w:trPr>
        <w:tc>
          <w:tcPr>
            <w:tcW w:w="9992" w:type="dxa"/>
            <w:gridSpan w:val="8"/>
            <w:tcBorders>
              <w:top w:val="single" w:sz="2" w:space="0" w:color="000000"/>
              <w:left w:val="single" w:sz="2" w:space="0" w:color="000000"/>
              <w:bottom w:val="single" w:sz="2" w:space="0" w:color="000000"/>
              <w:right w:val="single" w:sz="2" w:space="0" w:color="000000"/>
            </w:tcBorders>
          </w:tcPr>
          <w:p w14:paraId="4386AF32" w14:textId="604E6D69" w:rsidR="008840DF" w:rsidRPr="006A6D88" w:rsidRDefault="006A6D88">
            <w:pPr>
              <w:rPr>
                <w:rFonts w:eastAsia="Times New Roman"/>
                <w:lang w:eastAsia="en-US"/>
              </w:rPr>
            </w:pPr>
            <w:r w:rsidRPr="00AB3146">
              <w:rPr>
                <w:rFonts w:eastAsia="Times New Roman"/>
                <w:color w:val="222222"/>
                <w:lang w:eastAsia="lt-LT"/>
              </w:rPr>
              <w:t>Švietimo mainų paramos fondas (</w:t>
            </w:r>
            <w:r>
              <w:rPr>
                <w:rFonts w:eastAsia="Times New Roman"/>
                <w:color w:val="222222"/>
                <w:lang w:eastAsia="lt-LT"/>
              </w:rPr>
              <w:t>E</w:t>
            </w:r>
            <w:r w:rsidRPr="00AB3146">
              <w:rPr>
                <w:rFonts w:eastAsia="Times New Roman"/>
                <w:color w:val="222222"/>
                <w:lang w:eastAsia="lt-LT"/>
              </w:rPr>
              <w:t>rasmus</w:t>
            </w:r>
            <w:r>
              <w:rPr>
                <w:rFonts w:eastAsia="Times New Roman"/>
                <w:color w:val="222222"/>
                <w:lang w:eastAsia="lt-LT"/>
              </w:rPr>
              <w:t>+</w:t>
            </w:r>
            <w:r w:rsidRPr="00AB3146">
              <w:rPr>
                <w:rFonts w:eastAsia="Times New Roman"/>
                <w:color w:val="222222"/>
                <w:lang w:eastAsia="lt-LT"/>
              </w:rPr>
              <w:t>)  </w:t>
            </w:r>
            <w:r w:rsidR="00967531" w:rsidRPr="00711AC5">
              <w:rPr>
                <w:color w:val="333333"/>
                <w:shd w:val="clear" w:color="auto" w:fill="FFFFFF"/>
              </w:rPr>
              <w:t>819,23</w:t>
            </w:r>
            <w:r w:rsidRPr="00AB3146">
              <w:rPr>
                <w:rFonts w:eastAsia="Times New Roman"/>
                <w:color w:val="222222"/>
                <w:lang w:eastAsia="lt-LT"/>
              </w:rPr>
              <w:t xml:space="preserve"> </w:t>
            </w:r>
            <w:r w:rsidRPr="00AB3146">
              <w:rPr>
                <w:rFonts w:eastAsia="Times New Roman"/>
                <w:color w:val="000000"/>
                <w:lang w:eastAsia="lt-LT"/>
              </w:rPr>
              <w:t>Eur</w:t>
            </w:r>
          </w:p>
        </w:tc>
      </w:tr>
      <w:tr w:rsidR="008840DF" w14:paraId="542F9703" w14:textId="77777777">
        <w:trPr>
          <w:trHeight w:val="1"/>
        </w:trPr>
        <w:tc>
          <w:tcPr>
            <w:tcW w:w="9992" w:type="dxa"/>
            <w:gridSpan w:val="8"/>
            <w:tcBorders>
              <w:top w:val="single" w:sz="2" w:space="0" w:color="000000"/>
              <w:left w:val="single" w:sz="2" w:space="0" w:color="000000"/>
              <w:bottom w:val="single" w:sz="2" w:space="0" w:color="000000"/>
              <w:right w:val="single" w:sz="2" w:space="0" w:color="000000"/>
            </w:tcBorders>
          </w:tcPr>
          <w:p w14:paraId="79768DEC" w14:textId="03F96113" w:rsidR="008840DF" w:rsidRDefault="00F65E2D">
            <w:pPr>
              <w:rPr>
                <w:color w:val="000000"/>
              </w:rPr>
            </w:pPr>
            <w:r>
              <w:rPr>
                <w:color w:val="000000"/>
              </w:rPr>
              <w:t xml:space="preserve">Karjeros specialistų atlyginimams: </w:t>
            </w:r>
            <w:r w:rsidR="00967531" w:rsidRPr="00711AC5">
              <w:rPr>
                <w:color w:val="333333"/>
                <w:shd w:val="clear" w:color="auto" w:fill="FFFFFF"/>
              </w:rPr>
              <w:t>68916,01</w:t>
            </w:r>
            <w:r w:rsidR="006A6D88" w:rsidRPr="00AB3146">
              <w:rPr>
                <w:rFonts w:eastAsia="Times New Roman"/>
                <w:color w:val="000000"/>
                <w:lang w:eastAsia="lt-LT"/>
              </w:rPr>
              <w:t xml:space="preserve"> Eur</w:t>
            </w:r>
          </w:p>
        </w:tc>
      </w:tr>
    </w:tbl>
    <w:p w14:paraId="041F96C2" w14:textId="77777777" w:rsidR="005762C9" w:rsidRDefault="005762C9" w:rsidP="00C52944">
      <w:pPr>
        <w:tabs>
          <w:tab w:val="left" w:pos="360"/>
          <w:tab w:val="left" w:pos="1440"/>
        </w:tabs>
        <w:jc w:val="both"/>
      </w:pPr>
    </w:p>
    <w:p w14:paraId="5D89F001" w14:textId="1FD3CCB4" w:rsidR="008840DF" w:rsidRDefault="00F65E2D" w:rsidP="00C52944">
      <w:pPr>
        <w:numPr>
          <w:ilvl w:val="1"/>
          <w:numId w:val="1"/>
        </w:numPr>
        <w:jc w:val="both"/>
      </w:pPr>
      <w:r>
        <w:t xml:space="preserve">6. </w:t>
      </w:r>
      <w:r w:rsidRPr="001C08DA">
        <w:t>Projektinės veiklos organizavimas ir vykdymas:</w:t>
      </w:r>
    </w:p>
    <w:tbl>
      <w:tblPr>
        <w:tblStyle w:val="Lentelstinklelis"/>
        <w:tblW w:w="0" w:type="auto"/>
        <w:tblLook w:val="04A0" w:firstRow="1" w:lastRow="0" w:firstColumn="1" w:lastColumn="0" w:noHBand="0" w:noVBand="1"/>
      </w:tblPr>
      <w:tblGrid>
        <w:gridCol w:w="2775"/>
        <w:gridCol w:w="1069"/>
        <w:gridCol w:w="1030"/>
        <w:gridCol w:w="4755"/>
      </w:tblGrid>
      <w:tr w:rsidR="008840DF" w14:paraId="4F255457" w14:textId="77777777" w:rsidTr="00711AC5">
        <w:tc>
          <w:tcPr>
            <w:tcW w:w="2775" w:type="dxa"/>
          </w:tcPr>
          <w:p w14:paraId="0FC9341A" w14:textId="77777777" w:rsidR="008840DF" w:rsidRDefault="00F65E2D">
            <w:pPr>
              <w:numPr>
                <w:ilvl w:val="1"/>
                <w:numId w:val="1"/>
              </w:numPr>
              <w:jc w:val="both"/>
            </w:pPr>
            <w:r>
              <w:t>Projekto pavadinimas</w:t>
            </w:r>
          </w:p>
        </w:tc>
        <w:tc>
          <w:tcPr>
            <w:tcW w:w="1069" w:type="dxa"/>
          </w:tcPr>
          <w:p w14:paraId="34E085D7" w14:textId="77777777" w:rsidR="008840DF" w:rsidRDefault="00F65E2D">
            <w:pPr>
              <w:numPr>
                <w:ilvl w:val="1"/>
                <w:numId w:val="1"/>
              </w:numPr>
              <w:jc w:val="both"/>
            </w:pPr>
            <w:r>
              <w:t>Projekto trukmė</w:t>
            </w:r>
          </w:p>
        </w:tc>
        <w:tc>
          <w:tcPr>
            <w:tcW w:w="1030" w:type="dxa"/>
          </w:tcPr>
          <w:p w14:paraId="247B4C05" w14:textId="77777777" w:rsidR="008840DF" w:rsidRDefault="00F65E2D">
            <w:pPr>
              <w:numPr>
                <w:ilvl w:val="1"/>
                <w:numId w:val="1"/>
              </w:numPr>
              <w:jc w:val="both"/>
            </w:pPr>
            <w:r>
              <w:t>Projekto dalyvių skaičius</w:t>
            </w:r>
          </w:p>
        </w:tc>
        <w:tc>
          <w:tcPr>
            <w:tcW w:w="4755" w:type="dxa"/>
          </w:tcPr>
          <w:p w14:paraId="29201729" w14:textId="77777777" w:rsidR="008840DF" w:rsidRDefault="00F65E2D">
            <w:pPr>
              <w:numPr>
                <w:ilvl w:val="1"/>
                <w:numId w:val="1"/>
              </w:numPr>
              <w:jc w:val="both"/>
            </w:pPr>
            <w:r>
              <w:t>Trumpas projekto apibūdinimas</w:t>
            </w:r>
          </w:p>
        </w:tc>
      </w:tr>
      <w:tr w:rsidR="008840DF" w14:paraId="3B39CB89" w14:textId="77777777" w:rsidTr="00C52944">
        <w:tc>
          <w:tcPr>
            <w:tcW w:w="2775" w:type="dxa"/>
            <w:vAlign w:val="center"/>
          </w:tcPr>
          <w:p w14:paraId="547D1216" w14:textId="26EBAB6F" w:rsidR="008840DF" w:rsidRDefault="001C08DA" w:rsidP="00C52944">
            <w:bookmarkStart w:id="9" w:name="_Hlk163464689"/>
            <w:r>
              <w:t>ERASMUS+ projektas „Mokomės, mokome ir dalijamės“.</w:t>
            </w:r>
          </w:p>
        </w:tc>
        <w:tc>
          <w:tcPr>
            <w:tcW w:w="1069" w:type="dxa"/>
            <w:vAlign w:val="center"/>
          </w:tcPr>
          <w:p w14:paraId="5D2BAD22" w14:textId="71AA1D90" w:rsidR="008840DF" w:rsidRDefault="001C08DA" w:rsidP="00C52944">
            <w:pPr>
              <w:numPr>
                <w:ilvl w:val="1"/>
                <w:numId w:val="1"/>
              </w:numPr>
              <w:jc w:val="center"/>
            </w:pPr>
            <w:r>
              <w:t>1 m.</w:t>
            </w:r>
          </w:p>
        </w:tc>
        <w:tc>
          <w:tcPr>
            <w:tcW w:w="1030" w:type="dxa"/>
            <w:vAlign w:val="center"/>
          </w:tcPr>
          <w:p w14:paraId="6F9DD4B4" w14:textId="263D2289" w:rsidR="008840DF" w:rsidRDefault="001C08DA" w:rsidP="00C52944">
            <w:pPr>
              <w:numPr>
                <w:ilvl w:val="1"/>
                <w:numId w:val="1"/>
              </w:numPr>
              <w:jc w:val="center"/>
            </w:pPr>
            <w:r>
              <w:t>6</w:t>
            </w:r>
          </w:p>
        </w:tc>
        <w:tc>
          <w:tcPr>
            <w:tcW w:w="4755" w:type="dxa"/>
          </w:tcPr>
          <w:p w14:paraId="14F5F80D" w14:textId="50FA7874" w:rsidR="008840DF" w:rsidRDefault="001C08DA">
            <w:pPr>
              <w:numPr>
                <w:ilvl w:val="1"/>
                <w:numId w:val="1"/>
              </w:numPr>
              <w:jc w:val="both"/>
            </w:pPr>
            <w:r>
              <w:t>Suteikti projekte dalyvaujantiems suaugusiųjų švietėjams naujų žinių ir patobulinti bendrąsias bei profesines kompetencijas, siekiant Šakių rajono suaugusiųjų besimokančiųjų mokymosi galimybių didinimo.</w:t>
            </w:r>
          </w:p>
        </w:tc>
      </w:tr>
      <w:tr w:rsidR="001C08DA" w14:paraId="21FDF1B5" w14:textId="77777777" w:rsidTr="00C52944">
        <w:tc>
          <w:tcPr>
            <w:tcW w:w="2775" w:type="dxa"/>
            <w:vAlign w:val="center"/>
          </w:tcPr>
          <w:p w14:paraId="71CDBC96" w14:textId="1EDDA0F5" w:rsidR="001C08DA" w:rsidRDefault="00035653" w:rsidP="00C52944">
            <w:r>
              <w:t>Projektas „</w:t>
            </w:r>
            <w:r w:rsidR="00573D48">
              <w:rPr>
                <w:rFonts w:eastAsia="Times New Roman"/>
                <w:lang w:eastAsia="en-US"/>
              </w:rPr>
              <w:t>Sveikame kūne-sveika siela</w:t>
            </w:r>
            <w:r>
              <w:rPr>
                <w:rFonts w:eastAsia="Times New Roman"/>
                <w:lang w:eastAsia="en-US"/>
              </w:rPr>
              <w:t>“</w:t>
            </w:r>
            <w:r w:rsidR="00EF70AC">
              <w:rPr>
                <w:rFonts w:eastAsia="Times New Roman"/>
                <w:lang w:eastAsia="en-US"/>
              </w:rPr>
              <w:t>.</w:t>
            </w:r>
          </w:p>
        </w:tc>
        <w:tc>
          <w:tcPr>
            <w:tcW w:w="1069" w:type="dxa"/>
            <w:vAlign w:val="center"/>
          </w:tcPr>
          <w:p w14:paraId="7CC8BB3A" w14:textId="17EC8C0D" w:rsidR="001C08DA" w:rsidRDefault="00573D48" w:rsidP="00C52944">
            <w:pPr>
              <w:numPr>
                <w:ilvl w:val="1"/>
                <w:numId w:val="1"/>
              </w:numPr>
              <w:jc w:val="center"/>
            </w:pPr>
            <w:r>
              <w:t>1</w:t>
            </w:r>
            <w:r w:rsidR="00035653">
              <w:t xml:space="preserve"> mėn.</w:t>
            </w:r>
          </w:p>
        </w:tc>
        <w:tc>
          <w:tcPr>
            <w:tcW w:w="1030" w:type="dxa"/>
            <w:vAlign w:val="center"/>
          </w:tcPr>
          <w:p w14:paraId="3BC3A046" w14:textId="0319A8E1" w:rsidR="001C08DA" w:rsidRDefault="00573D48" w:rsidP="00C52944">
            <w:pPr>
              <w:numPr>
                <w:ilvl w:val="1"/>
                <w:numId w:val="1"/>
              </w:numPr>
              <w:jc w:val="center"/>
            </w:pPr>
            <w:r>
              <w:t>56</w:t>
            </w:r>
          </w:p>
        </w:tc>
        <w:tc>
          <w:tcPr>
            <w:tcW w:w="4755" w:type="dxa"/>
          </w:tcPr>
          <w:p w14:paraId="5AE86F2D" w14:textId="177E1395" w:rsidR="001C08DA" w:rsidRPr="00A74940" w:rsidRDefault="00035653" w:rsidP="00A74940">
            <w:pPr>
              <w:jc w:val="both"/>
              <w:rPr>
                <w:rFonts w:eastAsia="Batang"/>
                <w:bCs/>
                <w:snapToGrid w:val="0"/>
                <w:color w:val="000000"/>
                <w:lang w:eastAsia="en-US"/>
              </w:rPr>
            </w:pPr>
            <w:r>
              <w:t xml:space="preserve">Projekto tikslas: </w:t>
            </w:r>
            <w:r w:rsidR="00A74940" w:rsidRPr="00A74940">
              <w:rPr>
                <w:rFonts w:eastAsia="Batang"/>
                <w:bCs/>
                <w:snapToGrid w:val="0"/>
                <w:color w:val="000000"/>
                <w:lang w:eastAsia="en-US"/>
              </w:rPr>
              <w:t>gerinti emocinę ir psichinę žmonių sveikatą, bei suteikti jiems galimybę aktyviai per fizinę veiklą pagerinti gyvenimo kokybę, skatinti fizinį aktyvumą, pasirenkant kiekvienam tinkamą jo formą.</w:t>
            </w:r>
          </w:p>
        </w:tc>
      </w:tr>
      <w:bookmarkEnd w:id="9"/>
    </w:tbl>
    <w:p w14:paraId="3342252E" w14:textId="77777777" w:rsidR="008840DF" w:rsidRDefault="008840DF">
      <w:pPr>
        <w:numPr>
          <w:ilvl w:val="1"/>
          <w:numId w:val="1"/>
        </w:numPr>
        <w:jc w:val="both"/>
        <w:rPr>
          <w:sz w:val="20"/>
          <w:szCs w:val="20"/>
        </w:rPr>
      </w:pPr>
    </w:p>
    <w:p w14:paraId="0B992A75" w14:textId="77777777" w:rsidR="008840DF" w:rsidRDefault="00F65E2D">
      <w:pPr>
        <w:spacing w:line="360" w:lineRule="auto"/>
        <w:ind w:left="480"/>
        <w:jc w:val="both"/>
        <w:rPr>
          <w:color w:val="000000" w:themeColor="text1"/>
        </w:rPr>
      </w:pPr>
      <w:r>
        <w:rPr>
          <w:color w:val="000000" w:themeColor="text1"/>
        </w:rPr>
        <w:t>7. Bendradarbiavimas su socialiniais partn</w:t>
      </w:r>
      <w:r>
        <w:rPr>
          <w:color w:val="000000" w:themeColor="text1"/>
        </w:rPr>
        <w:t>eriais, partnerystė, dalyvavimas programose.</w:t>
      </w:r>
    </w:p>
    <w:p w14:paraId="0DFE8EB1" w14:textId="473F951A" w:rsidR="008840DF" w:rsidRDefault="00F65E2D">
      <w:pPr>
        <w:spacing w:line="360" w:lineRule="auto"/>
        <w:jc w:val="both"/>
      </w:pPr>
      <w:r>
        <w:rPr>
          <w:color w:val="000000" w:themeColor="text1"/>
        </w:rPr>
        <w:t xml:space="preserve">Tarnybos specialistai ir darbuotojai nuolat bendradarbiauja su socialiniais partneriais: </w:t>
      </w:r>
      <w:r>
        <w:rPr>
          <w:bCs/>
        </w:rPr>
        <w:t xml:space="preserve">Šakių SPC, Šakių VTAS, </w:t>
      </w:r>
      <w:r>
        <w:rPr>
          <w:rFonts w:eastAsia="Times New Roman"/>
          <w:bCs/>
        </w:rPr>
        <w:t xml:space="preserve">Šakių rajono savivaldybės visuomenės sveikatos biuru, Šakių rajono švietimo įstaigomis, </w:t>
      </w:r>
      <w:r>
        <w:rPr>
          <w:bCs/>
        </w:rPr>
        <w:t>Šakių Socia</w:t>
      </w:r>
      <w:r>
        <w:rPr>
          <w:bCs/>
        </w:rPr>
        <w:t xml:space="preserve">linių paslaugų centru, </w:t>
      </w:r>
      <w:r w:rsidR="00711AC5">
        <w:rPr>
          <w:bCs/>
        </w:rPr>
        <w:t>Šakių</w:t>
      </w:r>
      <w:r>
        <w:rPr>
          <w:bCs/>
        </w:rPr>
        <w:t xml:space="preserve"> kultūros centru, </w:t>
      </w:r>
      <w:r>
        <w:t>Zanavykų muziejumi, Šakių viešąja biblioteka, Marijampolės Meilės Lukšienės švietimo centr</w:t>
      </w:r>
      <w:r w:rsidR="00D81FBA">
        <w:t>u</w:t>
      </w:r>
      <w:r>
        <w:t xml:space="preserve">, Šakių TAU. Taip pat Tarnybos </w:t>
      </w:r>
      <w:r>
        <w:rPr>
          <w:color w:val="000000" w:themeColor="text1"/>
        </w:rPr>
        <w:t xml:space="preserve">specialistai dalyvauja </w:t>
      </w:r>
      <w:r>
        <w:rPr>
          <w:bCs/>
        </w:rPr>
        <w:t>savivaldybės savižudybių prevencijos darbo grupės veikloje (psic</w:t>
      </w:r>
      <w:r>
        <w:rPr>
          <w:bCs/>
        </w:rPr>
        <w:t>hologė A. Jakavičienė), Šakių savivaldybės VGK (direktorė D. Jazukevičienė).</w:t>
      </w:r>
    </w:p>
    <w:p w14:paraId="79B4DB03" w14:textId="77777777" w:rsidR="008840DF" w:rsidRDefault="008840DF">
      <w:pPr>
        <w:jc w:val="both"/>
      </w:pPr>
    </w:p>
    <w:p w14:paraId="2A430391" w14:textId="07922B3E" w:rsidR="008840DF" w:rsidRPr="00D81FBA" w:rsidRDefault="00F65E2D" w:rsidP="00711AC5">
      <w:pPr>
        <w:spacing w:line="360" w:lineRule="auto"/>
        <w:ind w:left="480" w:hanging="54"/>
        <w:jc w:val="both"/>
        <w:rPr>
          <w:b/>
          <w:bCs/>
        </w:rPr>
      </w:pPr>
      <w:r w:rsidRPr="00D81FBA">
        <w:rPr>
          <w:b/>
          <w:bCs/>
        </w:rPr>
        <w:t xml:space="preserve">8. </w:t>
      </w:r>
      <w:r w:rsidRPr="00D81FBA">
        <w:rPr>
          <w:b/>
          <w:bCs/>
        </w:rPr>
        <w:t>Pagrindinės 202</w:t>
      </w:r>
      <w:r w:rsidR="00711AC5" w:rsidRPr="00D81FBA">
        <w:rPr>
          <w:b/>
          <w:bCs/>
        </w:rPr>
        <w:t>4</w:t>
      </w:r>
      <w:r w:rsidRPr="00D81FBA">
        <w:rPr>
          <w:b/>
          <w:bCs/>
        </w:rPr>
        <w:t xml:space="preserve"> metų problemos:</w:t>
      </w:r>
    </w:p>
    <w:p w14:paraId="67ECA6B8" w14:textId="3AF08312" w:rsidR="008840DF" w:rsidRPr="00A102B3" w:rsidRDefault="00F65E2D" w:rsidP="00A102B3">
      <w:pPr>
        <w:spacing w:line="360" w:lineRule="auto"/>
        <w:ind w:left="567" w:hanging="141"/>
        <w:jc w:val="both"/>
        <w:rPr>
          <w:rFonts w:eastAsia="Times New Roman"/>
          <w:color w:val="000000"/>
          <w:lang w:eastAsia="en-US"/>
        </w:rPr>
      </w:pPr>
      <w:r>
        <w:rPr>
          <w:bCs/>
        </w:rPr>
        <w:t xml:space="preserve">8.1. </w:t>
      </w:r>
      <w:r w:rsidR="00711AC5">
        <w:rPr>
          <w:bCs/>
        </w:rPr>
        <w:t>Nėra s</w:t>
      </w:r>
      <w:r>
        <w:rPr>
          <w:bCs/>
        </w:rPr>
        <w:t xml:space="preserve">tandartizuotų specialiojo pedagogo vertinimo metodikų </w:t>
      </w:r>
      <w:r w:rsidR="00711AC5" w:rsidRPr="00711AC5">
        <w:rPr>
          <w:rFonts w:eastAsia="Times New Roman"/>
          <w:color w:val="000000"/>
          <w:lang w:eastAsia="en-US"/>
        </w:rPr>
        <w:t>ikimokyklinio amžiaus vaikų nuo 0-3 m., 9-12 kl. mokinių vertinimo metodikų</w:t>
      </w:r>
      <w:r w:rsidR="00711AC5">
        <w:rPr>
          <w:rFonts w:eastAsia="Times New Roman"/>
          <w:color w:val="000000"/>
          <w:lang w:eastAsia="en-US"/>
        </w:rPr>
        <w:t xml:space="preserve">, </w:t>
      </w:r>
      <w:r w:rsidR="00711AC5" w:rsidRPr="00711AC5">
        <w:rPr>
          <w:rFonts w:eastAsia="Times New Roman"/>
          <w:color w:val="000000"/>
          <w:lang w:eastAsia="en-US"/>
        </w:rPr>
        <w:t>1-8  kl. mokinių vertinimo priemonės neatitinka pagal atnaujintas bendrąsias programas.</w:t>
      </w:r>
    </w:p>
    <w:p w14:paraId="085D1545" w14:textId="362EF595" w:rsidR="00711AC5" w:rsidRDefault="00F65E2D" w:rsidP="00A102B3">
      <w:pPr>
        <w:pStyle w:val="Sraopastraipa"/>
        <w:spacing w:after="160" w:line="360" w:lineRule="auto"/>
        <w:ind w:hanging="294"/>
        <w:rPr>
          <w:rFonts w:eastAsia="Times New Roman"/>
          <w:color w:val="000000"/>
          <w:lang w:eastAsia="en-US"/>
        </w:rPr>
      </w:pPr>
      <w:r>
        <w:t xml:space="preserve">8.2. </w:t>
      </w:r>
      <w:r w:rsidR="00711AC5" w:rsidRPr="00711AC5">
        <w:rPr>
          <w:rFonts w:eastAsia="Times New Roman"/>
          <w:color w:val="000000"/>
          <w:lang w:eastAsia="en-US"/>
        </w:rPr>
        <w:t xml:space="preserve">Specialiųjų ugdymosi poreikių mokinių </w:t>
      </w:r>
      <w:r w:rsidR="00711AC5">
        <w:rPr>
          <w:rFonts w:eastAsia="Times New Roman"/>
          <w:color w:val="000000"/>
          <w:lang w:eastAsia="en-US"/>
        </w:rPr>
        <w:t>vertinimą</w:t>
      </w:r>
      <w:r w:rsidR="00711AC5" w:rsidRPr="00711AC5">
        <w:rPr>
          <w:rFonts w:eastAsia="Times New Roman"/>
          <w:color w:val="000000"/>
          <w:lang w:eastAsia="en-US"/>
        </w:rPr>
        <w:t xml:space="preserve"> reglamentuojantys teisės aktai. </w:t>
      </w:r>
    </w:p>
    <w:p w14:paraId="3C237034" w14:textId="3FDC0FC3" w:rsidR="00711AC5" w:rsidRPr="00C52944" w:rsidRDefault="00711AC5" w:rsidP="00C52944">
      <w:pPr>
        <w:pStyle w:val="Sraopastraipa"/>
        <w:spacing w:after="160" w:line="360" w:lineRule="auto"/>
        <w:ind w:hanging="294"/>
        <w:rPr>
          <w:rFonts w:eastAsia="Times New Roman"/>
          <w:color w:val="000000"/>
          <w:lang w:eastAsia="en-US"/>
        </w:rPr>
      </w:pPr>
      <w:r>
        <w:rPr>
          <w:rFonts w:eastAsia="Times New Roman"/>
          <w:color w:val="000000"/>
          <w:lang w:eastAsia="en-US"/>
        </w:rPr>
        <w:lastRenderedPageBreak/>
        <w:t>8.3</w:t>
      </w:r>
      <w:r w:rsidR="00A102B3">
        <w:rPr>
          <w:rFonts w:eastAsia="Times New Roman"/>
          <w:color w:val="000000"/>
          <w:lang w:eastAsia="en-US"/>
        </w:rPr>
        <w:t>.</w:t>
      </w:r>
      <w:r>
        <w:rPr>
          <w:rFonts w:eastAsia="Times New Roman"/>
          <w:color w:val="000000"/>
          <w:lang w:eastAsia="en-US"/>
        </w:rPr>
        <w:t xml:space="preserve"> </w:t>
      </w:r>
      <w:r w:rsidR="00A102B3">
        <w:rPr>
          <w:bCs/>
        </w:rPr>
        <w:t>Logopedo vertinimo metodikų iki 3 metų vaikams nebuvimas Lietuvoje.</w:t>
      </w:r>
    </w:p>
    <w:p w14:paraId="7E83A846" w14:textId="7605BD13" w:rsidR="008840DF" w:rsidRPr="00D81FBA" w:rsidRDefault="00F65E2D" w:rsidP="00711AC5">
      <w:pPr>
        <w:spacing w:line="360" w:lineRule="auto"/>
        <w:ind w:firstLineChars="350" w:firstLine="843"/>
        <w:jc w:val="both"/>
        <w:rPr>
          <w:b/>
          <w:bCs/>
        </w:rPr>
      </w:pPr>
      <w:r w:rsidRPr="00D81FBA">
        <w:rPr>
          <w:b/>
          <w:bCs/>
        </w:rPr>
        <w:t>Veiklos perspektyvos 202</w:t>
      </w:r>
      <w:r w:rsidR="00711AC5" w:rsidRPr="00D81FBA">
        <w:rPr>
          <w:b/>
          <w:bCs/>
        </w:rPr>
        <w:t>5</w:t>
      </w:r>
      <w:r w:rsidRPr="00D81FBA">
        <w:rPr>
          <w:b/>
          <w:bCs/>
        </w:rPr>
        <w:t xml:space="preserve"> metams:</w:t>
      </w:r>
    </w:p>
    <w:p w14:paraId="1BDB79B9" w14:textId="3175A30B" w:rsidR="008840DF" w:rsidRPr="00E64DEB" w:rsidRDefault="00F65E2D" w:rsidP="00E64DEB">
      <w:pPr>
        <w:spacing w:line="360" w:lineRule="auto"/>
        <w:ind w:left="360"/>
        <w:jc w:val="both"/>
        <w:rPr>
          <w:bCs/>
        </w:rPr>
      </w:pPr>
      <w:r>
        <w:rPr>
          <w:rStyle w:val="Grietas"/>
          <w:b w:val="0"/>
          <w:bCs w:val="0"/>
        </w:rPr>
        <w:t>9.</w:t>
      </w:r>
      <w:r w:rsidR="00E64DEB">
        <w:rPr>
          <w:rStyle w:val="Grietas"/>
          <w:b w:val="0"/>
          <w:bCs w:val="0"/>
        </w:rPr>
        <w:t xml:space="preserve"> </w:t>
      </w:r>
      <w:r>
        <w:rPr>
          <w:rStyle w:val="Grietas"/>
          <w:b w:val="0"/>
          <w:bCs w:val="0"/>
        </w:rPr>
        <w:t xml:space="preserve">1. </w:t>
      </w:r>
      <w:r w:rsidR="00E64DEB">
        <w:t>Tarpinstitucinio bendradarbiavimo stiprinimas gerinant švietimo pagalbos teikimą vaikams/mokiniams.</w:t>
      </w:r>
    </w:p>
    <w:p w14:paraId="4DD95E16" w14:textId="7212D797" w:rsidR="008840DF" w:rsidRDefault="00F65E2D">
      <w:pPr>
        <w:spacing w:line="360" w:lineRule="auto"/>
        <w:ind w:left="360"/>
        <w:jc w:val="both"/>
        <w:rPr>
          <w:bCs/>
        </w:rPr>
      </w:pPr>
      <w:r>
        <w:rPr>
          <w:bCs/>
        </w:rPr>
        <w:t>9.</w:t>
      </w:r>
      <w:r w:rsidR="00E64DEB">
        <w:rPr>
          <w:bCs/>
        </w:rPr>
        <w:t xml:space="preserve"> </w:t>
      </w:r>
      <w:r>
        <w:rPr>
          <w:bCs/>
        </w:rPr>
        <w:t xml:space="preserve">2. </w:t>
      </w:r>
      <w:r w:rsidR="00E64DEB">
        <w:rPr>
          <w:bCs/>
        </w:rPr>
        <w:t>P</w:t>
      </w:r>
      <w:r w:rsidRPr="00C52944">
        <w:rPr>
          <w:bCs/>
          <w:lang w:val="pt-BR"/>
        </w:rPr>
        <w:t>rofesinio orientavimo įgyvendinimas švietimo įstaigose</w:t>
      </w:r>
      <w:r>
        <w:rPr>
          <w:bCs/>
        </w:rPr>
        <w:t>.</w:t>
      </w:r>
    </w:p>
    <w:p w14:paraId="253148D8" w14:textId="6BD5FFA7" w:rsidR="00E64DEB" w:rsidRPr="00E64DEB" w:rsidRDefault="00F65E2D" w:rsidP="00E64DEB">
      <w:pPr>
        <w:spacing w:line="360" w:lineRule="auto"/>
        <w:ind w:left="360"/>
        <w:jc w:val="both"/>
        <w:rPr>
          <w:color w:val="000000"/>
        </w:rPr>
      </w:pPr>
      <w:r w:rsidRPr="00E64DEB">
        <w:rPr>
          <w:bCs/>
        </w:rPr>
        <w:t>9.</w:t>
      </w:r>
      <w:r w:rsidR="00E64DEB" w:rsidRPr="00E64DEB">
        <w:rPr>
          <w:bCs/>
        </w:rPr>
        <w:t xml:space="preserve"> </w:t>
      </w:r>
      <w:r w:rsidR="00E64DEB">
        <w:rPr>
          <w:bCs/>
        </w:rPr>
        <w:t>3</w:t>
      </w:r>
      <w:r w:rsidRPr="00E64DEB">
        <w:rPr>
          <w:bCs/>
        </w:rPr>
        <w:t xml:space="preserve">. </w:t>
      </w:r>
      <w:r w:rsidR="00A102B3" w:rsidRPr="00C52944">
        <w:rPr>
          <w:rFonts w:eastAsia="Times New Roman"/>
          <w:lang w:eastAsia="en-US"/>
        </w:rPr>
        <w:t xml:space="preserve">Tobulinti pedagogų dalykines kompetencijas dirbtinio intelekto </w:t>
      </w:r>
      <w:r w:rsidR="00A102B3">
        <w:t>panaudojimo galimybes ugdymo procese.</w:t>
      </w:r>
    </w:p>
    <w:p w14:paraId="48AAD249" w14:textId="21C63913" w:rsidR="008840DF" w:rsidRDefault="00E64DEB">
      <w:pPr>
        <w:pStyle w:val="Sraopastraipa"/>
        <w:spacing w:line="360" w:lineRule="auto"/>
        <w:ind w:left="360"/>
        <w:jc w:val="both"/>
        <w:rPr>
          <w:bCs/>
        </w:rPr>
      </w:pPr>
      <w:r>
        <w:rPr>
          <w:bCs/>
        </w:rPr>
        <w:t xml:space="preserve">9. 4. </w:t>
      </w:r>
      <w:r w:rsidR="00A102B3">
        <w:rPr>
          <w:bCs/>
        </w:rPr>
        <w:t>I</w:t>
      </w:r>
      <w:r>
        <w:rPr>
          <w:bCs/>
        </w:rPr>
        <w:t>lgalaikių mokymų organizavimas</w:t>
      </w:r>
      <w:r w:rsidR="00A102B3">
        <w:rPr>
          <w:bCs/>
        </w:rPr>
        <w:t xml:space="preserve"> tikslinėms grupėms.</w:t>
      </w:r>
    </w:p>
    <w:p w14:paraId="5C5215DB" w14:textId="3B1BE1EB" w:rsidR="008840DF" w:rsidRDefault="00D81FBA" w:rsidP="004846FC">
      <w:pPr>
        <w:spacing w:line="360" w:lineRule="auto"/>
        <w:jc w:val="both"/>
        <w:rPr>
          <w:b/>
          <w:color w:val="4472C4" w:themeColor="accent1"/>
        </w:rPr>
      </w:pPr>
      <w:r>
        <w:rPr>
          <w:b/>
          <w:color w:val="4472C4" w:themeColor="accent1"/>
        </w:rPr>
        <w:t xml:space="preserve">                             ________________________________________</w:t>
      </w:r>
    </w:p>
    <w:p w14:paraId="541D5C82" w14:textId="77777777" w:rsidR="008840DF" w:rsidRDefault="008840DF">
      <w:pPr>
        <w:jc w:val="both"/>
        <w:rPr>
          <w:b/>
          <w:color w:val="4472C4" w:themeColor="accent1"/>
        </w:rPr>
      </w:pPr>
    </w:p>
    <w:p w14:paraId="76D1984D" w14:textId="024FD2FF" w:rsidR="008840DF" w:rsidRPr="004846FC" w:rsidRDefault="00F65E2D" w:rsidP="004846FC">
      <w:pPr>
        <w:spacing w:line="360" w:lineRule="auto"/>
        <w:rPr>
          <w:rFonts w:eastAsia="Times New Roman"/>
          <w:lang w:eastAsia="en-US"/>
        </w:rPr>
      </w:pPr>
      <w:r>
        <w:rPr>
          <w:rFonts w:eastAsia="Calibri"/>
          <w:lang w:eastAsia="en-US"/>
        </w:rPr>
        <w:t xml:space="preserve">Direktorė                                          </w:t>
      </w:r>
      <w:r>
        <w:rPr>
          <w:rFonts w:eastAsia="Times New Roman"/>
          <w:lang w:eastAsia="en-US"/>
        </w:rPr>
        <w:t xml:space="preserve">                                                                  Diana Jazukevičienė</w:t>
      </w:r>
    </w:p>
    <w:p w14:paraId="082DBF7E" w14:textId="5BC53B05" w:rsidR="008840DF" w:rsidRDefault="00F65E2D">
      <w:r>
        <w:rPr>
          <w:color w:val="4472C4" w:themeColor="accent1"/>
        </w:rPr>
        <w:t xml:space="preserve">                                                                        </w:t>
      </w:r>
    </w:p>
    <w:sectPr w:rsidR="008840DF">
      <w:headerReference w:type="even" r:id="rId11"/>
      <w:headerReference w:type="default" r:id="rId12"/>
      <w:pgSz w:w="11907" w:h="16840"/>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962E5" w14:textId="77777777" w:rsidR="00DE2F11" w:rsidRDefault="00DE2F11">
      <w:r>
        <w:separator/>
      </w:r>
    </w:p>
  </w:endnote>
  <w:endnote w:type="continuationSeparator" w:id="0">
    <w:p w14:paraId="6DA0CD72" w14:textId="77777777" w:rsidR="00DE2F11" w:rsidRDefault="00DE2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TimesLT">
    <w:altName w:val="Courier New"/>
    <w:charset w:val="00"/>
    <w:family w:val="auto"/>
    <w:pitch w:val="default"/>
    <w:sig w:usb0="00000000" w:usb1="00000000" w:usb2="00000000" w:usb3="00000000" w:csb0="00000001" w:csb1="00000000"/>
  </w:font>
  <w:font w:name="BookmanOldStyle">
    <w:altName w:val="Times New Roman"/>
    <w:charset w:val="00"/>
    <w:family w:val="roman"/>
    <w:pitch w:val="default"/>
  </w:font>
  <w:font w:name="Arial">
    <w:panose1 w:val="020B0604020202020204"/>
    <w:charset w:val="BA"/>
    <w:family w:val="swiss"/>
    <w:pitch w:val="variable"/>
    <w:sig w:usb0="E0002EFF" w:usb1="C000785B" w:usb2="00000009" w:usb3="00000000" w:csb0="000001FF" w:csb1="00000000"/>
  </w:font>
  <w:font w:name="sans-serif">
    <w:altName w:val="Segoe Print"/>
    <w:charset w:val="00"/>
    <w:family w:val="auto"/>
    <w:pitch w:val="default"/>
  </w:font>
  <w:font w:name="+mn-ea">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DengXian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81781" w14:textId="77777777" w:rsidR="00DE2F11" w:rsidRDefault="00DE2F11">
      <w:r>
        <w:separator/>
      </w:r>
    </w:p>
  </w:footnote>
  <w:footnote w:type="continuationSeparator" w:id="0">
    <w:p w14:paraId="413FB36D" w14:textId="77777777" w:rsidR="00DE2F11" w:rsidRDefault="00DE2F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5F545" w14:textId="77777777" w:rsidR="008840DF" w:rsidRDefault="00F65E2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5FCF4FE0" w14:textId="77777777" w:rsidR="008840DF" w:rsidRDefault="008840D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B582B" w14:textId="77777777" w:rsidR="008840DF" w:rsidRDefault="00F65E2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9</w:t>
    </w:r>
    <w:r>
      <w:rPr>
        <w:rStyle w:val="Puslapionumeris"/>
      </w:rPr>
      <w:fldChar w:fldCharType="end"/>
    </w:r>
  </w:p>
  <w:p w14:paraId="2BF23021" w14:textId="77777777" w:rsidR="008840DF" w:rsidRDefault="008840D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DDDB444"/>
    <w:multiLevelType w:val="singleLevel"/>
    <w:tmpl w:val="EDDDB444"/>
    <w:lvl w:ilvl="0">
      <w:start w:val="9"/>
      <w:numFmt w:val="decimal"/>
      <w:suff w:val="space"/>
      <w:lvlText w:val="%1."/>
      <w:lvlJc w:val="left"/>
    </w:lvl>
  </w:abstractNum>
  <w:abstractNum w:abstractNumId="1" w15:restartNumberingAfterBreak="0">
    <w:nsid w:val="FBC34513"/>
    <w:multiLevelType w:val="singleLevel"/>
    <w:tmpl w:val="FBC34513"/>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00000004"/>
    <w:multiLevelType w:val="singleLevel"/>
    <w:tmpl w:val="00000004"/>
    <w:name w:val="WW8Num4"/>
    <w:lvl w:ilvl="0">
      <w:start w:val="1"/>
      <w:numFmt w:val="decimal"/>
      <w:lvlText w:val="%1)"/>
      <w:lvlJc w:val="left"/>
      <w:pPr>
        <w:tabs>
          <w:tab w:val="num" w:pos="0"/>
        </w:tabs>
        <w:ind w:left="720" w:hanging="360"/>
      </w:pPr>
      <w:rPr>
        <w:rFonts w:hint="default"/>
      </w:rPr>
    </w:lvl>
  </w:abstractNum>
  <w:abstractNum w:abstractNumId="3" w15:restartNumberingAfterBreak="0">
    <w:nsid w:val="024C7A5B"/>
    <w:multiLevelType w:val="singleLevel"/>
    <w:tmpl w:val="024C7A5B"/>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082115F1"/>
    <w:multiLevelType w:val="hybridMultilevel"/>
    <w:tmpl w:val="D6A0750C"/>
    <w:lvl w:ilvl="0" w:tplc="04270001">
      <w:start w:val="1"/>
      <w:numFmt w:val="bullet"/>
      <w:lvlText w:val=""/>
      <w:lvlJc w:val="left"/>
      <w:pPr>
        <w:ind w:left="1500" w:hanging="360"/>
      </w:pPr>
      <w:rPr>
        <w:rFonts w:ascii="Symbol" w:hAnsi="Symbol" w:hint="default"/>
      </w:rPr>
    </w:lvl>
    <w:lvl w:ilvl="1" w:tplc="04270003" w:tentative="1">
      <w:start w:val="1"/>
      <w:numFmt w:val="bullet"/>
      <w:lvlText w:val="o"/>
      <w:lvlJc w:val="left"/>
      <w:pPr>
        <w:ind w:left="2220" w:hanging="360"/>
      </w:pPr>
      <w:rPr>
        <w:rFonts w:ascii="Courier New" w:hAnsi="Courier New" w:cs="Courier New" w:hint="default"/>
      </w:rPr>
    </w:lvl>
    <w:lvl w:ilvl="2" w:tplc="04270005" w:tentative="1">
      <w:start w:val="1"/>
      <w:numFmt w:val="bullet"/>
      <w:lvlText w:val=""/>
      <w:lvlJc w:val="left"/>
      <w:pPr>
        <w:ind w:left="2940" w:hanging="360"/>
      </w:pPr>
      <w:rPr>
        <w:rFonts w:ascii="Wingdings" w:hAnsi="Wingdings" w:hint="default"/>
      </w:rPr>
    </w:lvl>
    <w:lvl w:ilvl="3" w:tplc="04270001" w:tentative="1">
      <w:start w:val="1"/>
      <w:numFmt w:val="bullet"/>
      <w:lvlText w:val=""/>
      <w:lvlJc w:val="left"/>
      <w:pPr>
        <w:ind w:left="3660" w:hanging="360"/>
      </w:pPr>
      <w:rPr>
        <w:rFonts w:ascii="Symbol" w:hAnsi="Symbol" w:hint="default"/>
      </w:rPr>
    </w:lvl>
    <w:lvl w:ilvl="4" w:tplc="04270003" w:tentative="1">
      <w:start w:val="1"/>
      <w:numFmt w:val="bullet"/>
      <w:lvlText w:val="o"/>
      <w:lvlJc w:val="left"/>
      <w:pPr>
        <w:ind w:left="4380" w:hanging="360"/>
      </w:pPr>
      <w:rPr>
        <w:rFonts w:ascii="Courier New" w:hAnsi="Courier New" w:cs="Courier New" w:hint="default"/>
      </w:rPr>
    </w:lvl>
    <w:lvl w:ilvl="5" w:tplc="04270005" w:tentative="1">
      <w:start w:val="1"/>
      <w:numFmt w:val="bullet"/>
      <w:lvlText w:val=""/>
      <w:lvlJc w:val="left"/>
      <w:pPr>
        <w:ind w:left="5100" w:hanging="360"/>
      </w:pPr>
      <w:rPr>
        <w:rFonts w:ascii="Wingdings" w:hAnsi="Wingdings" w:hint="default"/>
      </w:rPr>
    </w:lvl>
    <w:lvl w:ilvl="6" w:tplc="04270001" w:tentative="1">
      <w:start w:val="1"/>
      <w:numFmt w:val="bullet"/>
      <w:lvlText w:val=""/>
      <w:lvlJc w:val="left"/>
      <w:pPr>
        <w:ind w:left="5820" w:hanging="360"/>
      </w:pPr>
      <w:rPr>
        <w:rFonts w:ascii="Symbol" w:hAnsi="Symbol" w:hint="default"/>
      </w:rPr>
    </w:lvl>
    <w:lvl w:ilvl="7" w:tplc="04270003" w:tentative="1">
      <w:start w:val="1"/>
      <w:numFmt w:val="bullet"/>
      <w:lvlText w:val="o"/>
      <w:lvlJc w:val="left"/>
      <w:pPr>
        <w:ind w:left="6540" w:hanging="360"/>
      </w:pPr>
      <w:rPr>
        <w:rFonts w:ascii="Courier New" w:hAnsi="Courier New" w:cs="Courier New" w:hint="default"/>
      </w:rPr>
    </w:lvl>
    <w:lvl w:ilvl="8" w:tplc="04270005" w:tentative="1">
      <w:start w:val="1"/>
      <w:numFmt w:val="bullet"/>
      <w:lvlText w:val=""/>
      <w:lvlJc w:val="left"/>
      <w:pPr>
        <w:ind w:left="7260" w:hanging="360"/>
      </w:pPr>
      <w:rPr>
        <w:rFonts w:ascii="Wingdings" w:hAnsi="Wingdings" w:hint="default"/>
      </w:rPr>
    </w:lvl>
  </w:abstractNum>
  <w:abstractNum w:abstractNumId="5" w15:restartNumberingAfterBreak="0">
    <w:nsid w:val="09EF5473"/>
    <w:multiLevelType w:val="multilevel"/>
    <w:tmpl w:val="2C52AF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1E6BD7"/>
    <w:multiLevelType w:val="hybridMultilevel"/>
    <w:tmpl w:val="B3484B7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70D10AD"/>
    <w:multiLevelType w:val="hybridMultilevel"/>
    <w:tmpl w:val="BF3E2E48"/>
    <w:lvl w:ilvl="0" w:tplc="04270001">
      <w:start w:val="1"/>
      <w:numFmt w:val="bullet"/>
      <w:lvlText w:val=""/>
      <w:lvlJc w:val="left"/>
      <w:pPr>
        <w:ind w:left="2160" w:hanging="360"/>
      </w:pPr>
      <w:rPr>
        <w:rFonts w:ascii="Symbol" w:hAnsi="Symbol" w:hint="default"/>
      </w:rPr>
    </w:lvl>
    <w:lvl w:ilvl="1" w:tplc="04270003" w:tentative="1">
      <w:start w:val="1"/>
      <w:numFmt w:val="bullet"/>
      <w:lvlText w:val="o"/>
      <w:lvlJc w:val="left"/>
      <w:pPr>
        <w:ind w:left="2880" w:hanging="360"/>
      </w:pPr>
      <w:rPr>
        <w:rFonts w:ascii="Courier New" w:hAnsi="Courier New" w:cs="Courier New" w:hint="default"/>
      </w:rPr>
    </w:lvl>
    <w:lvl w:ilvl="2" w:tplc="04270005" w:tentative="1">
      <w:start w:val="1"/>
      <w:numFmt w:val="bullet"/>
      <w:lvlText w:val=""/>
      <w:lvlJc w:val="left"/>
      <w:pPr>
        <w:ind w:left="3600" w:hanging="360"/>
      </w:pPr>
      <w:rPr>
        <w:rFonts w:ascii="Wingdings" w:hAnsi="Wingdings" w:hint="default"/>
      </w:rPr>
    </w:lvl>
    <w:lvl w:ilvl="3" w:tplc="04270001" w:tentative="1">
      <w:start w:val="1"/>
      <w:numFmt w:val="bullet"/>
      <w:lvlText w:val=""/>
      <w:lvlJc w:val="left"/>
      <w:pPr>
        <w:ind w:left="4320" w:hanging="360"/>
      </w:pPr>
      <w:rPr>
        <w:rFonts w:ascii="Symbol" w:hAnsi="Symbol" w:hint="default"/>
      </w:rPr>
    </w:lvl>
    <w:lvl w:ilvl="4" w:tplc="04270003" w:tentative="1">
      <w:start w:val="1"/>
      <w:numFmt w:val="bullet"/>
      <w:lvlText w:val="o"/>
      <w:lvlJc w:val="left"/>
      <w:pPr>
        <w:ind w:left="5040" w:hanging="360"/>
      </w:pPr>
      <w:rPr>
        <w:rFonts w:ascii="Courier New" w:hAnsi="Courier New" w:cs="Courier New" w:hint="default"/>
      </w:rPr>
    </w:lvl>
    <w:lvl w:ilvl="5" w:tplc="04270005" w:tentative="1">
      <w:start w:val="1"/>
      <w:numFmt w:val="bullet"/>
      <w:lvlText w:val=""/>
      <w:lvlJc w:val="left"/>
      <w:pPr>
        <w:ind w:left="5760" w:hanging="360"/>
      </w:pPr>
      <w:rPr>
        <w:rFonts w:ascii="Wingdings" w:hAnsi="Wingdings" w:hint="default"/>
      </w:rPr>
    </w:lvl>
    <w:lvl w:ilvl="6" w:tplc="04270001" w:tentative="1">
      <w:start w:val="1"/>
      <w:numFmt w:val="bullet"/>
      <w:lvlText w:val=""/>
      <w:lvlJc w:val="left"/>
      <w:pPr>
        <w:ind w:left="6480" w:hanging="360"/>
      </w:pPr>
      <w:rPr>
        <w:rFonts w:ascii="Symbol" w:hAnsi="Symbol" w:hint="default"/>
      </w:rPr>
    </w:lvl>
    <w:lvl w:ilvl="7" w:tplc="04270003" w:tentative="1">
      <w:start w:val="1"/>
      <w:numFmt w:val="bullet"/>
      <w:lvlText w:val="o"/>
      <w:lvlJc w:val="left"/>
      <w:pPr>
        <w:ind w:left="7200" w:hanging="360"/>
      </w:pPr>
      <w:rPr>
        <w:rFonts w:ascii="Courier New" w:hAnsi="Courier New" w:cs="Courier New" w:hint="default"/>
      </w:rPr>
    </w:lvl>
    <w:lvl w:ilvl="8" w:tplc="04270005" w:tentative="1">
      <w:start w:val="1"/>
      <w:numFmt w:val="bullet"/>
      <w:lvlText w:val=""/>
      <w:lvlJc w:val="left"/>
      <w:pPr>
        <w:ind w:left="7920" w:hanging="360"/>
      </w:pPr>
      <w:rPr>
        <w:rFonts w:ascii="Wingdings" w:hAnsi="Wingdings" w:hint="default"/>
      </w:rPr>
    </w:lvl>
  </w:abstractNum>
  <w:abstractNum w:abstractNumId="8" w15:restartNumberingAfterBreak="0">
    <w:nsid w:val="185353A2"/>
    <w:multiLevelType w:val="hybridMultilevel"/>
    <w:tmpl w:val="8D36D74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91C0F6C"/>
    <w:multiLevelType w:val="multilevel"/>
    <w:tmpl w:val="191C0F6C"/>
    <w:lvl w:ilvl="0">
      <w:start w:val="24"/>
      <w:numFmt w:val="bullet"/>
      <w:lvlText w:val="-"/>
      <w:lvlJc w:val="left"/>
      <w:pPr>
        <w:ind w:left="927" w:hanging="360"/>
      </w:pPr>
      <w:rPr>
        <w:rFonts w:ascii="Times New Roman" w:eastAsiaTheme="minorHAnsi" w:hAnsi="Times New Roman" w:cs="Times New Roman" w:hint="default"/>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10" w15:restartNumberingAfterBreak="0">
    <w:nsid w:val="19DA645D"/>
    <w:multiLevelType w:val="hybridMultilevel"/>
    <w:tmpl w:val="B8089A02"/>
    <w:lvl w:ilvl="0" w:tplc="A8E29AB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1A1B27E5"/>
    <w:multiLevelType w:val="hybridMultilevel"/>
    <w:tmpl w:val="F80806A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249137B"/>
    <w:multiLevelType w:val="hybridMultilevel"/>
    <w:tmpl w:val="B6046D7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22A2545D"/>
    <w:multiLevelType w:val="hybridMultilevel"/>
    <w:tmpl w:val="9BC670F0"/>
    <w:lvl w:ilvl="0" w:tplc="04270001">
      <w:start w:val="1"/>
      <w:numFmt w:val="bullet"/>
      <w:lvlText w:val=""/>
      <w:lvlJc w:val="left"/>
      <w:pPr>
        <w:ind w:left="1140" w:hanging="360"/>
      </w:pPr>
      <w:rPr>
        <w:rFonts w:ascii="Symbol" w:hAnsi="Symbol" w:hint="default"/>
      </w:rPr>
    </w:lvl>
    <w:lvl w:ilvl="1" w:tplc="04270003" w:tentative="1">
      <w:start w:val="1"/>
      <w:numFmt w:val="bullet"/>
      <w:lvlText w:val="o"/>
      <w:lvlJc w:val="left"/>
      <w:pPr>
        <w:ind w:left="1860" w:hanging="360"/>
      </w:pPr>
      <w:rPr>
        <w:rFonts w:ascii="Courier New" w:hAnsi="Courier New" w:cs="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cs="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cs="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14" w15:restartNumberingAfterBreak="0">
    <w:nsid w:val="277272F3"/>
    <w:multiLevelType w:val="hybridMultilevel"/>
    <w:tmpl w:val="7B96A3A0"/>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32206C6"/>
    <w:multiLevelType w:val="singleLevel"/>
    <w:tmpl w:val="332206C6"/>
    <w:lvl w:ilvl="0">
      <w:start w:val="1"/>
      <w:numFmt w:val="bullet"/>
      <w:lvlText w:val=""/>
      <w:lvlJc w:val="left"/>
      <w:pPr>
        <w:tabs>
          <w:tab w:val="left" w:pos="420"/>
        </w:tabs>
        <w:ind w:left="420" w:hanging="420"/>
      </w:pPr>
      <w:rPr>
        <w:rFonts w:ascii="Wingdings" w:hAnsi="Wingdings" w:hint="default"/>
      </w:rPr>
    </w:lvl>
  </w:abstractNum>
  <w:abstractNum w:abstractNumId="16" w15:restartNumberingAfterBreak="0">
    <w:nsid w:val="3CDBDF53"/>
    <w:multiLevelType w:val="singleLevel"/>
    <w:tmpl w:val="3CDBDF53"/>
    <w:lvl w:ilvl="0">
      <w:start w:val="1"/>
      <w:numFmt w:val="bullet"/>
      <w:lvlText w:val=""/>
      <w:lvlJc w:val="left"/>
      <w:pPr>
        <w:tabs>
          <w:tab w:val="left" w:pos="420"/>
        </w:tabs>
        <w:ind w:left="420" w:hanging="420"/>
      </w:pPr>
      <w:rPr>
        <w:rFonts w:ascii="Wingdings" w:hAnsi="Wingdings" w:hint="default"/>
      </w:rPr>
    </w:lvl>
  </w:abstractNum>
  <w:abstractNum w:abstractNumId="17" w15:restartNumberingAfterBreak="0">
    <w:nsid w:val="3DA949CF"/>
    <w:multiLevelType w:val="multilevel"/>
    <w:tmpl w:val="93A4971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0D32445"/>
    <w:multiLevelType w:val="multilevel"/>
    <w:tmpl w:val="40D32445"/>
    <w:lvl w:ilvl="0">
      <w:start w:val="1"/>
      <w:numFmt w:val="decimal"/>
      <w:lvlText w:val="%1."/>
      <w:lvlJc w:val="left"/>
      <w:pPr>
        <w:tabs>
          <w:tab w:val="left" w:pos="1440"/>
        </w:tabs>
        <w:ind w:left="1440" w:hanging="720"/>
      </w:pPr>
      <w:rPr>
        <w:rFonts w:ascii="Times New Roman" w:eastAsia="Times New Roman" w:hAnsi="Times New Roman" w:cs="Times New Roman"/>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19" w15:restartNumberingAfterBreak="0">
    <w:nsid w:val="45243067"/>
    <w:multiLevelType w:val="multilevel"/>
    <w:tmpl w:val="45243067"/>
    <w:lvl w:ilvl="0">
      <w:start w:val="1"/>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0" w15:restartNumberingAfterBreak="0">
    <w:nsid w:val="48E06B8D"/>
    <w:multiLevelType w:val="hybridMultilevel"/>
    <w:tmpl w:val="F0B88B74"/>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AF60CFE"/>
    <w:multiLevelType w:val="hybridMultilevel"/>
    <w:tmpl w:val="B12C686A"/>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4B776B8D"/>
    <w:multiLevelType w:val="hybridMultilevel"/>
    <w:tmpl w:val="A97EDE52"/>
    <w:lvl w:ilvl="0" w:tplc="04270001">
      <w:start w:val="1"/>
      <w:numFmt w:val="bullet"/>
      <w:lvlText w:val=""/>
      <w:lvlJc w:val="left"/>
      <w:pPr>
        <w:ind w:left="1140" w:hanging="360"/>
      </w:pPr>
      <w:rPr>
        <w:rFonts w:ascii="Symbol" w:hAnsi="Symbol" w:hint="default"/>
      </w:rPr>
    </w:lvl>
    <w:lvl w:ilvl="1" w:tplc="04270003" w:tentative="1">
      <w:start w:val="1"/>
      <w:numFmt w:val="bullet"/>
      <w:lvlText w:val="o"/>
      <w:lvlJc w:val="left"/>
      <w:pPr>
        <w:ind w:left="1860" w:hanging="360"/>
      </w:pPr>
      <w:rPr>
        <w:rFonts w:ascii="Courier New" w:hAnsi="Courier New" w:cs="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cs="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cs="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23" w15:restartNumberingAfterBreak="0">
    <w:nsid w:val="4E94F5C6"/>
    <w:multiLevelType w:val="singleLevel"/>
    <w:tmpl w:val="4E94F5C6"/>
    <w:lvl w:ilvl="0">
      <w:start w:val="4"/>
      <w:numFmt w:val="decimal"/>
      <w:suff w:val="space"/>
      <w:lvlText w:val="%1."/>
      <w:lvlJc w:val="left"/>
    </w:lvl>
  </w:abstractNum>
  <w:abstractNum w:abstractNumId="24" w15:restartNumberingAfterBreak="0">
    <w:nsid w:val="54B57060"/>
    <w:multiLevelType w:val="hybridMultilevel"/>
    <w:tmpl w:val="9EEAEB98"/>
    <w:lvl w:ilvl="0" w:tplc="2F202FA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5D0D16BB"/>
    <w:multiLevelType w:val="hybridMultilevel"/>
    <w:tmpl w:val="94B44E9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132136E"/>
    <w:multiLevelType w:val="hybridMultilevel"/>
    <w:tmpl w:val="211698C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2D41D61"/>
    <w:multiLevelType w:val="hybridMultilevel"/>
    <w:tmpl w:val="1D78C6D4"/>
    <w:lvl w:ilvl="0" w:tplc="25FE0C46">
      <w:start w:val="100"/>
      <w:numFmt w:val="bullet"/>
      <w:lvlText w:val="-"/>
      <w:lvlJc w:val="left"/>
      <w:pPr>
        <w:ind w:left="443" w:hanging="360"/>
      </w:pPr>
      <w:rPr>
        <w:rFonts w:ascii="Times New Roman" w:eastAsia="Times New Roman" w:hAnsi="Times New Roman" w:cs="Times New Roman" w:hint="default"/>
      </w:rPr>
    </w:lvl>
    <w:lvl w:ilvl="1" w:tplc="04270003" w:tentative="1">
      <w:start w:val="1"/>
      <w:numFmt w:val="bullet"/>
      <w:lvlText w:val="o"/>
      <w:lvlJc w:val="left"/>
      <w:pPr>
        <w:ind w:left="1163" w:hanging="360"/>
      </w:pPr>
      <w:rPr>
        <w:rFonts w:ascii="Courier New" w:hAnsi="Courier New" w:cs="Courier New" w:hint="default"/>
      </w:rPr>
    </w:lvl>
    <w:lvl w:ilvl="2" w:tplc="04270005" w:tentative="1">
      <w:start w:val="1"/>
      <w:numFmt w:val="bullet"/>
      <w:lvlText w:val=""/>
      <w:lvlJc w:val="left"/>
      <w:pPr>
        <w:ind w:left="1883" w:hanging="360"/>
      </w:pPr>
      <w:rPr>
        <w:rFonts w:ascii="Wingdings" w:hAnsi="Wingdings" w:hint="default"/>
      </w:rPr>
    </w:lvl>
    <w:lvl w:ilvl="3" w:tplc="04270001" w:tentative="1">
      <w:start w:val="1"/>
      <w:numFmt w:val="bullet"/>
      <w:lvlText w:val=""/>
      <w:lvlJc w:val="left"/>
      <w:pPr>
        <w:ind w:left="2603" w:hanging="360"/>
      </w:pPr>
      <w:rPr>
        <w:rFonts w:ascii="Symbol" w:hAnsi="Symbol" w:hint="default"/>
      </w:rPr>
    </w:lvl>
    <w:lvl w:ilvl="4" w:tplc="04270003" w:tentative="1">
      <w:start w:val="1"/>
      <w:numFmt w:val="bullet"/>
      <w:lvlText w:val="o"/>
      <w:lvlJc w:val="left"/>
      <w:pPr>
        <w:ind w:left="3323" w:hanging="360"/>
      </w:pPr>
      <w:rPr>
        <w:rFonts w:ascii="Courier New" w:hAnsi="Courier New" w:cs="Courier New" w:hint="default"/>
      </w:rPr>
    </w:lvl>
    <w:lvl w:ilvl="5" w:tplc="04270005" w:tentative="1">
      <w:start w:val="1"/>
      <w:numFmt w:val="bullet"/>
      <w:lvlText w:val=""/>
      <w:lvlJc w:val="left"/>
      <w:pPr>
        <w:ind w:left="4043" w:hanging="360"/>
      </w:pPr>
      <w:rPr>
        <w:rFonts w:ascii="Wingdings" w:hAnsi="Wingdings" w:hint="default"/>
      </w:rPr>
    </w:lvl>
    <w:lvl w:ilvl="6" w:tplc="04270001" w:tentative="1">
      <w:start w:val="1"/>
      <w:numFmt w:val="bullet"/>
      <w:lvlText w:val=""/>
      <w:lvlJc w:val="left"/>
      <w:pPr>
        <w:ind w:left="4763" w:hanging="360"/>
      </w:pPr>
      <w:rPr>
        <w:rFonts w:ascii="Symbol" w:hAnsi="Symbol" w:hint="default"/>
      </w:rPr>
    </w:lvl>
    <w:lvl w:ilvl="7" w:tplc="04270003" w:tentative="1">
      <w:start w:val="1"/>
      <w:numFmt w:val="bullet"/>
      <w:lvlText w:val="o"/>
      <w:lvlJc w:val="left"/>
      <w:pPr>
        <w:ind w:left="5483" w:hanging="360"/>
      </w:pPr>
      <w:rPr>
        <w:rFonts w:ascii="Courier New" w:hAnsi="Courier New" w:cs="Courier New" w:hint="default"/>
      </w:rPr>
    </w:lvl>
    <w:lvl w:ilvl="8" w:tplc="04270005" w:tentative="1">
      <w:start w:val="1"/>
      <w:numFmt w:val="bullet"/>
      <w:lvlText w:val=""/>
      <w:lvlJc w:val="left"/>
      <w:pPr>
        <w:ind w:left="6203" w:hanging="360"/>
      </w:pPr>
      <w:rPr>
        <w:rFonts w:ascii="Wingdings" w:hAnsi="Wingdings" w:hint="default"/>
      </w:rPr>
    </w:lvl>
  </w:abstractNum>
  <w:abstractNum w:abstractNumId="28" w15:restartNumberingAfterBreak="0">
    <w:nsid w:val="64920D16"/>
    <w:multiLevelType w:val="hybridMultilevel"/>
    <w:tmpl w:val="64EAD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62E41AC"/>
    <w:multiLevelType w:val="singleLevel"/>
    <w:tmpl w:val="762E41AC"/>
    <w:lvl w:ilvl="0">
      <w:start w:val="2"/>
      <w:numFmt w:val="decimal"/>
      <w:suff w:val="space"/>
      <w:lvlText w:val="%1."/>
      <w:lvlJc w:val="left"/>
    </w:lvl>
  </w:abstractNum>
  <w:abstractNum w:abstractNumId="30" w15:restartNumberingAfterBreak="0">
    <w:nsid w:val="7FB97265"/>
    <w:multiLevelType w:val="singleLevel"/>
    <w:tmpl w:val="7FB97265"/>
    <w:lvl w:ilvl="0">
      <w:start w:val="1"/>
      <w:numFmt w:val="upperLetter"/>
      <w:suff w:val="space"/>
      <w:lvlText w:val="%1."/>
      <w:lvlJc w:val="left"/>
    </w:lvl>
  </w:abstractNum>
  <w:num w:numId="1">
    <w:abstractNumId w:val="18"/>
  </w:num>
  <w:num w:numId="2">
    <w:abstractNumId w:val="16"/>
  </w:num>
  <w:num w:numId="3">
    <w:abstractNumId w:val="15"/>
  </w:num>
  <w:num w:numId="4">
    <w:abstractNumId w:val="1"/>
  </w:num>
  <w:num w:numId="5">
    <w:abstractNumId w:val="3"/>
  </w:num>
  <w:num w:numId="6">
    <w:abstractNumId w:val="9"/>
  </w:num>
  <w:num w:numId="7">
    <w:abstractNumId w:val="19"/>
  </w:num>
  <w:num w:numId="8">
    <w:abstractNumId w:val="29"/>
  </w:num>
  <w:num w:numId="9">
    <w:abstractNumId w:val="30"/>
  </w:num>
  <w:num w:numId="10">
    <w:abstractNumId w:val="18"/>
    <w:lvlOverride w:ilvl="0">
      <w:startOverride w:val="1"/>
    </w:lvlOverride>
  </w:num>
  <w:num w:numId="11">
    <w:abstractNumId w:val="0"/>
  </w:num>
  <w:num w:numId="12">
    <w:abstractNumId w:val="17"/>
  </w:num>
  <w:num w:numId="13">
    <w:abstractNumId w:val="8"/>
  </w:num>
  <w:num w:numId="14">
    <w:abstractNumId w:val="13"/>
  </w:num>
  <w:num w:numId="15">
    <w:abstractNumId w:val="22"/>
  </w:num>
  <w:num w:numId="16">
    <w:abstractNumId w:val="12"/>
  </w:num>
  <w:num w:numId="17">
    <w:abstractNumId w:val="27"/>
  </w:num>
  <w:num w:numId="18">
    <w:abstractNumId w:val="23"/>
  </w:num>
  <w:num w:numId="19">
    <w:abstractNumId w:val="10"/>
  </w:num>
  <w:num w:numId="20">
    <w:abstractNumId w:val="24"/>
  </w:num>
  <w:num w:numId="21">
    <w:abstractNumId w:val="4"/>
  </w:num>
  <w:num w:numId="22">
    <w:abstractNumId w:val="7"/>
  </w:num>
  <w:num w:numId="23">
    <w:abstractNumId w:val="25"/>
  </w:num>
  <w:num w:numId="24">
    <w:abstractNumId w:val="28"/>
  </w:num>
  <w:num w:numId="25">
    <w:abstractNumId w:val="2"/>
  </w:num>
  <w:num w:numId="26">
    <w:abstractNumId w:val="6"/>
  </w:num>
  <w:num w:numId="27">
    <w:abstractNumId w:val="11"/>
  </w:num>
  <w:num w:numId="28">
    <w:abstractNumId w:val="14"/>
  </w:num>
  <w:num w:numId="29">
    <w:abstractNumId w:val="26"/>
  </w:num>
  <w:num w:numId="30">
    <w:abstractNumId w:val="20"/>
  </w:num>
  <w:num w:numId="31">
    <w:abstractNumId w:val="5"/>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226"/>
    <w:rsid w:val="0000311C"/>
    <w:rsid w:val="000042E1"/>
    <w:rsid w:val="00011307"/>
    <w:rsid w:val="00013F64"/>
    <w:rsid w:val="00014775"/>
    <w:rsid w:val="00016591"/>
    <w:rsid w:val="00016D6F"/>
    <w:rsid w:val="0002134C"/>
    <w:rsid w:val="000315AC"/>
    <w:rsid w:val="000318D3"/>
    <w:rsid w:val="00032C27"/>
    <w:rsid w:val="00034A4D"/>
    <w:rsid w:val="00035653"/>
    <w:rsid w:val="00040D5B"/>
    <w:rsid w:val="00044118"/>
    <w:rsid w:val="0005329C"/>
    <w:rsid w:val="00056C2B"/>
    <w:rsid w:val="0005720C"/>
    <w:rsid w:val="00057E87"/>
    <w:rsid w:val="0006373E"/>
    <w:rsid w:val="000637DC"/>
    <w:rsid w:val="00063819"/>
    <w:rsid w:val="000639E4"/>
    <w:rsid w:val="000644E4"/>
    <w:rsid w:val="000656F9"/>
    <w:rsid w:val="00065BE0"/>
    <w:rsid w:val="0006613D"/>
    <w:rsid w:val="00070165"/>
    <w:rsid w:val="000717F7"/>
    <w:rsid w:val="000725D9"/>
    <w:rsid w:val="00075514"/>
    <w:rsid w:val="00076DCA"/>
    <w:rsid w:val="00077234"/>
    <w:rsid w:val="000813FD"/>
    <w:rsid w:val="00081E69"/>
    <w:rsid w:val="00082157"/>
    <w:rsid w:val="000855F9"/>
    <w:rsid w:val="00092EA3"/>
    <w:rsid w:val="00094CF6"/>
    <w:rsid w:val="000954EC"/>
    <w:rsid w:val="00095F34"/>
    <w:rsid w:val="000A4F6C"/>
    <w:rsid w:val="000A7112"/>
    <w:rsid w:val="000A77AB"/>
    <w:rsid w:val="000A796B"/>
    <w:rsid w:val="000A7C43"/>
    <w:rsid w:val="000B31C3"/>
    <w:rsid w:val="000B45F3"/>
    <w:rsid w:val="000B5781"/>
    <w:rsid w:val="000C3245"/>
    <w:rsid w:val="000C34BA"/>
    <w:rsid w:val="000D328B"/>
    <w:rsid w:val="000D52E4"/>
    <w:rsid w:val="000D550A"/>
    <w:rsid w:val="000D56C5"/>
    <w:rsid w:val="000D56EE"/>
    <w:rsid w:val="000D6382"/>
    <w:rsid w:val="000E1D8C"/>
    <w:rsid w:val="000E3CE2"/>
    <w:rsid w:val="000F434D"/>
    <w:rsid w:val="000F52A1"/>
    <w:rsid w:val="000F53F9"/>
    <w:rsid w:val="000F624E"/>
    <w:rsid w:val="000F6449"/>
    <w:rsid w:val="000F6D90"/>
    <w:rsid w:val="0010128A"/>
    <w:rsid w:val="001018F2"/>
    <w:rsid w:val="001027C1"/>
    <w:rsid w:val="00104DC3"/>
    <w:rsid w:val="00107461"/>
    <w:rsid w:val="001075C6"/>
    <w:rsid w:val="001076A3"/>
    <w:rsid w:val="00110859"/>
    <w:rsid w:val="001130A2"/>
    <w:rsid w:val="00113CB8"/>
    <w:rsid w:val="00121003"/>
    <w:rsid w:val="00122077"/>
    <w:rsid w:val="001231A8"/>
    <w:rsid w:val="0012674A"/>
    <w:rsid w:val="00127957"/>
    <w:rsid w:val="00130382"/>
    <w:rsid w:val="00131146"/>
    <w:rsid w:val="00132DBF"/>
    <w:rsid w:val="00132DC2"/>
    <w:rsid w:val="00133390"/>
    <w:rsid w:val="001379C9"/>
    <w:rsid w:val="00137FE6"/>
    <w:rsid w:val="00143200"/>
    <w:rsid w:val="001477D3"/>
    <w:rsid w:val="001626C9"/>
    <w:rsid w:val="0016372D"/>
    <w:rsid w:val="00163EC4"/>
    <w:rsid w:val="00166E96"/>
    <w:rsid w:val="00167827"/>
    <w:rsid w:val="00173496"/>
    <w:rsid w:val="001765F0"/>
    <w:rsid w:val="00176C3B"/>
    <w:rsid w:val="00177D1D"/>
    <w:rsid w:val="001808CA"/>
    <w:rsid w:val="00180E2D"/>
    <w:rsid w:val="00182FF2"/>
    <w:rsid w:val="001841E9"/>
    <w:rsid w:val="0018442A"/>
    <w:rsid w:val="001863C8"/>
    <w:rsid w:val="001916B8"/>
    <w:rsid w:val="0019342A"/>
    <w:rsid w:val="0019343F"/>
    <w:rsid w:val="001A0AF0"/>
    <w:rsid w:val="001A22CD"/>
    <w:rsid w:val="001A4335"/>
    <w:rsid w:val="001B1256"/>
    <w:rsid w:val="001B1AE7"/>
    <w:rsid w:val="001B38B0"/>
    <w:rsid w:val="001B4E0C"/>
    <w:rsid w:val="001B5C64"/>
    <w:rsid w:val="001B6CDE"/>
    <w:rsid w:val="001B7E12"/>
    <w:rsid w:val="001C08DA"/>
    <w:rsid w:val="001C393F"/>
    <w:rsid w:val="001C4AA3"/>
    <w:rsid w:val="001D0E92"/>
    <w:rsid w:val="001D1178"/>
    <w:rsid w:val="001D3FB0"/>
    <w:rsid w:val="001D6997"/>
    <w:rsid w:val="001D7B8D"/>
    <w:rsid w:val="001E03D0"/>
    <w:rsid w:val="001E1A5C"/>
    <w:rsid w:val="001E4145"/>
    <w:rsid w:val="001E7D40"/>
    <w:rsid w:val="001F53BD"/>
    <w:rsid w:val="0020013F"/>
    <w:rsid w:val="00202438"/>
    <w:rsid w:val="002024DC"/>
    <w:rsid w:val="002032E6"/>
    <w:rsid w:val="00205F0D"/>
    <w:rsid w:val="0020799B"/>
    <w:rsid w:val="002101DD"/>
    <w:rsid w:val="00210649"/>
    <w:rsid w:val="00212A71"/>
    <w:rsid w:val="00215CC7"/>
    <w:rsid w:val="00223E44"/>
    <w:rsid w:val="002256CF"/>
    <w:rsid w:val="0022746E"/>
    <w:rsid w:val="00227A6E"/>
    <w:rsid w:val="00234C05"/>
    <w:rsid w:val="0023768A"/>
    <w:rsid w:val="00237CF6"/>
    <w:rsid w:val="00242003"/>
    <w:rsid w:val="00244FDA"/>
    <w:rsid w:val="0025064A"/>
    <w:rsid w:val="0025682D"/>
    <w:rsid w:val="002578F0"/>
    <w:rsid w:val="00260EEC"/>
    <w:rsid w:val="00264977"/>
    <w:rsid w:val="00265281"/>
    <w:rsid w:val="002768CA"/>
    <w:rsid w:val="002801AD"/>
    <w:rsid w:val="002812D0"/>
    <w:rsid w:val="00281DB2"/>
    <w:rsid w:val="00281DD0"/>
    <w:rsid w:val="00287EA1"/>
    <w:rsid w:val="002921A1"/>
    <w:rsid w:val="00293FC3"/>
    <w:rsid w:val="00297226"/>
    <w:rsid w:val="00297B77"/>
    <w:rsid w:val="002A044B"/>
    <w:rsid w:val="002A0AC3"/>
    <w:rsid w:val="002A1EC2"/>
    <w:rsid w:val="002A225F"/>
    <w:rsid w:val="002A3595"/>
    <w:rsid w:val="002A5B34"/>
    <w:rsid w:val="002A5E8C"/>
    <w:rsid w:val="002A6643"/>
    <w:rsid w:val="002A66AA"/>
    <w:rsid w:val="002A6E9E"/>
    <w:rsid w:val="002A7C23"/>
    <w:rsid w:val="002B0783"/>
    <w:rsid w:val="002B0897"/>
    <w:rsid w:val="002B0BEB"/>
    <w:rsid w:val="002B49B2"/>
    <w:rsid w:val="002B5330"/>
    <w:rsid w:val="002B557B"/>
    <w:rsid w:val="002B5E73"/>
    <w:rsid w:val="002B6A9B"/>
    <w:rsid w:val="002C13CD"/>
    <w:rsid w:val="002C1834"/>
    <w:rsid w:val="002C20A6"/>
    <w:rsid w:val="002C2566"/>
    <w:rsid w:val="002C3709"/>
    <w:rsid w:val="002C45AC"/>
    <w:rsid w:val="002C5373"/>
    <w:rsid w:val="002C638A"/>
    <w:rsid w:val="002C6F55"/>
    <w:rsid w:val="002D2D6F"/>
    <w:rsid w:val="002D3081"/>
    <w:rsid w:val="002D3744"/>
    <w:rsid w:val="002D4DAD"/>
    <w:rsid w:val="002E20FC"/>
    <w:rsid w:val="002E2311"/>
    <w:rsid w:val="002E3149"/>
    <w:rsid w:val="002E393D"/>
    <w:rsid w:val="002E5DD7"/>
    <w:rsid w:val="002E6917"/>
    <w:rsid w:val="002F0F56"/>
    <w:rsid w:val="002F2D4C"/>
    <w:rsid w:val="002F4209"/>
    <w:rsid w:val="002F54C3"/>
    <w:rsid w:val="002F6FC4"/>
    <w:rsid w:val="002F7CDD"/>
    <w:rsid w:val="00301026"/>
    <w:rsid w:val="003026F1"/>
    <w:rsid w:val="0030359D"/>
    <w:rsid w:val="00304708"/>
    <w:rsid w:val="0030557D"/>
    <w:rsid w:val="00305778"/>
    <w:rsid w:val="0030624C"/>
    <w:rsid w:val="00306A24"/>
    <w:rsid w:val="003106BF"/>
    <w:rsid w:val="003136A5"/>
    <w:rsid w:val="00315E3A"/>
    <w:rsid w:val="00320A12"/>
    <w:rsid w:val="003216CD"/>
    <w:rsid w:val="00321F5A"/>
    <w:rsid w:val="0032335A"/>
    <w:rsid w:val="00323369"/>
    <w:rsid w:val="0032527F"/>
    <w:rsid w:val="00333D9E"/>
    <w:rsid w:val="003347ED"/>
    <w:rsid w:val="00334E8E"/>
    <w:rsid w:val="00335229"/>
    <w:rsid w:val="003364EA"/>
    <w:rsid w:val="003375C5"/>
    <w:rsid w:val="00337B62"/>
    <w:rsid w:val="00344858"/>
    <w:rsid w:val="003448F9"/>
    <w:rsid w:val="003449F6"/>
    <w:rsid w:val="00346CE3"/>
    <w:rsid w:val="00350BA6"/>
    <w:rsid w:val="00351D58"/>
    <w:rsid w:val="00353FC0"/>
    <w:rsid w:val="00354356"/>
    <w:rsid w:val="00355653"/>
    <w:rsid w:val="0035582F"/>
    <w:rsid w:val="00355FD0"/>
    <w:rsid w:val="0036068B"/>
    <w:rsid w:val="00360B24"/>
    <w:rsid w:val="003614A9"/>
    <w:rsid w:val="00361F94"/>
    <w:rsid w:val="003648B7"/>
    <w:rsid w:val="00364B35"/>
    <w:rsid w:val="00367183"/>
    <w:rsid w:val="0036772D"/>
    <w:rsid w:val="0037395A"/>
    <w:rsid w:val="003748F4"/>
    <w:rsid w:val="003751D4"/>
    <w:rsid w:val="00376E07"/>
    <w:rsid w:val="00380DFE"/>
    <w:rsid w:val="003815AD"/>
    <w:rsid w:val="00381773"/>
    <w:rsid w:val="00382C8E"/>
    <w:rsid w:val="0038444F"/>
    <w:rsid w:val="00384DF2"/>
    <w:rsid w:val="003864B7"/>
    <w:rsid w:val="003902F7"/>
    <w:rsid w:val="003903BC"/>
    <w:rsid w:val="003910F7"/>
    <w:rsid w:val="00391D17"/>
    <w:rsid w:val="00396D9E"/>
    <w:rsid w:val="003A01CC"/>
    <w:rsid w:val="003A3EEB"/>
    <w:rsid w:val="003A4979"/>
    <w:rsid w:val="003A6128"/>
    <w:rsid w:val="003A6D8C"/>
    <w:rsid w:val="003B0204"/>
    <w:rsid w:val="003B4649"/>
    <w:rsid w:val="003B6430"/>
    <w:rsid w:val="003C3943"/>
    <w:rsid w:val="003C5252"/>
    <w:rsid w:val="003C6A12"/>
    <w:rsid w:val="003D10CE"/>
    <w:rsid w:val="003D6FA7"/>
    <w:rsid w:val="003E7795"/>
    <w:rsid w:val="003F0575"/>
    <w:rsid w:val="003F2A7D"/>
    <w:rsid w:val="003F3490"/>
    <w:rsid w:val="003F4843"/>
    <w:rsid w:val="003F6094"/>
    <w:rsid w:val="003F7AAE"/>
    <w:rsid w:val="0040429D"/>
    <w:rsid w:val="004049ED"/>
    <w:rsid w:val="00405226"/>
    <w:rsid w:val="00406154"/>
    <w:rsid w:val="0040692B"/>
    <w:rsid w:val="00410A00"/>
    <w:rsid w:val="00411070"/>
    <w:rsid w:val="00412444"/>
    <w:rsid w:val="0041313D"/>
    <w:rsid w:val="0041450E"/>
    <w:rsid w:val="00414CDB"/>
    <w:rsid w:val="00416B73"/>
    <w:rsid w:val="0042417D"/>
    <w:rsid w:val="00426A42"/>
    <w:rsid w:val="00426AB4"/>
    <w:rsid w:val="0043085D"/>
    <w:rsid w:val="004308D2"/>
    <w:rsid w:val="004339CA"/>
    <w:rsid w:val="00435B56"/>
    <w:rsid w:val="004371F9"/>
    <w:rsid w:val="0043736D"/>
    <w:rsid w:val="00441842"/>
    <w:rsid w:val="00442A1A"/>
    <w:rsid w:val="00444E64"/>
    <w:rsid w:val="00444EBF"/>
    <w:rsid w:val="00445277"/>
    <w:rsid w:val="0044799E"/>
    <w:rsid w:val="00451E00"/>
    <w:rsid w:val="00461BCF"/>
    <w:rsid w:val="00462D2D"/>
    <w:rsid w:val="004636FE"/>
    <w:rsid w:val="00464D41"/>
    <w:rsid w:val="00470EF0"/>
    <w:rsid w:val="00471438"/>
    <w:rsid w:val="004733F8"/>
    <w:rsid w:val="00474360"/>
    <w:rsid w:val="00474741"/>
    <w:rsid w:val="00474CF0"/>
    <w:rsid w:val="004775E8"/>
    <w:rsid w:val="00481804"/>
    <w:rsid w:val="004846FC"/>
    <w:rsid w:val="004862A7"/>
    <w:rsid w:val="0048647F"/>
    <w:rsid w:val="00486892"/>
    <w:rsid w:val="00493CAC"/>
    <w:rsid w:val="004942FB"/>
    <w:rsid w:val="0049495F"/>
    <w:rsid w:val="00494D8F"/>
    <w:rsid w:val="00495910"/>
    <w:rsid w:val="00495A8F"/>
    <w:rsid w:val="00495C7B"/>
    <w:rsid w:val="004A171D"/>
    <w:rsid w:val="004A2156"/>
    <w:rsid w:val="004A4BE1"/>
    <w:rsid w:val="004A64A0"/>
    <w:rsid w:val="004B4DF3"/>
    <w:rsid w:val="004B5C57"/>
    <w:rsid w:val="004C1D42"/>
    <w:rsid w:val="004C2766"/>
    <w:rsid w:val="004C302A"/>
    <w:rsid w:val="004C3E01"/>
    <w:rsid w:val="004D183B"/>
    <w:rsid w:val="004D2A65"/>
    <w:rsid w:val="004D3DF2"/>
    <w:rsid w:val="004E0254"/>
    <w:rsid w:val="004E03A9"/>
    <w:rsid w:val="004E0BB2"/>
    <w:rsid w:val="004E26BF"/>
    <w:rsid w:val="004E2F5C"/>
    <w:rsid w:val="004E3A18"/>
    <w:rsid w:val="004E7368"/>
    <w:rsid w:val="004E78C6"/>
    <w:rsid w:val="004F01F8"/>
    <w:rsid w:val="004F48D1"/>
    <w:rsid w:val="004F6B6E"/>
    <w:rsid w:val="004F724F"/>
    <w:rsid w:val="004F7287"/>
    <w:rsid w:val="00501035"/>
    <w:rsid w:val="00501C6C"/>
    <w:rsid w:val="0050235E"/>
    <w:rsid w:val="00502535"/>
    <w:rsid w:val="005038D5"/>
    <w:rsid w:val="00504F97"/>
    <w:rsid w:val="0050666A"/>
    <w:rsid w:val="005070CD"/>
    <w:rsid w:val="005109D4"/>
    <w:rsid w:val="00512A44"/>
    <w:rsid w:val="00512E8D"/>
    <w:rsid w:val="00513252"/>
    <w:rsid w:val="00514788"/>
    <w:rsid w:val="00514BD2"/>
    <w:rsid w:val="00514D46"/>
    <w:rsid w:val="00514EC8"/>
    <w:rsid w:val="00515D0D"/>
    <w:rsid w:val="00515DFB"/>
    <w:rsid w:val="00517A3F"/>
    <w:rsid w:val="00517B2F"/>
    <w:rsid w:val="0052592B"/>
    <w:rsid w:val="00526093"/>
    <w:rsid w:val="00530539"/>
    <w:rsid w:val="00533D17"/>
    <w:rsid w:val="005374C0"/>
    <w:rsid w:val="00537BB8"/>
    <w:rsid w:val="0054194E"/>
    <w:rsid w:val="00542743"/>
    <w:rsid w:val="00542EDE"/>
    <w:rsid w:val="005436DF"/>
    <w:rsid w:val="0055003B"/>
    <w:rsid w:val="00552C29"/>
    <w:rsid w:val="0055481E"/>
    <w:rsid w:val="005564D7"/>
    <w:rsid w:val="005601CD"/>
    <w:rsid w:val="00561140"/>
    <w:rsid w:val="00561D64"/>
    <w:rsid w:val="0056340E"/>
    <w:rsid w:val="00564234"/>
    <w:rsid w:val="0057271B"/>
    <w:rsid w:val="00573D48"/>
    <w:rsid w:val="00573ED6"/>
    <w:rsid w:val="00574CB3"/>
    <w:rsid w:val="005762C9"/>
    <w:rsid w:val="005835C0"/>
    <w:rsid w:val="005850AA"/>
    <w:rsid w:val="00586551"/>
    <w:rsid w:val="005865B5"/>
    <w:rsid w:val="00590663"/>
    <w:rsid w:val="00594D4B"/>
    <w:rsid w:val="005A0B28"/>
    <w:rsid w:val="005A0FB7"/>
    <w:rsid w:val="005A10B2"/>
    <w:rsid w:val="005A3C2D"/>
    <w:rsid w:val="005A4DC3"/>
    <w:rsid w:val="005A53B3"/>
    <w:rsid w:val="005A5EC5"/>
    <w:rsid w:val="005A74C7"/>
    <w:rsid w:val="005B13FE"/>
    <w:rsid w:val="005B30F0"/>
    <w:rsid w:val="005B365E"/>
    <w:rsid w:val="005B41F8"/>
    <w:rsid w:val="005B689A"/>
    <w:rsid w:val="005B69CC"/>
    <w:rsid w:val="005B6B55"/>
    <w:rsid w:val="005B7E40"/>
    <w:rsid w:val="005C23AA"/>
    <w:rsid w:val="005C264E"/>
    <w:rsid w:val="005C48F2"/>
    <w:rsid w:val="005C5058"/>
    <w:rsid w:val="005C52C0"/>
    <w:rsid w:val="005C5A47"/>
    <w:rsid w:val="005C6254"/>
    <w:rsid w:val="005C6A00"/>
    <w:rsid w:val="005C7C10"/>
    <w:rsid w:val="005D212B"/>
    <w:rsid w:val="005D3E68"/>
    <w:rsid w:val="005E1DC8"/>
    <w:rsid w:val="005E563B"/>
    <w:rsid w:val="005E623E"/>
    <w:rsid w:val="005E78E5"/>
    <w:rsid w:val="005F1F4F"/>
    <w:rsid w:val="005F2620"/>
    <w:rsid w:val="005F6FFB"/>
    <w:rsid w:val="005F753A"/>
    <w:rsid w:val="00604697"/>
    <w:rsid w:val="006106DE"/>
    <w:rsid w:val="00611675"/>
    <w:rsid w:val="00611803"/>
    <w:rsid w:val="0061496B"/>
    <w:rsid w:val="006172DB"/>
    <w:rsid w:val="00620138"/>
    <w:rsid w:val="006240B6"/>
    <w:rsid w:val="00627462"/>
    <w:rsid w:val="00630806"/>
    <w:rsid w:val="00631257"/>
    <w:rsid w:val="0063334C"/>
    <w:rsid w:val="00633D30"/>
    <w:rsid w:val="00635BCA"/>
    <w:rsid w:val="0063645B"/>
    <w:rsid w:val="00636AE0"/>
    <w:rsid w:val="00640797"/>
    <w:rsid w:val="006412CC"/>
    <w:rsid w:val="00643119"/>
    <w:rsid w:val="00643D0C"/>
    <w:rsid w:val="006505FC"/>
    <w:rsid w:val="006514B0"/>
    <w:rsid w:val="00651E57"/>
    <w:rsid w:val="0065224E"/>
    <w:rsid w:val="0065650F"/>
    <w:rsid w:val="006569C4"/>
    <w:rsid w:val="00660166"/>
    <w:rsid w:val="00661687"/>
    <w:rsid w:val="00661A99"/>
    <w:rsid w:val="00661D9D"/>
    <w:rsid w:val="006628AE"/>
    <w:rsid w:val="00663294"/>
    <w:rsid w:val="00663B60"/>
    <w:rsid w:val="00664BD4"/>
    <w:rsid w:val="00665CB0"/>
    <w:rsid w:val="006716D1"/>
    <w:rsid w:val="006724C5"/>
    <w:rsid w:val="00672CF0"/>
    <w:rsid w:val="00672FF0"/>
    <w:rsid w:val="006752DC"/>
    <w:rsid w:val="00677AC3"/>
    <w:rsid w:val="006800B8"/>
    <w:rsid w:val="00681241"/>
    <w:rsid w:val="00683845"/>
    <w:rsid w:val="00685697"/>
    <w:rsid w:val="0068612A"/>
    <w:rsid w:val="00687B3B"/>
    <w:rsid w:val="00690988"/>
    <w:rsid w:val="00692220"/>
    <w:rsid w:val="00693AF4"/>
    <w:rsid w:val="00696388"/>
    <w:rsid w:val="006A1674"/>
    <w:rsid w:val="006A18A1"/>
    <w:rsid w:val="006A1F5B"/>
    <w:rsid w:val="006A3327"/>
    <w:rsid w:val="006A60B3"/>
    <w:rsid w:val="006A6D88"/>
    <w:rsid w:val="006B1952"/>
    <w:rsid w:val="006B1AF9"/>
    <w:rsid w:val="006C05C9"/>
    <w:rsid w:val="006C0A80"/>
    <w:rsid w:val="006C14BB"/>
    <w:rsid w:val="006C2989"/>
    <w:rsid w:val="006C2B75"/>
    <w:rsid w:val="006C43C4"/>
    <w:rsid w:val="006D0555"/>
    <w:rsid w:val="006D0AD8"/>
    <w:rsid w:val="006D2947"/>
    <w:rsid w:val="006D341D"/>
    <w:rsid w:val="006D5CCB"/>
    <w:rsid w:val="006D6018"/>
    <w:rsid w:val="006E09AC"/>
    <w:rsid w:val="006F287A"/>
    <w:rsid w:val="006F6843"/>
    <w:rsid w:val="0070469E"/>
    <w:rsid w:val="00704746"/>
    <w:rsid w:val="00704D74"/>
    <w:rsid w:val="00705F49"/>
    <w:rsid w:val="00711AC5"/>
    <w:rsid w:val="007131C5"/>
    <w:rsid w:val="00714512"/>
    <w:rsid w:val="00715CAC"/>
    <w:rsid w:val="00716018"/>
    <w:rsid w:val="00716387"/>
    <w:rsid w:val="00721954"/>
    <w:rsid w:val="00722E2D"/>
    <w:rsid w:val="0072432E"/>
    <w:rsid w:val="0072452A"/>
    <w:rsid w:val="00725154"/>
    <w:rsid w:val="0072572F"/>
    <w:rsid w:val="0072616E"/>
    <w:rsid w:val="007277F6"/>
    <w:rsid w:val="00727A20"/>
    <w:rsid w:val="00731629"/>
    <w:rsid w:val="00734F2A"/>
    <w:rsid w:val="007359E1"/>
    <w:rsid w:val="00737026"/>
    <w:rsid w:val="0074019F"/>
    <w:rsid w:val="00741084"/>
    <w:rsid w:val="00742B31"/>
    <w:rsid w:val="00746313"/>
    <w:rsid w:val="00746AEA"/>
    <w:rsid w:val="0074727D"/>
    <w:rsid w:val="00755D1F"/>
    <w:rsid w:val="00760199"/>
    <w:rsid w:val="00760A5B"/>
    <w:rsid w:val="007664E1"/>
    <w:rsid w:val="00767185"/>
    <w:rsid w:val="007673DA"/>
    <w:rsid w:val="00770D3F"/>
    <w:rsid w:val="007713C4"/>
    <w:rsid w:val="00772945"/>
    <w:rsid w:val="00773848"/>
    <w:rsid w:val="0077732F"/>
    <w:rsid w:val="00784C52"/>
    <w:rsid w:val="00785445"/>
    <w:rsid w:val="00787B3B"/>
    <w:rsid w:val="00787F8A"/>
    <w:rsid w:val="00796387"/>
    <w:rsid w:val="00796598"/>
    <w:rsid w:val="007A0D21"/>
    <w:rsid w:val="007A3A5E"/>
    <w:rsid w:val="007A57DF"/>
    <w:rsid w:val="007A6074"/>
    <w:rsid w:val="007B4336"/>
    <w:rsid w:val="007B5A4D"/>
    <w:rsid w:val="007C5973"/>
    <w:rsid w:val="007C5BA4"/>
    <w:rsid w:val="007C79AA"/>
    <w:rsid w:val="007D00AF"/>
    <w:rsid w:val="007D0DA0"/>
    <w:rsid w:val="007D2930"/>
    <w:rsid w:val="007D3D2E"/>
    <w:rsid w:val="007D63C0"/>
    <w:rsid w:val="007D75E7"/>
    <w:rsid w:val="007E094D"/>
    <w:rsid w:val="007E3043"/>
    <w:rsid w:val="007E61F2"/>
    <w:rsid w:val="007E6714"/>
    <w:rsid w:val="007E6A68"/>
    <w:rsid w:val="007E73F1"/>
    <w:rsid w:val="007E7728"/>
    <w:rsid w:val="007F175A"/>
    <w:rsid w:val="007F2363"/>
    <w:rsid w:val="007F2397"/>
    <w:rsid w:val="007F3950"/>
    <w:rsid w:val="007F6BAC"/>
    <w:rsid w:val="007F73B5"/>
    <w:rsid w:val="00802259"/>
    <w:rsid w:val="00802E66"/>
    <w:rsid w:val="008033D2"/>
    <w:rsid w:val="00804049"/>
    <w:rsid w:val="0080438F"/>
    <w:rsid w:val="00805E03"/>
    <w:rsid w:val="00806454"/>
    <w:rsid w:val="00806F93"/>
    <w:rsid w:val="008126CA"/>
    <w:rsid w:val="00814B24"/>
    <w:rsid w:val="0081725C"/>
    <w:rsid w:val="008174B7"/>
    <w:rsid w:val="0082034D"/>
    <w:rsid w:val="00826486"/>
    <w:rsid w:val="0083011E"/>
    <w:rsid w:val="008307BB"/>
    <w:rsid w:val="008310BA"/>
    <w:rsid w:val="0083300F"/>
    <w:rsid w:val="00833502"/>
    <w:rsid w:val="008350C4"/>
    <w:rsid w:val="00837A94"/>
    <w:rsid w:val="008411E0"/>
    <w:rsid w:val="00842D6D"/>
    <w:rsid w:val="0084600E"/>
    <w:rsid w:val="0085250B"/>
    <w:rsid w:val="008530E4"/>
    <w:rsid w:val="00861C20"/>
    <w:rsid w:val="00862092"/>
    <w:rsid w:val="00863BAC"/>
    <w:rsid w:val="00863E18"/>
    <w:rsid w:val="00865FAB"/>
    <w:rsid w:val="00867C2B"/>
    <w:rsid w:val="0087559F"/>
    <w:rsid w:val="008767D5"/>
    <w:rsid w:val="00877102"/>
    <w:rsid w:val="00880893"/>
    <w:rsid w:val="00882F4A"/>
    <w:rsid w:val="008840DF"/>
    <w:rsid w:val="00886B6B"/>
    <w:rsid w:val="008906E9"/>
    <w:rsid w:val="00892BED"/>
    <w:rsid w:val="00894D8F"/>
    <w:rsid w:val="00894E1F"/>
    <w:rsid w:val="00897A5E"/>
    <w:rsid w:val="008A3129"/>
    <w:rsid w:val="008A3D67"/>
    <w:rsid w:val="008A7461"/>
    <w:rsid w:val="008B1A80"/>
    <w:rsid w:val="008B2815"/>
    <w:rsid w:val="008B3337"/>
    <w:rsid w:val="008B4725"/>
    <w:rsid w:val="008B70D7"/>
    <w:rsid w:val="008B742A"/>
    <w:rsid w:val="008C0D90"/>
    <w:rsid w:val="008C4666"/>
    <w:rsid w:val="008C5482"/>
    <w:rsid w:val="008C72CE"/>
    <w:rsid w:val="008D03A7"/>
    <w:rsid w:val="008D2A59"/>
    <w:rsid w:val="008D387A"/>
    <w:rsid w:val="008D3CB2"/>
    <w:rsid w:val="008D642F"/>
    <w:rsid w:val="008E1D12"/>
    <w:rsid w:val="008E2059"/>
    <w:rsid w:val="008E21A9"/>
    <w:rsid w:val="008E250F"/>
    <w:rsid w:val="008E4490"/>
    <w:rsid w:val="008E4BDC"/>
    <w:rsid w:val="008E565B"/>
    <w:rsid w:val="008E5EEA"/>
    <w:rsid w:val="008E6047"/>
    <w:rsid w:val="008E61C6"/>
    <w:rsid w:val="008E7114"/>
    <w:rsid w:val="008F3F9B"/>
    <w:rsid w:val="008F5CC8"/>
    <w:rsid w:val="00901C59"/>
    <w:rsid w:val="0090537A"/>
    <w:rsid w:val="00907149"/>
    <w:rsid w:val="0091441B"/>
    <w:rsid w:val="0091485B"/>
    <w:rsid w:val="00922876"/>
    <w:rsid w:val="00927DD5"/>
    <w:rsid w:val="009322D4"/>
    <w:rsid w:val="009348DB"/>
    <w:rsid w:val="00934A3B"/>
    <w:rsid w:val="00934E21"/>
    <w:rsid w:val="00935EF3"/>
    <w:rsid w:val="00936F7E"/>
    <w:rsid w:val="00940A95"/>
    <w:rsid w:val="00940B8F"/>
    <w:rsid w:val="0094421B"/>
    <w:rsid w:val="00945681"/>
    <w:rsid w:val="0094683B"/>
    <w:rsid w:val="009522D8"/>
    <w:rsid w:val="00952A33"/>
    <w:rsid w:val="009537C8"/>
    <w:rsid w:val="00954B76"/>
    <w:rsid w:val="00957597"/>
    <w:rsid w:val="00960337"/>
    <w:rsid w:val="00960C9B"/>
    <w:rsid w:val="00962CE1"/>
    <w:rsid w:val="00963CC4"/>
    <w:rsid w:val="009655A1"/>
    <w:rsid w:val="009668FD"/>
    <w:rsid w:val="0096692A"/>
    <w:rsid w:val="00966EEE"/>
    <w:rsid w:val="00967033"/>
    <w:rsid w:val="00967531"/>
    <w:rsid w:val="00972845"/>
    <w:rsid w:val="00973BD1"/>
    <w:rsid w:val="00975240"/>
    <w:rsid w:val="009809F7"/>
    <w:rsid w:val="0098103B"/>
    <w:rsid w:val="00992AB3"/>
    <w:rsid w:val="009945FE"/>
    <w:rsid w:val="00996476"/>
    <w:rsid w:val="009A2DC7"/>
    <w:rsid w:val="009A3CD9"/>
    <w:rsid w:val="009B08DA"/>
    <w:rsid w:val="009B0EC8"/>
    <w:rsid w:val="009B1AB7"/>
    <w:rsid w:val="009B414F"/>
    <w:rsid w:val="009B7DFB"/>
    <w:rsid w:val="009C58E6"/>
    <w:rsid w:val="009C6BA6"/>
    <w:rsid w:val="009C77C1"/>
    <w:rsid w:val="009D0F31"/>
    <w:rsid w:val="009D3CC2"/>
    <w:rsid w:val="009D7446"/>
    <w:rsid w:val="009E1886"/>
    <w:rsid w:val="009E2E6C"/>
    <w:rsid w:val="009E542C"/>
    <w:rsid w:val="009E6EEC"/>
    <w:rsid w:val="009F0420"/>
    <w:rsid w:val="009F151A"/>
    <w:rsid w:val="009F70E1"/>
    <w:rsid w:val="009F7F4E"/>
    <w:rsid w:val="00A007B2"/>
    <w:rsid w:val="00A05A21"/>
    <w:rsid w:val="00A05B5F"/>
    <w:rsid w:val="00A0712E"/>
    <w:rsid w:val="00A102B3"/>
    <w:rsid w:val="00A1361B"/>
    <w:rsid w:val="00A16B27"/>
    <w:rsid w:val="00A205B9"/>
    <w:rsid w:val="00A20764"/>
    <w:rsid w:val="00A214ED"/>
    <w:rsid w:val="00A2321B"/>
    <w:rsid w:val="00A25186"/>
    <w:rsid w:val="00A25B87"/>
    <w:rsid w:val="00A2664F"/>
    <w:rsid w:val="00A3006B"/>
    <w:rsid w:val="00A31465"/>
    <w:rsid w:val="00A328CA"/>
    <w:rsid w:val="00A32DA2"/>
    <w:rsid w:val="00A36FE6"/>
    <w:rsid w:val="00A41683"/>
    <w:rsid w:val="00A424AE"/>
    <w:rsid w:val="00A4532B"/>
    <w:rsid w:val="00A467AF"/>
    <w:rsid w:val="00A47F01"/>
    <w:rsid w:val="00A5181A"/>
    <w:rsid w:val="00A57554"/>
    <w:rsid w:val="00A644EA"/>
    <w:rsid w:val="00A66357"/>
    <w:rsid w:val="00A67B4F"/>
    <w:rsid w:val="00A67F4D"/>
    <w:rsid w:val="00A74940"/>
    <w:rsid w:val="00A76C99"/>
    <w:rsid w:val="00A777D8"/>
    <w:rsid w:val="00A82ABB"/>
    <w:rsid w:val="00A83563"/>
    <w:rsid w:val="00A85C1A"/>
    <w:rsid w:val="00A8612C"/>
    <w:rsid w:val="00A95180"/>
    <w:rsid w:val="00A95D04"/>
    <w:rsid w:val="00AA12E7"/>
    <w:rsid w:val="00AA1E59"/>
    <w:rsid w:val="00AA23CF"/>
    <w:rsid w:val="00AA569C"/>
    <w:rsid w:val="00AA606E"/>
    <w:rsid w:val="00AA7EE2"/>
    <w:rsid w:val="00AB3146"/>
    <w:rsid w:val="00AB3E35"/>
    <w:rsid w:val="00AB461D"/>
    <w:rsid w:val="00AB4D1D"/>
    <w:rsid w:val="00AB5174"/>
    <w:rsid w:val="00AB6607"/>
    <w:rsid w:val="00AC1A8C"/>
    <w:rsid w:val="00AC1B74"/>
    <w:rsid w:val="00AC4BBC"/>
    <w:rsid w:val="00AC7653"/>
    <w:rsid w:val="00AD3597"/>
    <w:rsid w:val="00AD5645"/>
    <w:rsid w:val="00AD68CF"/>
    <w:rsid w:val="00AE6A9B"/>
    <w:rsid w:val="00AE7868"/>
    <w:rsid w:val="00AF287A"/>
    <w:rsid w:val="00AF7CC9"/>
    <w:rsid w:val="00AF7FAC"/>
    <w:rsid w:val="00B001A9"/>
    <w:rsid w:val="00B011FC"/>
    <w:rsid w:val="00B03363"/>
    <w:rsid w:val="00B036C9"/>
    <w:rsid w:val="00B03AB7"/>
    <w:rsid w:val="00B06D5B"/>
    <w:rsid w:val="00B07A24"/>
    <w:rsid w:val="00B07BCB"/>
    <w:rsid w:val="00B1069D"/>
    <w:rsid w:val="00B11323"/>
    <w:rsid w:val="00B11922"/>
    <w:rsid w:val="00B13531"/>
    <w:rsid w:val="00B1413D"/>
    <w:rsid w:val="00B158FE"/>
    <w:rsid w:val="00B234DC"/>
    <w:rsid w:val="00B25386"/>
    <w:rsid w:val="00B25E3C"/>
    <w:rsid w:val="00B305F8"/>
    <w:rsid w:val="00B33620"/>
    <w:rsid w:val="00B35C52"/>
    <w:rsid w:val="00B36A28"/>
    <w:rsid w:val="00B36F3D"/>
    <w:rsid w:val="00B37473"/>
    <w:rsid w:val="00B4053F"/>
    <w:rsid w:val="00B43123"/>
    <w:rsid w:val="00B509E8"/>
    <w:rsid w:val="00B50D00"/>
    <w:rsid w:val="00B51E8F"/>
    <w:rsid w:val="00B52BD4"/>
    <w:rsid w:val="00B52E3D"/>
    <w:rsid w:val="00B549D8"/>
    <w:rsid w:val="00B57095"/>
    <w:rsid w:val="00B608D0"/>
    <w:rsid w:val="00B61FF1"/>
    <w:rsid w:val="00B6383C"/>
    <w:rsid w:val="00B64074"/>
    <w:rsid w:val="00B649DE"/>
    <w:rsid w:val="00B665A1"/>
    <w:rsid w:val="00B701B7"/>
    <w:rsid w:val="00B7075E"/>
    <w:rsid w:val="00B71DEA"/>
    <w:rsid w:val="00B744DB"/>
    <w:rsid w:val="00B807AC"/>
    <w:rsid w:val="00B8171E"/>
    <w:rsid w:val="00B83A4E"/>
    <w:rsid w:val="00B83BC5"/>
    <w:rsid w:val="00B841AB"/>
    <w:rsid w:val="00B8426B"/>
    <w:rsid w:val="00B900D9"/>
    <w:rsid w:val="00B94872"/>
    <w:rsid w:val="00B979E3"/>
    <w:rsid w:val="00BA2A23"/>
    <w:rsid w:val="00BA2BDD"/>
    <w:rsid w:val="00BA535E"/>
    <w:rsid w:val="00BA6578"/>
    <w:rsid w:val="00BA6B58"/>
    <w:rsid w:val="00BA6B59"/>
    <w:rsid w:val="00BB2D68"/>
    <w:rsid w:val="00BB2EDC"/>
    <w:rsid w:val="00BB3A26"/>
    <w:rsid w:val="00BB544D"/>
    <w:rsid w:val="00BB55DF"/>
    <w:rsid w:val="00BC0975"/>
    <w:rsid w:val="00BC09DB"/>
    <w:rsid w:val="00BC1517"/>
    <w:rsid w:val="00BC1956"/>
    <w:rsid w:val="00BC2DDC"/>
    <w:rsid w:val="00BC49AD"/>
    <w:rsid w:val="00BC4E0F"/>
    <w:rsid w:val="00BC5644"/>
    <w:rsid w:val="00BD0B18"/>
    <w:rsid w:val="00BD258C"/>
    <w:rsid w:val="00BD7832"/>
    <w:rsid w:val="00BE02DD"/>
    <w:rsid w:val="00BE04BF"/>
    <w:rsid w:val="00BE19D5"/>
    <w:rsid w:val="00BE55EF"/>
    <w:rsid w:val="00BF0566"/>
    <w:rsid w:val="00BF22CD"/>
    <w:rsid w:val="00BF28CB"/>
    <w:rsid w:val="00BF290B"/>
    <w:rsid w:val="00BF32D2"/>
    <w:rsid w:val="00BF4D78"/>
    <w:rsid w:val="00BF525C"/>
    <w:rsid w:val="00BF6474"/>
    <w:rsid w:val="00BF6F11"/>
    <w:rsid w:val="00BF7E87"/>
    <w:rsid w:val="00C01D33"/>
    <w:rsid w:val="00C048ED"/>
    <w:rsid w:val="00C05529"/>
    <w:rsid w:val="00C05BA4"/>
    <w:rsid w:val="00C1271E"/>
    <w:rsid w:val="00C13491"/>
    <w:rsid w:val="00C14478"/>
    <w:rsid w:val="00C15C25"/>
    <w:rsid w:val="00C17C9F"/>
    <w:rsid w:val="00C2007C"/>
    <w:rsid w:val="00C20B40"/>
    <w:rsid w:val="00C20CE6"/>
    <w:rsid w:val="00C22CD2"/>
    <w:rsid w:val="00C22E44"/>
    <w:rsid w:val="00C26AA5"/>
    <w:rsid w:val="00C277D9"/>
    <w:rsid w:val="00C300F4"/>
    <w:rsid w:val="00C3185C"/>
    <w:rsid w:val="00C324CB"/>
    <w:rsid w:val="00C3305B"/>
    <w:rsid w:val="00C3307E"/>
    <w:rsid w:val="00C34F3B"/>
    <w:rsid w:val="00C36505"/>
    <w:rsid w:val="00C37766"/>
    <w:rsid w:val="00C44AC9"/>
    <w:rsid w:val="00C475B7"/>
    <w:rsid w:val="00C4774F"/>
    <w:rsid w:val="00C47EA4"/>
    <w:rsid w:val="00C47F2A"/>
    <w:rsid w:val="00C519FD"/>
    <w:rsid w:val="00C52944"/>
    <w:rsid w:val="00C53C2A"/>
    <w:rsid w:val="00C554B5"/>
    <w:rsid w:val="00C60565"/>
    <w:rsid w:val="00C616D2"/>
    <w:rsid w:val="00C6393B"/>
    <w:rsid w:val="00C63F02"/>
    <w:rsid w:val="00C65F8C"/>
    <w:rsid w:val="00C673F6"/>
    <w:rsid w:val="00C7204C"/>
    <w:rsid w:val="00C752C2"/>
    <w:rsid w:val="00C768C1"/>
    <w:rsid w:val="00C76E8A"/>
    <w:rsid w:val="00C7741F"/>
    <w:rsid w:val="00C77850"/>
    <w:rsid w:val="00C81696"/>
    <w:rsid w:val="00C8324F"/>
    <w:rsid w:val="00C844FC"/>
    <w:rsid w:val="00C859D2"/>
    <w:rsid w:val="00C85AE4"/>
    <w:rsid w:val="00C92636"/>
    <w:rsid w:val="00C9297A"/>
    <w:rsid w:val="00CA07AD"/>
    <w:rsid w:val="00CA0C70"/>
    <w:rsid w:val="00CA3853"/>
    <w:rsid w:val="00CA63AC"/>
    <w:rsid w:val="00CA7A68"/>
    <w:rsid w:val="00CB34D8"/>
    <w:rsid w:val="00CB5132"/>
    <w:rsid w:val="00CB77AB"/>
    <w:rsid w:val="00CC073F"/>
    <w:rsid w:val="00CC43FC"/>
    <w:rsid w:val="00CC4A90"/>
    <w:rsid w:val="00CC537B"/>
    <w:rsid w:val="00CC7574"/>
    <w:rsid w:val="00CD20D1"/>
    <w:rsid w:val="00CD3F6B"/>
    <w:rsid w:val="00CD60B0"/>
    <w:rsid w:val="00CD796F"/>
    <w:rsid w:val="00CD79FA"/>
    <w:rsid w:val="00CE0588"/>
    <w:rsid w:val="00CE1589"/>
    <w:rsid w:val="00CE1693"/>
    <w:rsid w:val="00CE17AA"/>
    <w:rsid w:val="00CE3A27"/>
    <w:rsid w:val="00CE3F17"/>
    <w:rsid w:val="00CE467C"/>
    <w:rsid w:val="00CE4E94"/>
    <w:rsid w:val="00CF2803"/>
    <w:rsid w:val="00CF32E8"/>
    <w:rsid w:val="00CF4B30"/>
    <w:rsid w:val="00CF65A2"/>
    <w:rsid w:val="00D00125"/>
    <w:rsid w:val="00D039F1"/>
    <w:rsid w:val="00D07A7F"/>
    <w:rsid w:val="00D10584"/>
    <w:rsid w:val="00D10B03"/>
    <w:rsid w:val="00D120E1"/>
    <w:rsid w:val="00D13B69"/>
    <w:rsid w:val="00D1492E"/>
    <w:rsid w:val="00D232FA"/>
    <w:rsid w:val="00D23690"/>
    <w:rsid w:val="00D24099"/>
    <w:rsid w:val="00D254AE"/>
    <w:rsid w:val="00D25554"/>
    <w:rsid w:val="00D31D3B"/>
    <w:rsid w:val="00D331A5"/>
    <w:rsid w:val="00D33E77"/>
    <w:rsid w:val="00D41F34"/>
    <w:rsid w:val="00D46699"/>
    <w:rsid w:val="00D469E4"/>
    <w:rsid w:val="00D47500"/>
    <w:rsid w:val="00D47C9B"/>
    <w:rsid w:val="00D47F5F"/>
    <w:rsid w:val="00D51770"/>
    <w:rsid w:val="00D53B17"/>
    <w:rsid w:val="00D56EA4"/>
    <w:rsid w:val="00D646F8"/>
    <w:rsid w:val="00D65B59"/>
    <w:rsid w:val="00D66785"/>
    <w:rsid w:val="00D66F78"/>
    <w:rsid w:val="00D67455"/>
    <w:rsid w:val="00D677AF"/>
    <w:rsid w:val="00D708E6"/>
    <w:rsid w:val="00D712C3"/>
    <w:rsid w:val="00D714D6"/>
    <w:rsid w:val="00D718F7"/>
    <w:rsid w:val="00D72FFE"/>
    <w:rsid w:val="00D7330E"/>
    <w:rsid w:val="00D75374"/>
    <w:rsid w:val="00D806E6"/>
    <w:rsid w:val="00D81FBA"/>
    <w:rsid w:val="00D90DA0"/>
    <w:rsid w:val="00D920AC"/>
    <w:rsid w:val="00D93116"/>
    <w:rsid w:val="00D94BE6"/>
    <w:rsid w:val="00DA14E7"/>
    <w:rsid w:val="00DA255E"/>
    <w:rsid w:val="00DA3E2E"/>
    <w:rsid w:val="00DA6F4F"/>
    <w:rsid w:val="00DB05CD"/>
    <w:rsid w:val="00DB2809"/>
    <w:rsid w:val="00DB3427"/>
    <w:rsid w:val="00DB347A"/>
    <w:rsid w:val="00DB3CB8"/>
    <w:rsid w:val="00DB4E41"/>
    <w:rsid w:val="00DB52A2"/>
    <w:rsid w:val="00DC17C7"/>
    <w:rsid w:val="00DC1EAE"/>
    <w:rsid w:val="00DC1EED"/>
    <w:rsid w:val="00DC6970"/>
    <w:rsid w:val="00DD103B"/>
    <w:rsid w:val="00DD3A39"/>
    <w:rsid w:val="00DE2F11"/>
    <w:rsid w:val="00DE5553"/>
    <w:rsid w:val="00DE5E8E"/>
    <w:rsid w:val="00DE6899"/>
    <w:rsid w:val="00DE6EC1"/>
    <w:rsid w:val="00DE7031"/>
    <w:rsid w:val="00DF2938"/>
    <w:rsid w:val="00DF4EE6"/>
    <w:rsid w:val="00DF50B0"/>
    <w:rsid w:val="00DF5425"/>
    <w:rsid w:val="00E0085D"/>
    <w:rsid w:val="00E00C9D"/>
    <w:rsid w:val="00E05EC5"/>
    <w:rsid w:val="00E13137"/>
    <w:rsid w:val="00E1323E"/>
    <w:rsid w:val="00E13344"/>
    <w:rsid w:val="00E16316"/>
    <w:rsid w:val="00E16915"/>
    <w:rsid w:val="00E1693D"/>
    <w:rsid w:val="00E16AAA"/>
    <w:rsid w:val="00E16C92"/>
    <w:rsid w:val="00E16DEE"/>
    <w:rsid w:val="00E2042F"/>
    <w:rsid w:val="00E205E5"/>
    <w:rsid w:val="00E22173"/>
    <w:rsid w:val="00E243F6"/>
    <w:rsid w:val="00E26150"/>
    <w:rsid w:val="00E27C5F"/>
    <w:rsid w:val="00E40B08"/>
    <w:rsid w:val="00E41731"/>
    <w:rsid w:val="00E44C75"/>
    <w:rsid w:val="00E450C2"/>
    <w:rsid w:val="00E471BB"/>
    <w:rsid w:val="00E47494"/>
    <w:rsid w:val="00E5492E"/>
    <w:rsid w:val="00E553D8"/>
    <w:rsid w:val="00E630B8"/>
    <w:rsid w:val="00E6363C"/>
    <w:rsid w:val="00E63CBC"/>
    <w:rsid w:val="00E63F73"/>
    <w:rsid w:val="00E64DEB"/>
    <w:rsid w:val="00E65787"/>
    <w:rsid w:val="00E712D8"/>
    <w:rsid w:val="00E7765C"/>
    <w:rsid w:val="00E80F16"/>
    <w:rsid w:val="00E82363"/>
    <w:rsid w:val="00E82CD7"/>
    <w:rsid w:val="00E82FC2"/>
    <w:rsid w:val="00E83502"/>
    <w:rsid w:val="00E8391B"/>
    <w:rsid w:val="00E86143"/>
    <w:rsid w:val="00E8737D"/>
    <w:rsid w:val="00E92D56"/>
    <w:rsid w:val="00E93812"/>
    <w:rsid w:val="00E93D6B"/>
    <w:rsid w:val="00E93FAB"/>
    <w:rsid w:val="00E95751"/>
    <w:rsid w:val="00E96473"/>
    <w:rsid w:val="00EB151F"/>
    <w:rsid w:val="00EB2A57"/>
    <w:rsid w:val="00EB3851"/>
    <w:rsid w:val="00EB55BC"/>
    <w:rsid w:val="00EB579D"/>
    <w:rsid w:val="00EB69F4"/>
    <w:rsid w:val="00EB79E5"/>
    <w:rsid w:val="00EC04CC"/>
    <w:rsid w:val="00EC1630"/>
    <w:rsid w:val="00EC2286"/>
    <w:rsid w:val="00EC54D5"/>
    <w:rsid w:val="00EC56C8"/>
    <w:rsid w:val="00EC73B7"/>
    <w:rsid w:val="00EC7532"/>
    <w:rsid w:val="00EC7935"/>
    <w:rsid w:val="00ED1565"/>
    <w:rsid w:val="00ED1B24"/>
    <w:rsid w:val="00ED23E2"/>
    <w:rsid w:val="00ED3A90"/>
    <w:rsid w:val="00ED4B9B"/>
    <w:rsid w:val="00ED518E"/>
    <w:rsid w:val="00EE084F"/>
    <w:rsid w:val="00EE2339"/>
    <w:rsid w:val="00EE618A"/>
    <w:rsid w:val="00EF0217"/>
    <w:rsid w:val="00EF143E"/>
    <w:rsid w:val="00EF48CB"/>
    <w:rsid w:val="00EF5832"/>
    <w:rsid w:val="00EF70AC"/>
    <w:rsid w:val="00F0002E"/>
    <w:rsid w:val="00F020AD"/>
    <w:rsid w:val="00F0430A"/>
    <w:rsid w:val="00F04324"/>
    <w:rsid w:val="00F04F0D"/>
    <w:rsid w:val="00F11D89"/>
    <w:rsid w:val="00F12E8E"/>
    <w:rsid w:val="00F20842"/>
    <w:rsid w:val="00F22E40"/>
    <w:rsid w:val="00F26182"/>
    <w:rsid w:val="00F2749A"/>
    <w:rsid w:val="00F30BA8"/>
    <w:rsid w:val="00F3257D"/>
    <w:rsid w:val="00F35CC3"/>
    <w:rsid w:val="00F37642"/>
    <w:rsid w:val="00F37A6B"/>
    <w:rsid w:val="00F4216A"/>
    <w:rsid w:val="00F422A4"/>
    <w:rsid w:val="00F42B3A"/>
    <w:rsid w:val="00F451E6"/>
    <w:rsid w:val="00F45873"/>
    <w:rsid w:val="00F45CEE"/>
    <w:rsid w:val="00F462AC"/>
    <w:rsid w:val="00F470BA"/>
    <w:rsid w:val="00F51827"/>
    <w:rsid w:val="00F52624"/>
    <w:rsid w:val="00F53917"/>
    <w:rsid w:val="00F55613"/>
    <w:rsid w:val="00F5790D"/>
    <w:rsid w:val="00F60618"/>
    <w:rsid w:val="00F64E1A"/>
    <w:rsid w:val="00F65E2D"/>
    <w:rsid w:val="00F66579"/>
    <w:rsid w:val="00F67A6F"/>
    <w:rsid w:val="00F67D86"/>
    <w:rsid w:val="00F722AB"/>
    <w:rsid w:val="00F74B3F"/>
    <w:rsid w:val="00F74DE6"/>
    <w:rsid w:val="00F75422"/>
    <w:rsid w:val="00F76B63"/>
    <w:rsid w:val="00F76EB8"/>
    <w:rsid w:val="00F80A02"/>
    <w:rsid w:val="00F81CC8"/>
    <w:rsid w:val="00F82DEB"/>
    <w:rsid w:val="00F8671D"/>
    <w:rsid w:val="00F909B3"/>
    <w:rsid w:val="00F92004"/>
    <w:rsid w:val="00F92094"/>
    <w:rsid w:val="00F92D44"/>
    <w:rsid w:val="00F96131"/>
    <w:rsid w:val="00F979B9"/>
    <w:rsid w:val="00FA3FC1"/>
    <w:rsid w:val="00FA4A1F"/>
    <w:rsid w:val="00FA5170"/>
    <w:rsid w:val="00FA5CE7"/>
    <w:rsid w:val="00FB05D3"/>
    <w:rsid w:val="00FB08E2"/>
    <w:rsid w:val="00FB0F4E"/>
    <w:rsid w:val="00FB1434"/>
    <w:rsid w:val="00FB21CA"/>
    <w:rsid w:val="00FB237E"/>
    <w:rsid w:val="00FB4EE5"/>
    <w:rsid w:val="00FB5783"/>
    <w:rsid w:val="00FB7551"/>
    <w:rsid w:val="00FC2FD7"/>
    <w:rsid w:val="00FC3093"/>
    <w:rsid w:val="00FC6F2D"/>
    <w:rsid w:val="00FC73F8"/>
    <w:rsid w:val="00FC7F8A"/>
    <w:rsid w:val="00FD1807"/>
    <w:rsid w:val="00FD2410"/>
    <w:rsid w:val="00FD2680"/>
    <w:rsid w:val="00FD3851"/>
    <w:rsid w:val="00FD5F4B"/>
    <w:rsid w:val="00FD5F4E"/>
    <w:rsid w:val="00FD6CD3"/>
    <w:rsid w:val="00FD7BF7"/>
    <w:rsid w:val="00FE0238"/>
    <w:rsid w:val="00FE075C"/>
    <w:rsid w:val="00FE0C23"/>
    <w:rsid w:val="00FE2D56"/>
    <w:rsid w:val="00FE30D4"/>
    <w:rsid w:val="00FE3AA5"/>
    <w:rsid w:val="00FE51EA"/>
    <w:rsid w:val="00FE7F56"/>
    <w:rsid w:val="00FF30AD"/>
    <w:rsid w:val="00FF3D4C"/>
    <w:rsid w:val="00FF5FEE"/>
    <w:rsid w:val="00FF712F"/>
    <w:rsid w:val="00FF7F8C"/>
    <w:rsid w:val="0390580C"/>
    <w:rsid w:val="03B96D04"/>
    <w:rsid w:val="14D01EAB"/>
    <w:rsid w:val="16180CDC"/>
    <w:rsid w:val="1832536F"/>
    <w:rsid w:val="1CAE4F75"/>
    <w:rsid w:val="1D2C31DC"/>
    <w:rsid w:val="1FA117E2"/>
    <w:rsid w:val="2440593C"/>
    <w:rsid w:val="251E5D4C"/>
    <w:rsid w:val="25D80BC9"/>
    <w:rsid w:val="25DB7899"/>
    <w:rsid w:val="33EE525F"/>
    <w:rsid w:val="361C6C0B"/>
    <w:rsid w:val="3A7105E1"/>
    <w:rsid w:val="3CBA7912"/>
    <w:rsid w:val="3D901B78"/>
    <w:rsid w:val="3E414576"/>
    <w:rsid w:val="434F6419"/>
    <w:rsid w:val="469E2DEA"/>
    <w:rsid w:val="4C086CC1"/>
    <w:rsid w:val="52D50A48"/>
    <w:rsid w:val="574A4C1E"/>
    <w:rsid w:val="57874062"/>
    <w:rsid w:val="587005A3"/>
    <w:rsid w:val="58906A66"/>
    <w:rsid w:val="5AE765DE"/>
    <w:rsid w:val="5BC31DD4"/>
    <w:rsid w:val="5C0A618D"/>
    <w:rsid w:val="5DAA635A"/>
    <w:rsid w:val="61672257"/>
    <w:rsid w:val="62391FC0"/>
    <w:rsid w:val="681057E2"/>
    <w:rsid w:val="6A784D27"/>
    <w:rsid w:val="6A8D61BA"/>
    <w:rsid w:val="7610416C"/>
    <w:rsid w:val="7D7D7AC4"/>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E8CED6"/>
  <w15:docId w15:val="{4971D941-19A4-4045-A2C8-8284C64D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footnote reference" w:uiPriority="99"/>
    <w:lsdException w:name="page number" w:qFormat="1"/>
    <w:lsdException w:name="Title" w:qFormat="1"/>
    <w:lsdException w:name="Default Paragraph Font" w:semiHidden="1" w:uiPriority="1" w:unhideWhenUsed="1" w:qFormat="1"/>
    <w:lsdException w:name="Subtitle" w:qFormat="1"/>
    <w:lsdException w:name="Hyperlink" w:qFormat="1"/>
    <w:lsdException w:name="Strong" w:uiPriority="22" w:qFormat="1"/>
    <w:lsdException w:name="Emphasis" w:qFormat="1"/>
    <w:lsdException w:name="Document Map" w:semiHidden="1"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Pr>
      <w:rFonts w:ascii="Tahoma" w:hAnsi="Tahoma" w:cs="Tahoma"/>
      <w:sz w:val="16"/>
      <w:szCs w:val="16"/>
    </w:rPr>
  </w:style>
  <w:style w:type="paragraph" w:styleId="Dokumentostruktra">
    <w:name w:val="Document Map"/>
    <w:basedOn w:val="prastasis"/>
    <w:semiHidden/>
    <w:qFormat/>
    <w:pPr>
      <w:shd w:val="clear" w:color="auto" w:fill="000080"/>
    </w:pPr>
    <w:rPr>
      <w:rFonts w:ascii="Tahoma" w:hAnsi="Tahoma" w:cs="Tahoma"/>
      <w:sz w:val="20"/>
      <w:szCs w:val="20"/>
    </w:rPr>
  </w:style>
  <w:style w:type="paragraph" w:styleId="Porat">
    <w:name w:val="footer"/>
    <w:basedOn w:val="prastasis"/>
    <w:link w:val="PoratDiagrama"/>
    <w:qFormat/>
    <w:pPr>
      <w:tabs>
        <w:tab w:val="center" w:pos="4819"/>
        <w:tab w:val="right" w:pos="9638"/>
      </w:tabs>
    </w:pPr>
  </w:style>
  <w:style w:type="paragraph" w:styleId="Antrats">
    <w:name w:val="header"/>
    <w:basedOn w:val="prastasis"/>
    <w:qFormat/>
    <w:pPr>
      <w:tabs>
        <w:tab w:val="center" w:pos="4819"/>
        <w:tab w:val="right" w:pos="9638"/>
      </w:tabs>
    </w:pPr>
  </w:style>
  <w:style w:type="character" w:styleId="Hipersaitas">
    <w:name w:val="Hyperlink"/>
    <w:basedOn w:val="Numatytasispastraiposriftas"/>
    <w:qFormat/>
    <w:rPr>
      <w:color w:val="0000FF"/>
      <w:u w:val="single"/>
    </w:rPr>
  </w:style>
  <w:style w:type="paragraph" w:styleId="prastasiniatinklio">
    <w:name w:val="Normal (Web)"/>
    <w:uiPriority w:val="99"/>
    <w:qFormat/>
    <w:pPr>
      <w:spacing w:beforeAutospacing="1" w:afterAutospacing="1"/>
    </w:pPr>
    <w:rPr>
      <w:sz w:val="24"/>
      <w:szCs w:val="24"/>
      <w:lang w:val="en-US" w:eastAsia="zh-CN"/>
    </w:rPr>
  </w:style>
  <w:style w:type="character" w:styleId="Puslapionumeris">
    <w:name w:val="page number"/>
    <w:basedOn w:val="Numatytasispastraiposriftas"/>
    <w:qFormat/>
  </w:style>
  <w:style w:type="character" w:styleId="Grietas">
    <w:name w:val="Strong"/>
    <w:uiPriority w:val="22"/>
    <w:qFormat/>
    <w:rPr>
      <w:b/>
      <w:bCs/>
    </w:rPr>
  </w:style>
  <w:style w:type="table" w:styleId="Lentelstinklelis">
    <w:name w:val="Table Grid"/>
    <w:basedOn w:val="prastojilente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grindinistekstas1">
    <w:name w:val="Pagrindinis tekstas1"/>
    <w:uiPriority w:val="99"/>
    <w:qFormat/>
    <w:pPr>
      <w:autoSpaceDE w:val="0"/>
      <w:autoSpaceDN w:val="0"/>
      <w:adjustRightInd w:val="0"/>
      <w:ind w:firstLine="312"/>
      <w:jc w:val="both"/>
    </w:pPr>
    <w:rPr>
      <w:rFonts w:ascii="TimesLT" w:eastAsia="Times New Roman" w:hAnsi="TimesLT"/>
      <w:lang w:val="en-US" w:eastAsia="en-US"/>
    </w:rPr>
  </w:style>
  <w:style w:type="paragraph" w:styleId="Sraopastraipa">
    <w:name w:val="List Paragraph"/>
    <w:basedOn w:val="prastasis"/>
    <w:uiPriority w:val="34"/>
    <w:qFormat/>
    <w:pPr>
      <w:ind w:left="720"/>
      <w:contextualSpacing/>
    </w:pPr>
  </w:style>
  <w:style w:type="character" w:customStyle="1" w:styleId="PoratDiagrama">
    <w:name w:val="Poraštė Diagrama"/>
    <w:basedOn w:val="Numatytasispastraiposriftas"/>
    <w:link w:val="Porat"/>
    <w:qFormat/>
    <w:rPr>
      <w:sz w:val="24"/>
      <w:szCs w:val="24"/>
      <w:lang w:eastAsia="zh-CN"/>
    </w:rPr>
  </w:style>
  <w:style w:type="character" w:customStyle="1" w:styleId="il">
    <w:name w:val="il"/>
    <w:basedOn w:val="Numatytasispastraiposriftas"/>
    <w:qFormat/>
  </w:style>
  <w:style w:type="character" w:customStyle="1" w:styleId="fontstyle01">
    <w:name w:val="fontstyle01"/>
    <w:qFormat/>
    <w:rPr>
      <w:rFonts w:ascii="BookmanOldStyle" w:hAnsi="BookmanOldStyle" w:hint="default"/>
      <w:color w:val="000000"/>
      <w:sz w:val="48"/>
      <w:szCs w:val="48"/>
    </w:rPr>
  </w:style>
  <w:style w:type="character" w:customStyle="1" w:styleId="st">
    <w:name w:val="st"/>
    <w:basedOn w:val="Numatytasispastraiposriftas"/>
    <w:qFormat/>
  </w:style>
  <w:style w:type="paragraph" w:customStyle="1" w:styleId="bodytext">
    <w:name w:val="bodytext"/>
    <w:basedOn w:val="prastasis"/>
    <w:pPr>
      <w:spacing w:before="100" w:beforeAutospacing="1" w:after="100" w:afterAutospacing="1"/>
    </w:pPr>
    <w:rPr>
      <w:lang w:eastAsia="lt-LT"/>
    </w:rPr>
  </w:style>
  <w:style w:type="paragraph" w:customStyle="1" w:styleId="m2715915130535133335msolistparagraph">
    <w:name w:val="m_2715915130535133335msolistparagraph"/>
    <w:basedOn w:val="prastasis"/>
    <w:rsid w:val="001076A3"/>
    <w:pPr>
      <w:spacing w:before="100" w:beforeAutospacing="1" w:after="100" w:afterAutospacing="1"/>
    </w:pPr>
    <w:rPr>
      <w:rFonts w:eastAsia="Times New Roman"/>
      <w:lang w:eastAsia="lt-LT"/>
    </w:rPr>
  </w:style>
  <w:style w:type="table" w:customStyle="1" w:styleId="Lentelstinklelis1">
    <w:name w:val="Lentelės tinklelis1"/>
    <w:basedOn w:val="prastojilentel"/>
    <w:next w:val="Lentelstinklelis"/>
    <w:semiHidden/>
    <w:unhideWhenUsed/>
    <w:locked/>
    <w:rsid w:val="00B1069D"/>
    <w:pPr>
      <w:widowControl w:val="0"/>
      <w:jc w:val="both"/>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slapioinaostekstas">
    <w:name w:val="footnote text"/>
    <w:basedOn w:val="prastasis"/>
    <w:link w:val="PuslapioinaostekstasDiagrama"/>
    <w:rsid w:val="00FB5783"/>
    <w:rPr>
      <w:sz w:val="20"/>
      <w:szCs w:val="20"/>
    </w:rPr>
  </w:style>
  <w:style w:type="character" w:customStyle="1" w:styleId="PuslapioinaostekstasDiagrama">
    <w:name w:val="Puslapio išnašos tekstas Diagrama"/>
    <w:basedOn w:val="Numatytasispastraiposriftas"/>
    <w:link w:val="Puslapioinaostekstas"/>
    <w:rsid w:val="00FB5783"/>
    <w:rPr>
      <w:lang w:eastAsia="zh-CN"/>
    </w:rPr>
  </w:style>
  <w:style w:type="character" w:styleId="Puslapioinaosnuoroda">
    <w:name w:val="footnote reference"/>
    <w:basedOn w:val="Numatytasispastraiposriftas"/>
    <w:uiPriority w:val="99"/>
    <w:unhideWhenUsed/>
    <w:rsid w:val="00FB578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206487">
      <w:bodyDiv w:val="1"/>
      <w:marLeft w:val="0"/>
      <w:marRight w:val="0"/>
      <w:marTop w:val="0"/>
      <w:marBottom w:val="0"/>
      <w:divBdr>
        <w:top w:val="none" w:sz="0" w:space="0" w:color="auto"/>
        <w:left w:val="none" w:sz="0" w:space="0" w:color="auto"/>
        <w:bottom w:val="none" w:sz="0" w:space="0" w:color="auto"/>
        <w:right w:val="none" w:sz="0" w:space="0" w:color="auto"/>
      </w:divBdr>
      <w:divsChild>
        <w:div w:id="16405027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akiuspt.l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sakiuspt.lt/" TargetMode="External"/><Relationship Id="rId4" Type="http://schemas.openxmlformats.org/officeDocument/2006/relationships/settings" Target="settings.xml"/><Relationship Id="rId9" Type="http://schemas.openxmlformats.org/officeDocument/2006/relationships/hyperlink" Target="https://www.facebook.com/groups/144362156165456?locale=lt_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E301D1C-9470-4F3C-8925-A1750226E073}">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0A550-CBAE-41CE-BEA5-0C1C7672D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Pages>
  <Words>3057</Words>
  <Characters>23671</Characters>
  <Application>Microsoft Office Word</Application>
  <DocSecurity>0</DocSecurity>
  <Lines>197</Lines>
  <Paragraphs>53</Paragraphs>
  <ScaleCrop>false</ScaleCrop>
  <HeadingPairs>
    <vt:vector size="2" baseType="variant">
      <vt:variant>
        <vt:lpstr>Pavadinimas</vt:lpstr>
      </vt:variant>
      <vt:variant>
        <vt:i4>1</vt:i4>
      </vt:variant>
    </vt:vector>
  </HeadingPairs>
  <TitlesOfParts>
    <vt:vector size="1" baseType="lpstr">
      <vt:lpstr>Biudžetinių ir viešųjų įstaigų vadovų veiklos atskaita</vt:lpstr>
    </vt:vector>
  </TitlesOfParts>
  <Company>valdyba</Company>
  <LinksUpToDate>false</LinksUpToDate>
  <CharactersWithSpaces>26675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Biudžetinių ir viešųjų įstaigų vadovų veiklos atskaita</dc:title>
  <dc:creator>v.kazakauskiene</dc:creator>
  <cp:lastModifiedBy>Rimutė Grušienė</cp:lastModifiedBy>
  <cp:revision>3</cp:revision>
  <cp:lastPrinted>2024-03-19T07:52:00Z</cp:lastPrinted>
  <dcterms:created xsi:type="dcterms:W3CDTF">2025-03-12T06:38:00Z</dcterms:created>
  <dcterms:modified xsi:type="dcterms:W3CDTF">2025-03-20T10:01:00Z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D8FB8AE77AE44816BD106CC7DF218CDC</vt:lpwstr>
  </property>
</Properties>
</file>