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38B60434" w14:textId="77777777"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14:paraId="39CBFE21" w14:textId="77777777" w:rsidR="00D76CA6" w:rsidRDefault="00D76CA6">
      <w:pPr>
        <w:jc w:val="center"/>
        <w:rPr>
          <w:rFonts w:ascii="Times New Roman" w:hAnsi="Times New Roman"/>
          <w:b/>
          <w:sz w:val="24"/>
        </w:rPr>
      </w:pPr>
    </w:p>
    <w:p w14:paraId="61E11D84" w14:textId="77777777" w:rsidR="00097933" w:rsidRDefault="00434A6F">
      <w:pPr>
        <w:pStyle w:val="Antrat3"/>
        <w:rPr>
          <w:b/>
        </w:rPr>
      </w:pPr>
      <w:r>
        <w:rPr>
          <w:b/>
        </w:rPr>
        <w:t>POTVARKIS</w:t>
      </w:r>
    </w:p>
    <w:p w14:paraId="7DC99744" w14:textId="67573C73" w:rsidR="00097933" w:rsidRDefault="00BC09FA" w:rsidP="00BC09FA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  <w:r w:rsidRPr="00BC09FA">
        <w:rPr>
          <w:rFonts w:ascii="Times New Roman" w:hAnsi="Times New Roman"/>
          <w:b/>
          <w:sz w:val="24"/>
        </w:rPr>
        <w:t>D</w:t>
      </w:r>
      <w:r w:rsidRPr="00BC09FA">
        <w:rPr>
          <w:rFonts w:ascii="Times New Roman" w:hAnsi="Times New Roman" w:hint="eastAsia"/>
          <w:b/>
          <w:sz w:val="24"/>
        </w:rPr>
        <w:t>Ė</w:t>
      </w:r>
      <w:r w:rsidRPr="00BC09FA">
        <w:rPr>
          <w:rFonts w:ascii="Times New Roman" w:hAnsi="Times New Roman"/>
          <w:b/>
          <w:sz w:val="24"/>
        </w:rPr>
        <w:t>L 202</w:t>
      </w:r>
      <w:r w:rsidR="003B31F0">
        <w:rPr>
          <w:rFonts w:ascii="Times New Roman" w:hAnsi="Times New Roman"/>
          <w:b/>
          <w:sz w:val="24"/>
        </w:rPr>
        <w:t>4</w:t>
      </w:r>
      <w:r w:rsidRPr="00BC09FA">
        <w:rPr>
          <w:rFonts w:ascii="Times New Roman" w:hAnsi="Times New Roman"/>
          <w:b/>
          <w:sz w:val="24"/>
        </w:rPr>
        <w:t>–202</w:t>
      </w:r>
      <w:r w:rsidR="003B31F0">
        <w:rPr>
          <w:rFonts w:ascii="Times New Roman" w:hAnsi="Times New Roman"/>
          <w:b/>
          <w:sz w:val="24"/>
        </w:rPr>
        <w:t>5</w:t>
      </w:r>
      <w:r w:rsidRPr="00BC09FA">
        <w:rPr>
          <w:rFonts w:ascii="Times New Roman" w:hAnsi="Times New Roman"/>
          <w:b/>
          <w:sz w:val="24"/>
        </w:rPr>
        <w:t xml:space="preserve"> MET</w:t>
      </w:r>
      <w:r w:rsidRPr="00BC09FA">
        <w:rPr>
          <w:rFonts w:ascii="Times New Roman" w:hAnsi="Times New Roman" w:hint="eastAsia"/>
          <w:b/>
          <w:sz w:val="24"/>
        </w:rPr>
        <w:t>Ų</w:t>
      </w:r>
      <w:r w:rsidRPr="00BC09FA">
        <w:rPr>
          <w:rFonts w:ascii="Times New Roman" w:hAnsi="Times New Roman"/>
          <w:b/>
          <w:sz w:val="24"/>
        </w:rPr>
        <w:t xml:space="preserve"> ŠILDYMO SEZONO </w:t>
      </w:r>
      <w:r w:rsidR="00733938">
        <w:rPr>
          <w:rFonts w:ascii="Times New Roman" w:hAnsi="Times New Roman"/>
          <w:b/>
          <w:sz w:val="24"/>
        </w:rPr>
        <w:t>PABAIGOS</w:t>
      </w:r>
      <w:r w:rsidRPr="00BC09FA">
        <w:rPr>
          <w:rFonts w:ascii="Times New Roman" w:hAnsi="Times New Roman"/>
          <w:b/>
          <w:sz w:val="24"/>
        </w:rPr>
        <w:t xml:space="preserve"> RAJONE</w:t>
      </w:r>
    </w:p>
    <w:p w14:paraId="3A4A450F" w14:textId="77777777" w:rsidR="00BC09FA" w:rsidRDefault="00BC09FA" w:rsidP="00BC09FA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</w:p>
    <w:p w14:paraId="39BD145F" w14:textId="22A69AEB" w:rsidR="00097933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 w:rsidRPr="00A7611D">
        <w:rPr>
          <w:rFonts w:ascii="Times New Roman" w:hAnsi="Times New Roman"/>
          <w:sz w:val="24"/>
          <w:szCs w:val="24"/>
        </w:rPr>
        <w:t>20</w:t>
      </w:r>
      <w:r w:rsidR="00965D6E">
        <w:rPr>
          <w:rFonts w:ascii="Times New Roman" w:hAnsi="Times New Roman"/>
          <w:sz w:val="24"/>
          <w:szCs w:val="24"/>
        </w:rPr>
        <w:t>2</w:t>
      </w:r>
      <w:r w:rsidR="00DF3174">
        <w:rPr>
          <w:rFonts w:ascii="Times New Roman" w:hAnsi="Times New Roman"/>
          <w:sz w:val="24"/>
          <w:szCs w:val="24"/>
        </w:rPr>
        <w:t>5</w:t>
      </w:r>
      <w:r w:rsidRPr="00A7611D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BC09FA">
        <w:rPr>
          <w:rFonts w:ascii="Times New Roman" w:hAnsi="Times New Roman"/>
          <w:sz w:val="24"/>
          <w:szCs w:val="24"/>
        </w:rPr>
        <w:t>balandžio</w:t>
      </w:r>
      <w:proofErr w:type="spellEnd"/>
      <w:r w:rsidRPr="00A7611D">
        <w:rPr>
          <w:rFonts w:ascii="Times New Roman" w:hAnsi="Times New Roman"/>
          <w:sz w:val="24"/>
          <w:szCs w:val="24"/>
        </w:rPr>
        <w:t xml:space="preserve"> </w:t>
      </w:r>
      <w:r w:rsidR="00CD311D">
        <w:rPr>
          <w:rFonts w:ascii="Times New Roman" w:hAnsi="Times New Roman"/>
          <w:sz w:val="24"/>
          <w:szCs w:val="24"/>
        </w:rPr>
        <w:t xml:space="preserve">  </w:t>
      </w:r>
      <w:r w:rsidRPr="00A7611D">
        <w:rPr>
          <w:rFonts w:ascii="Times New Roman" w:hAnsi="Times New Roman"/>
          <w:sz w:val="24"/>
          <w:szCs w:val="24"/>
        </w:rPr>
        <w:t>d.</w:t>
      </w:r>
      <w:r>
        <w:rPr>
          <w:rFonts w:ascii="Times New Roman" w:hAnsi="Times New Roman"/>
        </w:rPr>
        <w:t xml:space="preserve"> </w:t>
      </w:r>
      <w:r w:rsidR="00434A6F" w:rsidRPr="00035A3D">
        <w:rPr>
          <w:rFonts w:ascii="Times New Roman" w:hAnsi="Times New Roman"/>
          <w:bCs/>
          <w:sz w:val="24"/>
        </w:rPr>
        <w:t>Nr.</w:t>
      </w:r>
      <w:r w:rsidR="00BC09FA">
        <w:rPr>
          <w:rFonts w:ascii="Times New Roman" w:hAnsi="Times New Roman"/>
          <w:bCs/>
          <w:sz w:val="24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96207B9" w14:textId="5DD8CAAE" w:rsidR="00BC09FA" w:rsidRPr="00BC09FA" w:rsidRDefault="00BC09FA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BC09FA">
        <w:rPr>
          <w:rFonts w:ascii="Times New Roman" w:hAnsi="Times New Roman"/>
          <w:sz w:val="24"/>
          <w:lang w:val="lt-LT"/>
        </w:rPr>
        <w:t xml:space="preserve">Vadovaudamasis Lietuvos Respublikos vietos savivaldos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>statymo</w:t>
      </w:r>
      <w:r w:rsidR="00F010E4">
        <w:rPr>
          <w:rFonts w:ascii="Times New Roman" w:hAnsi="Times New Roman"/>
          <w:sz w:val="24"/>
          <w:lang w:val="lt-LT"/>
        </w:rPr>
        <w:t xml:space="preserve"> 3 straipsnio 10 dalies 2 punktu,</w:t>
      </w:r>
      <w:r w:rsidRPr="00BC09FA">
        <w:rPr>
          <w:rFonts w:ascii="Times New Roman" w:hAnsi="Times New Roman"/>
          <w:sz w:val="24"/>
          <w:lang w:val="lt-LT"/>
        </w:rPr>
        <w:t xml:space="preserve"> 25 straipsnio 1 ir 5 dalimis, Lietuvos Respublikos šilumos </w:t>
      </w:r>
      <w:r w:rsidRPr="00BC09FA">
        <w:rPr>
          <w:rFonts w:ascii="Times New Roman" w:hAnsi="Times New Roman" w:hint="eastAsia"/>
          <w:sz w:val="24"/>
          <w:lang w:val="lt-LT"/>
        </w:rPr>
        <w:t>ū</w:t>
      </w:r>
      <w:r w:rsidRPr="00BC09FA">
        <w:rPr>
          <w:rFonts w:ascii="Times New Roman" w:hAnsi="Times New Roman"/>
          <w:sz w:val="24"/>
          <w:lang w:val="lt-LT"/>
        </w:rPr>
        <w:t xml:space="preserve">kio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 xml:space="preserve">statymo 13 straipsnio </w:t>
      </w:r>
      <w:r w:rsidR="005950CE" w:rsidRPr="005950CE">
        <w:rPr>
          <w:rFonts w:ascii="Times New Roman" w:hAnsi="Times New Roman"/>
          <w:sz w:val="24"/>
          <w:lang w:val="lt-LT"/>
        </w:rPr>
        <w:t>1 ir 2 dalimis</w:t>
      </w:r>
      <w:r w:rsidRPr="00BC09FA">
        <w:rPr>
          <w:rFonts w:ascii="Times New Roman" w:hAnsi="Times New Roman"/>
          <w:sz w:val="24"/>
          <w:lang w:val="lt-LT"/>
        </w:rPr>
        <w:t>, Šilumos tiekimo ir vartojimo taisykli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>, patvirtint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Lietuvos Respublikos energetikos ministro 2010 m. spalio 25 d.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>sakymu Nr. 1-297 „D</w:t>
      </w:r>
      <w:r w:rsidRPr="00BC09FA">
        <w:rPr>
          <w:rFonts w:ascii="Times New Roman" w:hAnsi="Times New Roman" w:hint="eastAsia"/>
          <w:sz w:val="24"/>
          <w:lang w:val="lt-LT"/>
        </w:rPr>
        <w:t>ė</w:t>
      </w:r>
      <w:r w:rsidRPr="00BC09FA">
        <w:rPr>
          <w:rFonts w:ascii="Times New Roman" w:hAnsi="Times New Roman"/>
          <w:sz w:val="24"/>
          <w:lang w:val="lt-LT"/>
        </w:rPr>
        <w:t>l šilumos tiekimo ir vartojimo taisykli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patvirtinimo“, </w:t>
      </w:r>
      <w:r w:rsidR="005950CE" w:rsidRPr="005950CE">
        <w:rPr>
          <w:rFonts w:ascii="Times New Roman" w:hAnsi="Times New Roman"/>
          <w:sz w:val="24"/>
          <w:lang w:val="lt-LT"/>
        </w:rPr>
        <w:t xml:space="preserve">61, 63, </w:t>
      </w:r>
      <w:r w:rsidR="005950CE" w:rsidRPr="005B1548">
        <w:rPr>
          <w:rFonts w:ascii="Times New Roman" w:hAnsi="Times New Roman"/>
          <w:sz w:val="24"/>
          <w:lang w:val="lt-LT"/>
        </w:rPr>
        <w:t>65</w:t>
      </w:r>
      <w:r w:rsidR="005950CE" w:rsidRPr="005950CE">
        <w:rPr>
          <w:rFonts w:ascii="Times New Roman" w:hAnsi="Times New Roman"/>
          <w:sz w:val="24"/>
          <w:lang w:val="lt-LT"/>
        </w:rPr>
        <w:t xml:space="preserve"> ir 66 punkt</w:t>
      </w:r>
      <w:r w:rsidR="007867AA">
        <w:rPr>
          <w:rFonts w:ascii="Times New Roman" w:hAnsi="Times New Roman"/>
          <w:sz w:val="24"/>
          <w:lang w:val="lt-LT"/>
        </w:rPr>
        <w:t>ai</w:t>
      </w:r>
      <w:r w:rsidR="005950CE" w:rsidRPr="005950CE">
        <w:rPr>
          <w:rFonts w:ascii="Times New Roman" w:hAnsi="Times New Roman"/>
          <w:sz w:val="24"/>
          <w:lang w:val="lt-LT"/>
        </w:rPr>
        <w:t>s</w:t>
      </w:r>
      <w:r w:rsidRPr="00BC09FA">
        <w:rPr>
          <w:rFonts w:ascii="Times New Roman" w:hAnsi="Times New Roman"/>
          <w:sz w:val="24"/>
          <w:lang w:val="lt-LT"/>
        </w:rPr>
        <w:t>:</w:t>
      </w:r>
    </w:p>
    <w:p w14:paraId="40CF3294" w14:textId="557AC587" w:rsidR="00BC09FA" w:rsidRDefault="00BC09FA" w:rsidP="003A64F4">
      <w:pPr>
        <w:pStyle w:val="Pagrindinistekstas"/>
        <w:numPr>
          <w:ilvl w:val="0"/>
          <w:numId w:val="1"/>
        </w:numPr>
        <w:tabs>
          <w:tab w:val="left" w:pos="993"/>
        </w:tabs>
        <w:spacing w:line="360" w:lineRule="auto"/>
        <w:ind w:left="-142" w:firstLine="862"/>
        <w:rPr>
          <w:rFonts w:ascii="Times New Roman" w:hAnsi="Times New Roman"/>
          <w:sz w:val="24"/>
          <w:lang w:val="lt-LT"/>
        </w:rPr>
      </w:pPr>
      <w:r w:rsidRPr="00BC09FA">
        <w:rPr>
          <w:rFonts w:ascii="Times New Roman" w:hAnsi="Times New Roman"/>
          <w:sz w:val="24"/>
          <w:lang w:val="lt-LT"/>
        </w:rPr>
        <w:t>N u s t a t a u 202</w:t>
      </w:r>
      <w:r w:rsidR="005B364F">
        <w:rPr>
          <w:rFonts w:ascii="Times New Roman" w:hAnsi="Times New Roman"/>
          <w:sz w:val="24"/>
          <w:lang w:val="lt-LT"/>
        </w:rPr>
        <w:t>4</w:t>
      </w:r>
      <w:r w:rsidRPr="00BC09FA">
        <w:rPr>
          <w:rFonts w:ascii="Times New Roman" w:hAnsi="Times New Roman"/>
          <w:sz w:val="24"/>
          <w:lang w:val="lt-LT"/>
        </w:rPr>
        <w:t>–202</w:t>
      </w:r>
      <w:r w:rsidR="005B364F">
        <w:rPr>
          <w:rFonts w:ascii="Times New Roman" w:hAnsi="Times New Roman"/>
          <w:sz w:val="24"/>
          <w:lang w:val="lt-LT"/>
        </w:rPr>
        <w:t>5</w:t>
      </w:r>
      <w:r w:rsidRPr="00BC09FA">
        <w:rPr>
          <w:rFonts w:ascii="Times New Roman" w:hAnsi="Times New Roman"/>
          <w:sz w:val="24"/>
          <w:lang w:val="lt-LT"/>
        </w:rPr>
        <w:t xml:space="preserve"> met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šildymo sezono </w:t>
      </w:r>
      <w:r w:rsidR="00733938">
        <w:rPr>
          <w:rFonts w:ascii="Times New Roman" w:hAnsi="Times New Roman"/>
          <w:sz w:val="24"/>
          <w:lang w:val="lt-LT"/>
        </w:rPr>
        <w:t>pabaigą</w:t>
      </w:r>
      <w:r w:rsidRPr="00BC09FA">
        <w:rPr>
          <w:rFonts w:ascii="Times New Roman" w:hAnsi="Times New Roman"/>
          <w:sz w:val="24"/>
          <w:lang w:val="lt-LT"/>
        </w:rPr>
        <w:t xml:space="preserve"> </w:t>
      </w:r>
      <w:r w:rsidR="008214A9">
        <w:rPr>
          <w:rFonts w:ascii="Times New Roman" w:hAnsi="Times New Roman"/>
          <w:sz w:val="24"/>
          <w:lang w:val="lt-LT"/>
        </w:rPr>
        <w:t xml:space="preserve">nuo </w:t>
      </w:r>
      <w:r w:rsidRPr="00BC09FA">
        <w:rPr>
          <w:rFonts w:ascii="Times New Roman" w:hAnsi="Times New Roman"/>
          <w:sz w:val="24"/>
          <w:lang w:val="lt-LT"/>
        </w:rPr>
        <w:t>202</w:t>
      </w:r>
      <w:r w:rsidR="005B364F">
        <w:rPr>
          <w:rFonts w:ascii="Times New Roman" w:hAnsi="Times New Roman"/>
          <w:sz w:val="24"/>
          <w:lang w:val="lt-LT"/>
        </w:rPr>
        <w:t>5</w:t>
      </w:r>
      <w:r w:rsidR="00733938">
        <w:rPr>
          <w:rFonts w:ascii="Times New Roman" w:hAnsi="Times New Roman"/>
          <w:sz w:val="24"/>
          <w:lang w:val="lt-LT"/>
        </w:rPr>
        <w:t xml:space="preserve"> </w:t>
      </w:r>
      <w:r w:rsidRPr="00BC09FA">
        <w:rPr>
          <w:rFonts w:ascii="Times New Roman" w:hAnsi="Times New Roman"/>
          <w:sz w:val="24"/>
          <w:lang w:val="lt-LT"/>
        </w:rPr>
        <w:t>met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</w:t>
      </w:r>
      <w:r w:rsidR="00733938">
        <w:rPr>
          <w:rFonts w:ascii="Times New Roman" w:hAnsi="Times New Roman"/>
          <w:sz w:val="24"/>
          <w:lang w:val="lt-LT"/>
        </w:rPr>
        <w:t xml:space="preserve">balandžio </w:t>
      </w:r>
      <w:r w:rsidR="005B364F">
        <w:rPr>
          <w:rFonts w:ascii="Times New Roman" w:hAnsi="Times New Roman"/>
          <w:sz w:val="24"/>
          <w:lang w:val="lt-LT"/>
        </w:rPr>
        <w:t>17</w:t>
      </w:r>
      <w:r w:rsidRPr="00BC09FA">
        <w:rPr>
          <w:rFonts w:ascii="Times New Roman" w:hAnsi="Times New Roman"/>
          <w:sz w:val="24"/>
          <w:lang w:val="lt-LT"/>
        </w:rPr>
        <w:t xml:space="preserve"> dien</w:t>
      </w:r>
      <w:r w:rsidR="008214A9">
        <w:rPr>
          <w:rFonts w:ascii="Times New Roman" w:hAnsi="Times New Roman"/>
          <w:sz w:val="24"/>
          <w:lang w:val="lt-LT"/>
        </w:rPr>
        <w:t>os</w:t>
      </w:r>
      <w:r w:rsidR="00D12F65">
        <w:rPr>
          <w:rFonts w:ascii="Times New Roman" w:hAnsi="Times New Roman"/>
          <w:sz w:val="24"/>
          <w:lang w:val="lt-LT"/>
        </w:rPr>
        <w:t>:</w:t>
      </w:r>
    </w:p>
    <w:p w14:paraId="2698CF0F" w14:textId="757F87BE" w:rsidR="00D12F65" w:rsidRPr="00D12F65" w:rsidRDefault="00D12F65" w:rsidP="00D12F65">
      <w:pPr>
        <w:pStyle w:val="Pagrindinistekstas"/>
        <w:spacing w:line="360" w:lineRule="auto"/>
        <w:ind w:left="-142" w:firstLine="851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1.1. </w:t>
      </w:r>
      <w:r w:rsidRPr="00D12F65">
        <w:rPr>
          <w:rFonts w:ascii="Times New Roman" w:hAnsi="Times New Roman"/>
          <w:sz w:val="24"/>
          <w:lang w:val="lt-LT"/>
        </w:rPr>
        <w:t>šilumos vartotojai, suderin</w:t>
      </w:r>
      <w:r w:rsidRPr="00D12F65">
        <w:rPr>
          <w:rFonts w:ascii="Times New Roman" w:hAnsi="Times New Roman" w:hint="eastAsia"/>
          <w:sz w:val="24"/>
          <w:lang w:val="lt-LT"/>
        </w:rPr>
        <w:t>ę</w:t>
      </w:r>
      <w:r w:rsidRPr="00D12F65">
        <w:rPr>
          <w:rFonts w:ascii="Times New Roman" w:hAnsi="Times New Roman"/>
          <w:sz w:val="24"/>
          <w:lang w:val="lt-LT"/>
        </w:rPr>
        <w:t xml:space="preserve"> su šilumos tiek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ju, gali patys nuspr</w:t>
      </w:r>
      <w:r w:rsidRPr="00D12F65">
        <w:rPr>
          <w:rFonts w:ascii="Times New Roman" w:hAnsi="Times New Roman" w:hint="eastAsia"/>
          <w:sz w:val="24"/>
          <w:lang w:val="lt-LT"/>
        </w:rPr>
        <w:t>ę</w:t>
      </w:r>
      <w:r w:rsidRPr="00D12F65">
        <w:rPr>
          <w:rFonts w:ascii="Times New Roman" w:hAnsi="Times New Roman"/>
          <w:sz w:val="24"/>
          <w:lang w:val="lt-LT"/>
        </w:rPr>
        <w:t>sti d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l savo pastat</w:t>
      </w:r>
      <w:r w:rsidRPr="00D12F65">
        <w:rPr>
          <w:rFonts w:ascii="Times New Roman" w:hAnsi="Times New Roman" w:hint="eastAsia"/>
          <w:sz w:val="24"/>
          <w:lang w:val="lt-LT"/>
        </w:rPr>
        <w:t>ų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D12F65">
        <w:rPr>
          <w:rFonts w:ascii="Times New Roman" w:hAnsi="Times New Roman" w:hint="eastAsia"/>
          <w:sz w:val="24"/>
          <w:lang w:val="lt-LT"/>
        </w:rPr>
        <w:t>š</w:t>
      </w:r>
      <w:r w:rsidRPr="00D12F65">
        <w:rPr>
          <w:rFonts w:ascii="Times New Roman" w:hAnsi="Times New Roman"/>
          <w:sz w:val="24"/>
          <w:lang w:val="lt-LT"/>
        </w:rPr>
        <w:t>ildymo pabaigos, jeigu yra technin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s galimyb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s ir nepažeidžiamos higienos normos.</w:t>
      </w:r>
    </w:p>
    <w:p w14:paraId="4FF63635" w14:textId="0D7D0435" w:rsidR="00BC09FA" w:rsidRPr="00BC09FA" w:rsidRDefault="00E80168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</w:t>
      </w:r>
      <w:r w:rsidR="00BC09FA" w:rsidRPr="00BC09FA">
        <w:rPr>
          <w:rFonts w:ascii="Times New Roman" w:hAnsi="Times New Roman"/>
          <w:sz w:val="24"/>
          <w:lang w:val="lt-LT"/>
        </w:rPr>
        <w:t>. P a v e d u Šaki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rajono savivaldyb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s administracijos Bendr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>j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reikal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skyriui </w:t>
      </w:r>
      <w:r w:rsidR="00432C62">
        <w:rPr>
          <w:rFonts w:ascii="Times New Roman" w:hAnsi="Times New Roman"/>
          <w:sz w:val="24"/>
          <w:lang w:val="lt-LT"/>
        </w:rPr>
        <w:t>potvarkį</w:t>
      </w:r>
      <w:r w:rsidR="00BC09FA" w:rsidRPr="00BC09FA">
        <w:rPr>
          <w:rFonts w:ascii="Times New Roman" w:hAnsi="Times New Roman"/>
          <w:sz w:val="24"/>
          <w:lang w:val="lt-LT"/>
        </w:rPr>
        <w:t xml:space="preserve"> paskelbti Šaki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rajono savivaldyb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s administracijos interneto tinklalapyje www.sakiai.lt bei vietin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je spaudoje.</w:t>
      </w:r>
    </w:p>
    <w:p w14:paraId="2AEADA61" w14:textId="5DE0E0EC" w:rsidR="00D76CA6" w:rsidRDefault="00BC09FA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BC09FA">
        <w:rPr>
          <w:rFonts w:ascii="Times New Roman" w:hAnsi="Times New Roman" w:hint="eastAsia"/>
          <w:sz w:val="24"/>
          <w:lang w:val="lt-LT"/>
        </w:rPr>
        <w:t>Š</w:t>
      </w:r>
      <w:r w:rsidRPr="00BC09FA">
        <w:rPr>
          <w:rFonts w:ascii="Times New Roman" w:hAnsi="Times New Roman"/>
          <w:sz w:val="24"/>
          <w:lang w:val="lt-LT"/>
        </w:rPr>
        <w:t xml:space="preserve">is </w:t>
      </w:r>
      <w:r w:rsidR="009F4212">
        <w:rPr>
          <w:rFonts w:ascii="Times New Roman" w:hAnsi="Times New Roman"/>
          <w:sz w:val="24"/>
          <w:lang w:val="lt-LT"/>
        </w:rPr>
        <w:t>potvarkis</w:t>
      </w:r>
      <w:r w:rsidRPr="00BC09FA">
        <w:rPr>
          <w:rFonts w:ascii="Times New Roman" w:hAnsi="Times New Roman"/>
          <w:sz w:val="24"/>
          <w:lang w:val="lt-LT"/>
        </w:rPr>
        <w:t xml:space="preserve"> per vien</w:t>
      </w:r>
      <w:r w:rsidRPr="00BC09FA">
        <w:rPr>
          <w:rFonts w:ascii="Times New Roman" w:hAnsi="Times New Roman" w:hint="eastAsia"/>
          <w:sz w:val="24"/>
          <w:lang w:val="lt-LT"/>
        </w:rPr>
        <w:t>ą</w:t>
      </w:r>
      <w:r w:rsidRPr="00BC09FA">
        <w:rPr>
          <w:rFonts w:ascii="Times New Roman" w:hAnsi="Times New Roman"/>
          <w:sz w:val="24"/>
          <w:lang w:val="lt-LT"/>
        </w:rPr>
        <w:t xml:space="preserve"> m</w:t>
      </w:r>
      <w:r w:rsidRPr="00BC09FA">
        <w:rPr>
          <w:rFonts w:ascii="Times New Roman" w:hAnsi="Times New Roman" w:hint="eastAsia"/>
          <w:sz w:val="24"/>
          <w:lang w:val="lt-LT"/>
        </w:rPr>
        <w:t>ė</w:t>
      </w:r>
      <w:r w:rsidRPr="00BC09FA">
        <w:rPr>
          <w:rFonts w:ascii="Times New Roman" w:hAnsi="Times New Roman"/>
          <w:sz w:val="24"/>
          <w:lang w:val="lt-LT"/>
        </w:rPr>
        <w:t>nes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 xml:space="preserve"> nuo </w:t>
      </w:r>
      <w:r w:rsidR="009F4212">
        <w:rPr>
          <w:rFonts w:ascii="Times New Roman" w:hAnsi="Times New Roman"/>
          <w:sz w:val="24"/>
          <w:lang w:val="lt-LT"/>
        </w:rPr>
        <w:t>potvarkio</w:t>
      </w:r>
      <w:r w:rsidRPr="00BC09FA">
        <w:rPr>
          <w:rFonts w:ascii="Times New Roman" w:hAnsi="Times New Roman"/>
          <w:sz w:val="24"/>
          <w:lang w:val="lt-LT"/>
        </w:rPr>
        <w:t xml:space="preserve"> paskelbimo dienos gali b</w:t>
      </w:r>
      <w:r w:rsidRPr="00BC09FA">
        <w:rPr>
          <w:rFonts w:ascii="Times New Roman" w:hAnsi="Times New Roman" w:hint="eastAsia"/>
          <w:sz w:val="24"/>
          <w:lang w:val="lt-LT"/>
        </w:rPr>
        <w:t>ū</w:t>
      </w:r>
      <w:r w:rsidRPr="00BC09FA">
        <w:rPr>
          <w:rFonts w:ascii="Times New Roman" w:hAnsi="Times New Roman"/>
          <w:sz w:val="24"/>
          <w:lang w:val="lt-LT"/>
        </w:rPr>
        <w:t>ti skundžiamas Lietuvos administracini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gin</w:t>
      </w:r>
      <w:r w:rsidRPr="00BC09FA">
        <w:rPr>
          <w:rFonts w:ascii="Times New Roman" w:hAnsi="Times New Roman" w:hint="eastAsia"/>
          <w:sz w:val="24"/>
          <w:lang w:val="lt-LT"/>
        </w:rPr>
        <w:t>čų</w:t>
      </w:r>
      <w:r w:rsidRPr="00BC09FA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BC09FA">
        <w:rPr>
          <w:rFonts w:ascii="Times New Roman" w:hAnsi="Times New Roman" w:hint="eastAsia"/>
          <w:sz w:val="24"/>
          <w:lang w:val="lt-LT"/>
        </w:rPr>
        <w:t>ė</w:t>
      </w:r>
      <w:r w:rsidRPr="00BC09FA">
        <w:rPr>
          <w:rFonts w:ascii="Times New Roman" w:hAnsi="Times New Roman"/>
          <w:sz w:val="24"/>
          <w:lang w:val="lt-LT"/>
        </w:rPr>
        <w:t>s al. 36, Kaunas, arba Region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BC09FA">
        <w:rPr>
          <w:rFonts w:ascii="Times New Roman" w:hAnsi="Times New Roman" w:hint="eastAsia"/>
          <w:sz w:val="24"/>
          <w:lang w:val="lt-LT"/>
        </w:rPr>
        <w:t>ū</w:t>
      </w:r>
      <w:r w:rsidRPr="00BC09FA">
        <w:rPr>
          <w:rFonts w:ascii="Times New Roman" w:hAnsi="Times New Roman"/>
          <w:sz w:val="24"/>
          <w:lang w:val="lt-LT"/>
        </w:rPr>
        <w:t>mams adresu: A. Mickevi</w:t>
      </w:r>
      <w:r w:rsidRPr="00BC09FA">
        <w:rPr>
          <w:rFonts w:ascii="Times New Roman" w:hAnsi="Times New Roman" w:hint="eastAsia"/>
          <w:sz w:val="24"/>
          <w:lang w:val="lt-LT"/>
        </w:rPr>
        <w:t>č</w:t>
      </w:r>
      <w:r w:rsidRPr="00BC09FA">
        <w:rPr>
          <w:rFonts w:ascii="Times New Roman" w:hAnsi="Times New Roman"/>
          <w:sz w:val="24"/>
          <w:lang w:val="lt-LT"/>
        </w:rPr>
        <w:t>iaus g. 8A, Kaunas.</w:t>
      </w:r>
    </w:p>
    <w:p w14:paraId="0EC876E2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7B2CBC56" w:rsidR="00D76CA6" w:rsidRPr="00D76CA6" w:rsidRDefault="0071656D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771E2D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771E2D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6A7B0128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F28B7EC" w14:textId="77777777" w:rsidR="00E80168" w:rsidRDefault="00E8016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DBB8424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Pareng</w:t>
      </w:r>
      <w:r w:rsidRPr="00771E2D">
        <w:rPr>
          <w:rFonts w:ascii="Times New Roman" w:hAnsi="Times New Roman" w:hint="eastAsia"/>
          <w:sz w:val="24"/>
          <w:lang w:val="lt-LT"/>
        </w:rPr>
        <w:t>ė</w:t>
      </w:r>
      <w:r w:rsidRPr="00771E2D">
        <w:rPr>
          <w:rFonts w:ascii="Times New Roman" w:hAnsi="Times New Roman"/>
          <w:sz w:val="24"/>
          <w:lang w:val="lt-LT"/>
        </w:rPr>
        <w:tab/>
      </w:r>
    </w:p>
    <w:p w14:paraId="4DC95BC1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 w:hint="eastAsia"/>
          <w:sz w:val="24"/>
          <w:lang w:val="lt-LT"/>
        </w:rPr>
        <w:t>Ū</w:t>
      </w:r>
      <w:r w:rsidRPr="00771E2D">
        <w:rPr>
          <w:rFonts w:ascii="Times New Roman" w:hAnsi="Times New Roman"/>
          <w:sz w:val="24"/>
          <w:lang w:val="lt-LT"/>
        </w:rPr>
        <w:t>kio ir investicij</w:t>
      </w:r>
      <w:r w:rsidRPr="00771E2D">
        <w:rPr>
          <w:rFonts w:ascii="Times New Roman" w:hAnsi="Times New Roman" w:hint="eastAsia"/>
          <w:sz w:val="24"/>
          <w:lang w:val="lt-LT"/>
        </w:rPr>
        <w:t>ų</w:t>
      </w:r>
      <w:r w:rsidRPr="00771E2D">
        <w:rPr>
          <w:rFonts w:ascii="Times New Roman" w:hAnsi="Times New Roman"/>
          <w:sz w:val="24"/>
          <w:lang w:val="lt-LT"/>
        </w:rPr>
        <w:t xml:space="preserve"> skyriaus </w:t>
      </w:r>
    </w:p>
    <w:p w14:paraId="40D1CC90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vyriausioji specialist</w:t>
      </w:r>
      <w:r w:rsidRPr="00771E2D">
        <w:rPr>
          <w:rFonts w:ascii="Times New Roman" w:hAnsi="Times New Roman" w:hint="eastAsia"/>
          <w:sz w:val="24"/>
          <w:lang w:val="lt-LT"/>
        </w:rPr>
        <w:t>ė</w:t>
      </w:r>
    </w:p>
    <w:p w14:paraId="4BA174CC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0A90B4" w14:textId="49E7A2D2" w:rsidR="00771E2D" w:rsidRPr="00771E2D" w:rsidRDefault="00416CD9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Rasita Staugaitienė</w:t>
      </w:r>
      <w:r w:rsidR="00771E2D" w:rsidRPr="00771E2D">
        <w:rPr>
          <w:rFonts w:ascii="Times New Roman" w:hAnsi="Times New Roman"/>
          <w:sz w:val="24"/>
          <w:lang w:val="lt-LT"/>
        </w:rPr>
        <w:t xml:space="preserve"> </w:t>
      </w:r>
    </w:p>
    <w:p w14:paraId="2C1D9ED1" w14:textId="05B02BB6" w:rsidR="00DC7F35" w:rsidRPr="00D76CA6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202</w:t>
      </w:r>
      <w:r w:rsidR="00692F57">
        <w:rPr>
          <w:rFonts w:ascii="Times New Roman" w:hAnsi="Times New Roman"/>
          <w:sz w:val="24"/>
          <w:lang w:val="lt-LT"/>
        </w:rPr>
        <w:t>5</w:t>
      </w:r>
      <w:r w:rsidRPr="00771E2D">
        <w:rPr>
          <w:rFonts w:ascii="Times New Roman" w:hAnsi="Times New Roman"/>
          <w:sz w:val="24"/>
          <w:lang w:val="lt-LT"/>
        </w:rPr>
        <w:t>-</w:t>
      </w:r>
      <w:r w:rsidR="00416CD9">
        <w:rPr>
          <w:rFonts w:ascii="Times New Roman" w:hAnsi="Times New Roman"/>
          <w:sz w:val="24"/>
          <w:lang w:val="lt-LT"/>
        </w:rPr>
        <w:t>04</w:t>
      </w:r>
      <w:r w:rsidRPr="00771E2D">
        <w:rPr>
          <w:rFonts w:ascii="Times New Roman" w:hAnsi="Times New Roman"/>
          <w:sz w:val="24"/>
          <w:lang w:val="lt-LT"/>
        </w:rPr>
        <w:t>-</w:t>
      </w:r>
      <w:r w:rsidR="00692F57">
        <w:rPr>
          <w:rFonts w:ascii="Times New Roman" w:hAnsi="Times New Roman"/>
          <w:sz w:val="24"/>
          <w:lang w:val="lt-LT"/>
        </w:rPr>
        <w:t>15</w:t>
      </w:r>
    </w:p>
    <w:sectPr w:rsidR="00DC7F35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CB885" w14:textId="77777777" w:rsidR="004C3FF0" w:rsidRDefault="004C3FF0">
      <w:r>
        <w:separator/>
      </w:r>
    </w:p>
  </w:endnote>
  <w:endnote w:type="continuationSeparator" w:id="0">
    <w:p w14:paraId="79DA9E7B" w14:textId="77777777" w:rsidR="004C3FF0" w:rsidRDefault="004C3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03B7D" w14:textId="77777777" w:rsidR="004C3FF0" w:rsidRDefault="004C3FF0">
      <w:r>
        <w:separator/>
      </w:r>
    </w:p>
  </w:footnote>
  <w:footnote w:type="continuationSeparator" w:id="0">
    <w:p w14:paraId="5131EC71" w14:textId="77777777" w:rsidR="004C3FF0" w:rsidRDefault="004C3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C35502"/>
    <w:multiLevelType w:val="hybridMultilevel"/>
    <w:tmpl w:val="4440CF9A"/>
    <w:lvl w:ilvl="0" w:tplc="CEC4C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13874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E4D28"/>
    <w:rsid w:val="00126FBD"/>
    <w:rsid w:val="00146E5A"/>
    <w:rsid w:val="00155142"/>
    <w:rsid w:val="001849ED"/>
    <w:rsid w:val="002501AB"/>
    <w:rsid w:val="00272CC2"/>
    <w:rsid w:val="002846F8"/>
    <w:rsid w:val="002D4DD0"/>
    <w:rsid w:val="003A64F4"/>
    <w:rsid w:val="003B31F0"/>
    <w:rsid w:val="003B4B30"/>
    <w:rsid w:val="00416CD9"/>
    <w:rsid w:val="00432C62"/>
    <w:rsid w:val="00434A6F"/>
    <w:rsid w:val="00486DAB"/>
    <w:rsid w:val="004B73CC"/>
    <w:rsid w:val="004C3FF0"/>
    <w:rsid w:val="005950CE"/>
    <w:rsid w:val="00595CB9"/>
    <w:rsid w:val="005A43B6"/>
    <w:rsid w:val="005B1548"/>
    <w:rsid w:val="005B364F"/>
    <w:rsid w:val="00683030"/>
    <w:rsid w:val="00692F57"/>
    <w:rsid w:val="006C2076"/>
    <w:rsid w:val="007104DF"/>
    <w:rsid w:val="0071656D"/>
    <w:rsid w:val="00733938"/>
    <w:rsid w:val="0076483A"/>
    <w:rsid w:val="00771148"/>
    <w:rsid w:val="00771E2D"/>
    <w:rsid w:val="007867AA"/>
    <w:rsid w:val="008214A9"/>
    <w:rsid w:val="008C1017"/>
    <w:rsid w:val="00965D6E"/>
    <w:rsid w:val="009D7747"/>
    <w:rsid w:val="009F4212"/>
    <w:rsid w:val="00A7611D"/>
    <w:rsid w:val="00AB5CEA"/>
    <w:rsid w:val="00AC0851"/>
    <w:rsid w:val="00AD7CBF"/>
    <w:rsid w:val="00AE16F5"/>
    <w:rsid w:val="00AE35AD"/>
    <w:rsid w:val="00B477F7"/>
    <w:rsid w:val="00BA7E5B"/>
    <w:rsid w:val="00BC09FA"/>
    <w:rsid w:val="00CD311D"/>
    <w:rsid w:val="00CE55A4"/>
    <w:rsid w:val="00D12F65"/>
    <w:rsid w:val="00D42E04"/>
    <w:rsid w:val="00D76CA6"/>
    <w:rsid w:val="00D96CF7"/>
    <w:rsid w:val="00DA27CC"/>
    <w:rsid w:val="00DC7F35"/>
    <w:rsid w:val="00DF3174"/>
    <w:rsid w:val="00E07067"/>
    <w:rsid w:val="00E538D5"/>
    <w:rsid w:val="00E55706"/>
    <w:rsid w:val="00E80168"/>
    <w:rsid w:val="00ED3C3C"/>
    <w:rsid w:val="00EF0FCD"/>
    <w:rsid w:val="00EF78F7"/>
    <w:rsid w:val="00F010E4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2</cp:revision>
  <cp:lastPrinted>2024-04-11T07:25:00Z</cp:lastPrinted>
  <dcterms:created xsi:type="dcterms:W3CDTF">2025-04-14T16:05:00Z</dcterms:created>
  <dcterms:modified xsi:type="dcterms:W3CDTF">2025-04-14T16:05:00Z</dcterms:modified>
</cp:coreProperties>
</file>