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E7B2B" w:rsidRPr="00BE7B2B" w:rsidRDefault="00BE7B2B" w:rsidP="00BE7B2B">
      <w:pPr>
        <w:pStyle w:val="Heading1"/>
        <w:ind w:left="0" w:hanging="142"/>
        <w:jc w:val="center"/>
        <w:rPr>
          <w:b/>
          <w:bCs/>
        </w:rPr>
      </w:pPr>
      <w:r w:rsidRPr="00BE7B2B">
        <w:rPr>
          <w:b/>
          <w:bCs/>
        </w:rPr>
        <w:t>D</w:t>
      </w:r>
      <w:r w:rsidRPr="00BE7B2B">
        <w:rPr>
          <w:rFonts w:hint="eastAsia"/>
          <w:b/>
          <w:bCs/>
        </w:rPr>
        <w:t>Ė</w:t>
      </w:r>
      <w:r w:rsidR="006F20FE">
        <w:rPr>
          <w:b/>
          <w:bCs/>
        </w:rPr>
        <w:t>L PAVEDIMO</w:t>
      </w:r>
      <w:r w:rsidRPr="00BE7B2B">
        <w:rPr>
          <w:b/>
          <w:bCs/>
        </w:rPr>
        <w:t xml:space="preserve"> </w:t>
      </w:r>
    </w:p>
    <w:p w:rsidR="00BE7B2B" w:rsidRDefault="00BE7B2B" w:rsidP="00BE7B2B">
      <w:pPr>
        <w:pStyle w:val="Heading1"/>
        <w:jc w:val="center"/>
      </w:pPr>
    </w:p>
    <w:p w:rsidR="00BE7B2B" w:rsidRDefault="00E37D93" w:rsidP="00BE7B2B">
      <w:pPr>
        <w:pStyle w:val="Heading1"/>
        <w:ind w:left="0"/>
        <w:jc w:val="center"/>
      </w:pPr>
      <w:r>
        <w:t>2020 m. gegužės</w:t>
      </w:r>
      <w:r w:rsidR="00BE7B2B">
        <w:t xml:space="preserve">   d.  Nr. AT-</w:t>
      </w:r>
    </w:p>
    <w:p w:rsidR="00DD47CE" w:rsidRDefault="00BE7B2B" w:rsidP="00BE7B2B">
      <w:pPr>
        <w:pStyle w:val="Heading1"/>
        <w:ind w:left="0" w:firstLine="0"/>
        <w:jc w:val="center"/>
      </w:pPr>
      <w:r>
        <w:rPr>
          <w:rFonts w:hint="eastAsia"/>
        </w:rPr>
        <w:t>Š</w:t>
      </w:r>
      <w:r>
        <w:t>akiai</w:t>
      </w:r>
    </w:p>
    <w:p w:rsidR="00BE7B2B" w:rsidRDefault="00BE7B2B" w:rsidP="00BE7B2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</w:p>
    <w:p w:rsidR="00B76626" w:rsidRPr="00B76626" w:rsidRDefault="00BE7B2B" w:rsidP="00B7662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</w:t>
      </w:r>
      <w:r w:rsidRPr="00BE7B2B">
        <w:rPr>
          <w:rFonts w:ascii="Times New Roman" w:hAnsi="Times New Roman"/>
          <w:szCs w:val="24"/>
        </w:rPr>
        <w:t>Vadovaudamasis Šaki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 xml:space="preserve"> rajono savivaldyb</w:t>
      </w:r>
      <w:r w:rsidRPr="00BE7B2B">
        <w:rPr>
          <w:rFonts w:ascii="Times New Roman" w:hAnsi="Times New Roman" w:hint="eastAsia"/>
          <w:szCs w:val="24"/>
        </w:rPr>
        <w:t>ė</w:t>
      </w:r>
      <w:r w:rsidRPr="00BE7B2B">
        <w:rPr>
          <w:rFonts w:ascii="Times New Roman" w:hAnsi="Times New Roman"/>
          <w:szCs w:val="24"/>
        </w:rPr>
        <w:t>s administracijos nuostat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>, patvirtint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 xml:space="preserve"> Šaki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 xml:space="preserve"> rajono savivaldyb</w:t>
      </w:r>
      <w:r w:rsidRPr="00BE7B2B">
        <w:rPr>
          <w:rFonts w:ascii="Times New Roman" w:hAnsi="Times New Roman" w:hint="eastAsia"/>
          <w:szCs w:val="24"/>
        </w:rPr>
        <w:t>ė</w:t>
      </w:r>
      <w:r w:rsidRPr="00BE7B2B">
        <w:rPr>
          <w:rFonts w:ascii="Times New Roman" w:hAnsi="Times New Roman"/>
          <w:szCs w:val="24"/>
        </w:rPr>
        <w:t>s tarybos 2016 m. rugs</w:t>
      </w:r>
      <w:r w:rsidRPr="00BE7B2B">
        <w:rPr>
          <w:rFonts w:ascii="Times New Roman" w:hAnsi="Times New Roman" w:hint="eastAsia"/>
          <w:szCs w:val="24"/>
        </w:rPr>
        <w:t>ė</w:t>
      </w:r>
      <w:r w:rsidRPr="00BE7B2B">
        <w:rPr>
          <w:rFonts w:ascii="Times New Roman" w:hAnsi="Times New Roman"/>
          <w:szCs w:val="24"/>
        </w:rPr>
        <w:t>jo 23 d. sprendimu Nr. T-277 „D</w:t>
      </w:r>
      <w:r w:rsidRPr="00BE7B2B">
        <w:rPr>
          <w:rFonts w:ascii="Times New Roman" w:hAnsi="Times New Roman" w:hint="eastAsia"/>
          <w:szCs w:val="24"/>
        </w:rPr>
        <w:t>ė</w:t>
      </w:r>
      <w:r w:rsidRPr="00BE7B2B">
        <w:rPr>
          <w:rFonts w:ascii="Times New Roman" w:hAnsi="Times New Roman"/>
          <w:szCs w:val="24"/>
        </w:rPr>
        <w:t>l Šaki</w:t>
      </w:r>
      <w:r w:rsidRPr="00BE7B2B">
        <w:rPr>
          <w:rFonts w:ascii="Times New Roman" w:hAnsi="Times New Roman" w:hint="eastAsia"/>
          <w:szCs w:val="24"/>
        </w:rPr>
        <w:t>ų</w:t>
      </w:r>
      <w:r w:rsidRPr="00BE7B2B">
        <w:rPr>
          <w:rFonts w:ascii="Times New Roman" w:hAnsi="Times New Roman"/>
          <w:szCs w:val="24"/>
        </w:rPr>
        <w:t xml:space="preserve"> rajono savivaldyb</w:t>
      </w:r>
      <w:r w:rsidRPr="00BE7B2B">
        <w:rPr>
          <w:rFonts w:ascii="Times New Roman" w:hAnsi="Times New Roman" w:hint="eastAsia"/>
          <w:szCs w:val="24"/>
        </w:rPr>
        <w:t>ė</w:t>
      </w:r>
      <w:r w:rsidRPr="00BE7B2B">
        <w:rPr>
          <w:rFonts w:ascii="Times New Roman" w:hAnsi="Times New Roman"/>
          <w:szCs w:val="24"/>
        </w:rPr>
        <w:t>s administracijos nuostat</w:t>
      </w:r>
      <w:r w:rsidRPr="00BE7B2B">
        <w:rPr>
          <w:rFonts w:ascii="Times New Roman" w:hAnsi="Times New Roman" w:hint="eastAsia"/>
          <w:szCs w:val="24"/>
        </w:rPr>
        <w:t>ų</w:t>
      </w:r>
      <w:r w:rsidR="00E37D93">
        <w:rPr>
          <w:rFonts w:ascii="Times New Roman" w:hAnsi="Times New Roman"/>
          <w:szCs w:val="24"/>
        </w:rPr>
        <w:t xml:space="preserve"> patvirtinimo“, 24 punktu, Lietuvos Respublikos Seimo kontrolieriaus 2020 m. balandžio 27 d. raštu Nr. 4D-2020/2-476/3D-1162 „Dėl informacijos pateikimo ir Seimo kontrolieriaus tarpininkavimo“, 2020 m. balandžio 29 išvada Nr. VL-</w:t>
      </w:r>
      <w:r w:rsidR="00B76626">
        <w:rPr>
          <w:rFonts w:ascii="Times New Roman" w:hAnsi="Times New Roman"/>
          <w:szCs w:val="24"/>
        </w:rPr>
        <w:t xml:space="preserve"> 506</w:t>
      </w:r>
      <w:r w:rsidR="00C25E38">
        <w:rPr>
          <w:rFonts w:ascii="Times New Roman" w:hAnsi="Times New Roman"/>
          <w:szCs w:val="24"/>
        </w:rPr>
        <w:t>,</w:t>
      </w:r>
    </w:p>
    <w:p w:rsidR="00B76626" w:rsidRPr="00C25E38" w:rsidRDefault="00C25E38" w:rsidP="00C25E38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</w:t>
      </w:r>
      <w:r w:rsidR="00BE7B2B" w:rsidRPr="00C25E38">
        <w:rPr>
          <w:rFonts w:ascii="Times New Roman" w:hAnsi="Times New Roman"/>
          <w:szCs w:val="24"/>
        </w:rPr>
        <w:t xml:space="preserve">P a v e d u </w:t>
      </w:r>
      <w:r w:rsidR="00B76626" w:rsidRPr="00C25E38">
        <w:rPr>
          <w:rFonts w:ascii="Times New Roman" w:hAnsi="Times New Roman"/>
          <w:szCs w:val="24"/>
        </w:rPr>
        <w:t>:</w:t>
      </w:r>
    </w:p>
    <w:p w:rsidR="00C25E38" w:rsidRDefault="00C25E38" w:rsidP="00C25E38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1.</w:t>
      </w:r>
      <w:r w:rsidRPr="00C25E38">
        <w:rPr>
          <w:rFonts w:ascii="Times New Roman" w:hAnsi="Times New Roman"/>
          <w:szCs w:val="24"/>
        </w:rPr>
        <w:t xml:space="preserve"> </w:t>
      </w:r>
      <w:r w:rsidR="00564140" w:rsidRPr="00C25E38">
        <w:rPr>
          <w:rFonts w:ascii="Times New Roman" w:hAnsi="Times New Roman"/>
          <w:szCs w:val="24"/>
        </w:rPr>
        <w:t>Teisės, personalo ir civilinės metrikacijos skyriaus vedėjai</w:t>
      </w:r>
      <w:r w:rsidR="00682A2C">
        <w:rPr>
          <w:rFonts w:ascii="Times New Roman" w:hAnsi="Times New Roman"/>
          <w:szCs w:val="24"/>
        </w:rPr>
        <w:t xml:space="preserve"> Jūratei Šneideraitienei</w:t>
      </w:r>
      <w:r w:rsidR="00564140" w:rsidRPr="00C25E38">
        <w:rPr>
          <w:rFonts w:ascii="Times New Roman" w:hAnsi="Times New Roman"/>
          <w:szCs w:val="24"/>
        </w:rPr>
        <w:t xml:space="preserve"> teikti tei</w:t>
      </w:r>
      <w:r w:rsidR="00D77A70" w:rsidRPr="00C25E38">
        <w:rPr>
          <w:rFonts w:ascii="Times New Roman" w:hAnsi="Times New Roman"/>
          <w:szCs w:val="24"/>
        </w:rPr>
        <w:t xml:space="preserve">sinę pagalbą </w:t>
      </w:r>
      <w:r w:rsidRPr="00C25E38">
        <w:rPr>
          <w:rFonts w:ascii="Times New Roman" w:hAnsi="Times New Roman"/>
          <w:szCs w:val="24"/>
        </w:rPr>
        <w:t>rajono savivaldybės administracijos Ūkio, architektūros ir investicijų skyriaus vyriausiajam specialistui A</w:t>
      </w:r>
      <w:r w:rsidR="003A1FC8">
        <w:rPr>
          <w:rFonts w:ascii="Times New Roman" w:hAnsi="Times New Roman"/>
          <w:szCs w:val="24"/>
        </w:rPr>
        <w:t xml:space="preserve">ntanui </w:t>
      </w:r>
      <w:r w:rsidRPr="00C25E38">
        <w:rPr>
          <w:rFonts w:ascii="Times New Roman" w:hAnsi="Times New Roman"/>
          <w:szCs w:val="24"/>
        </w:rPr>
        <w:t xml:space="preserve">Grigaičiui </w:t>
      </w:r>
      <w:r w:rsidR="00564140" w:rsidRPr="00C25E38">
        <w:rPr>
          <w:rFonts w:ascii="Times New Roman" w:hAnsi="Times New Roman"/>
          <w:szCs w:val="24"/>
        </w:rPr>
        <w:t>atsakant į UAB ,,Mano būstas Dainava“ g</w:t>
      </w:r>
      <w:r>
        <w:rPr>
          <w:rFonts w:ascii="Times New Roman" w:hAnsi="Times New Roman"/>
          <w:szCs w:val="24"/>
        </w:rPr>
        <w:t>aunamus raštus bei juos vizuoti;</w:t>
      </w:r>
    </w:p>
    <w:p w:rsidR="00D77A70" w:rsidRDefault="00C25E38" w:rsidP="00C25E38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2. Bendrųjų reikalų skyriaus vedėjai </w:t>
      </w:r>
      <w:r w:rsidR="00682A2C">
        <w:rPr>
          <w:rFonts w:ascii="Times New Roman" w:hAnsi="Times New Roman"/>
          <w:szCs w:val="24"/>
        </w:rPr>
        <w:t xml:space="preserve">Ritai Vaičiūnienei </w:t>
      </w:r>
      <w:r w:rsidR="00963055">
        <w:rPr>
          <w:rFonts w:ascii="Times New Roman" w:hAnsi="Times New Roman"/>
          <w:szCs w:val="24"/>
        </w:rPr>
        <w:t xml:space="preserve">peržiūrėti ir teikti patvirtinimui Šakių rajono savivaldybės institucijų </w:t>
      </w:r>
      <w:r>
        <w:rPr>
          <w:rFonts w:ascii="Times New Roman" w:hAnsi="Times New Roman"/>
          <w:szCs w:val="24"/>
        </w:rPr>
        <w:t>Dokumentų valdymo</w:t>
      </w:r>
      <w:r w:rsidR="00963055">
        <w:rPr>
          <w:rFonts w:ascii="Times New Roman" w:hAnsi="Times New Roman"/>
          <w:szCs w:val="24"/>
        </w:rPr>
        <w:t xml:space="preserve"> organizavimo</w:t>
      </w:r>
      <w:r>
        <w:rPr>
          <w:rFonts w:ascii="Times New Roman" w:hAnsi="Times New Roman"/>
          <w:szCs w:val="24"/>
        </w:rPr>
        <w:t xml:space="preserve"> </w:t>
      </w:r>
      <w:r w:rsidR="00682A2C">
        <w:rPr>
          <w:rFonts w:ascii="Times New Roman" w:hAnsi="Times New Roman"/>
          <w:szCs w:val="24"/>
        </w:rPr>
        <w:t>tvarkos aprašą;</w:t>
      </w:r>
    </w:p>
    <w:p w:rsidR="00C25E38" w:rsidRDefault="00C25E38" w:rsidP="00C25E38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3. Ūkio, architektūros ir investicijų skyriaus vedėjui A</w:t>
      </w:r>
      <w:r w:rsidR="00682A2C">
        <w:rPr>
          <w:rFonts w:ascii="Times New Roman" w:hAnsi="Times New Roman"/>
          <w:szCs w:val="24"/>
        </w:rPr>
        <w:t>rvydui</w:t>
      </w:r>
      <w:r>
        <w:rPr>
          <w:rFonts w:ascii="Times New Roman" w:hAnsi="Times New Roman"/>
          <w:szCs w:val="24"/>
        </w:rPr>
        <w:t xml:space="preserve"> Šlėderiui:</w:t>
      </w:r>
    </w:p>
    <w:p w:rsidR="00C25E38" w:rsidRDefault="00C25E38" w:rsidP="00C25E38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3.1. peržiūrėti skyria</w:t>
      </w:r>
      <w:r w:rsidR="00682A2C">
        <w:rPr>
          <w:rFonts w:ascii="Times New Roman" w:hAnsi="Times New Roman"/>
          <w:szCs w:val="24"/>
        </w:rPr>
        <w:t>us specialistų darbo krūvius</w:t>
      </w:r>
      <w:r>
        <w:rPr>
          <w:rFonts w:ascii="Times New Roman" w:hAnsi="Times New Roman"/>
          <w:szCs w:val="24"/>
        </w:rPr>
        <w:t>,</w:t>
      </w:r>
      <w:r w:rsidR="003A1FC8">
        <w:rPr>
          <w:rFonts w:ascii="Times New Roman" w:hAnsi="Times New Roman"/>
          <w:szCs w:val="24"/>
        </w:rPr>
        <w:t xml:space="preserve"> dalį Antano</w:t>
      </w:r>
      <w:r w:rsidR="00770D45">
        <w:rPr>
          <w:rFonts w:ascii="Times New Roman" w:hAnsi="Times New Roman"/>
          <w:szCs w:val="24"/>
        </w:rPr>
        <w:t xml:space="preserve"> </w:t>
      </w:r>
      <w:r w:rsidR="00682A2C">
        <w:rPr>
          <w:rFonts w:ascii="Times New Roman" w:hAnsi="Times New Roman"/>
          <w:szCs w:val="24"/>
        </w:rPr>
        <w:t>Grigaičio darbo krūvio perduodant kitiems specialistams</w:t>
      </w:r>
      <w:r w:rsidR="00920BFA">
        <w:rPr>
          <w:rFonts w:ascii="Times New Roman" w:hAnsi="Times New Roman"/>
          <w:szCs w:val="24"/>
        </w:rPr>
        <w:t xml:space="preserve">, iki kol į Ūkio, </w:t>
      </w:r>
      <w:bookmarkStart w:id="0" w:name="_GoBack"/>
      <w:bookmarkEnd w:id="0"/>
      <w:r w:rsidR="00770D45">
        <w:rPr>
          <w:rFonts w:ascii="Times New Roman" w:hAnsi="Times New Roman"/>
          <w:szCs w:val="24"/>
        </w:rPr>
        <w:t>archi</w:t>
      </w:r>
      <w:r w:rsidR="00D205FE">
        <w:rPr>
          <w:rFonts w:ascii="Times New Roman" w:hAnsi="Times New Roman"/>
          <w:szCs w:val="24"/>
        </w:rPr>
        <w:t>tektūros ir investicijų skyrių įstatymų nustatyta tvarka bus priimtas vyriausiasis specialistas</w:t>
      </w:r>
      <w:r w:rsidR="00AF72AA">
        <w:rPr>
          <w:rFonts w:ascii="Times New Roman" w:hAnsi="Times New Roman"/>
          <w:szCs w:val="24"/>
        </w:rPr>
        <w:t xml:space="preserve"> </w:t>
      </w:r>
      <w:r w:rsidR="00770D45">
        <w:rPr>
          <w:rFonts w:ascii="Times New Roman" w:hAnsi="Times New Roman"/>
          <w:szCs w:val="24"/>
        </w:rPr>
        <w:t>-</w:t>
      </w:r>
      <w:r w:rsidR="00AF72AA">
        <w:rPr>
          <w:rFonts w:ascii="Times New Roman" w:hAnsi="Times New Roman"/>
          <w:szCs w:val="24"/>
        </w:rPr>
        <w:t xml:space="preserve"> </w:t>
      </w:r>
      <w:r w:rsidR="00770D45">
        <w:rPr>
          <w:rFonts w:ascii="Times New Roman" w:hAnsi="Times New Roman"/>
          <w:szCs w:val="24"/>
        </w:rPr>
        <w:t>saviv</w:t>
      </w:r>
      <w:r w:rsidR="00D205FE">
        <w:rPr>
          <w:rFonts w:ascii="Times New Roman" w:hAnsi="Times New Roman"/>
          <w:szCs w:val="24"/>
        </w:rPr>
        <w:t>aldybės vyriausiasis architektas</w:t>
      </w:r>
      <w:r w:rsidR="00682A2C">
        <w:rPr>
          <w:rFonts w:ascii="Times New Roman" w:hAnsi="Times New Roman"/>
          <w:szCs w:val="24"/>
        </w:rPr>
        <w:t>;</w:t>
      </w:r>
    </w:p>
    <w:p w:rsidR="00C25E38" w:rsidRDefault="00C25E38" w:rsidP="00C25E38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3.2. </w:t>
      </w:r>
      <w:r w:rsidR="00682A2C">
        <w:rPr>
          <w:rFonts w:ascii="Times New Roman" w:hAnsi="Times New Roman"/>
          <w:szCs w:val="24"/>
        </w:rPr>
        <w:t>vykdyti skyriuje atsakymų į gaunamus raštus</w:t>
      </w:r>
      <w:r w:rsidR="00C64776">
        <w:rPr>
          <w:rFonts w:ascii="Times New Roman" w:hAnsi="Times New Roman"/>
          <w:szCs w:val="24"/>
        </w:rPr>
        <w:t>, skundus</w:t>
      </w:r>
      <w:r w:rsidR="00682A2C">
        <w:rPr>
          <w:rFonts w:ascii="Times New Roman" w:hAnsi="Times New Roman"/>
          <w:szCs w:val="24"/>
        </w:rPr>
        <w:t xml:space="preserve"> kontrolę;</w:t>
      </w:r>
    </w:p>
    <w:p w:rsidR="00682A2C" w:rsidRDefault="00682A2C" w:rsidP="00C25E38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4. Ūkio, architektūros ir investicijų skyriaus vyriausiajam specialistui Antanui Grigaičiui:</w:t>
      </w:r>
    </w:p>
    <w:p w:rsidR="00682A2C" w:rsidRDefault="00682A2C" w:rsidP="00C25E38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B577F8">
        <w:rPr>
          <w:rFonts w:ascii="Times New Roman" w:hAnsi="Times New Roman"/>
          <w:szCs w:val="24"/>
        </w:rPr>
        <w:t xml:space="preserve">   4.1. gavus vykdymui skundą</w:t>
      </w:r>
      <w:r>
        <w:rPr>
          <w:rFonts w:ascii="Times New Roman" w:hAnsi="Times New Roman"/>
          <w:szCs w:val="24"/>
        </w:rPr>
        <w:t>,</w:t>
      </w:r>
      <w:r w:rsidR="00D9073F">
        <w:rPr>
          <w:rFonts w:ascii="Times New Roman" w:hAnsi="Times New Roman"/>
          <w:szCs w:val="24"/>
        </w:rPr>
        <w:t xml:space="preserve"> </w:t>
      </w:r>
      <w:r w:rsidR="00B577F8">
        <w:rPr>
          <w:rFonts w:ascii="Times New Roman" w:hAnsi="Times New Roman"/>
          <w:szCs w:val="24"/>
        </w:rPr>
        <w:t>laikytis administracinės procedūros terminų</w:t>
      </w:r>
      <w:r w:rsidR="00770D45">
        <w:rPr>
          <w:rFonts w:ascii="Times New Roman" w:hAnsi="Times New Roman"/>
          <w:szCs w:val="24"/>
        </w:rPr>
        <w:t>, numatytų Lietuvos Respublikos viešojo administravimo įstatyme</w:t>
      </w:r>
      <w:r w:rsidR="00B577F8">
        <w:rPr>
          <w:rFonts w:ascii="Times New Roman" w:hAnsi="Times New Roman"/>
          <w:szCs w:val="24"/>
        </w:rPr>
        <w:t>;</w:t>
      </w:r>
    </w:p>
    <w:p w:rsidR="00682A2C" w:rsidRDefault="00682A2C" w:rsidP="00C25E38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szCs w:val="24"/>
        </w:rPr>
        <w:t xml:space="preserve">          </w:t>
      </w:r>
      <w:r w:rsidR="00436C0B">
        <w:rPr>
          <w:rFonts w:ascii="Times New Roman" w:hAnsi="Times New Roman"/>
          <w:szCs w:val="24"/>
        </w:rPr>
        <w:t xml:space="preserve">        4.2.</w:t>
      </w:r>
      <w:r w:rsidR="00436C0B" w:rsidRPr="00436C0B">
        <w:rPr>
          <w:rFonts w:ascii="Times New Roman" w:hAnsi="Times New Roman"/>
          <w:color w:val="000000"/>
          <w:szCs w:val="24"/>
        </w:rPr>
        <w:t xml:space="preserve"> </w:t>
      </w:r>
      <w:r w:rsidR="00770D45">
        <w:rPr>
          <w:rFonts w:ascii="Times New Roman" w:hAnsi="Times New Roman"/>
          <w:color w:val="000000"/>
          <w:szCs w:val="24"/>
        </w:rPr>
        <w:t xml:space="preserve">kai </w:t>
      </w:r>
      <w:r w:rsidR="00436C0B" w:rsidRPr="00436C0B">
        <w:rPr>
          <w:rFonts w:ascii="Times New Roman" w:hAnsi="Times New Roman"/>
          <w:color w:val="000000"/>
          <w:szCs w:val="24"/>
        </w:rPr>
        <w:t>dėl obje</w:t>
      </w:r>
      <w:r w:rsidR="00770D45">
        <w:rPr>
          <w:rFonts w:ascii="Times New Roman" w:hAnsi="Times New Roman"/>
          <w:color w:val="000000"/>
          <w:szCs w:val="24"/>
        </w:rPr>
        <w:t>ktyvių priežasčių per įstatymo nustatytą terminą</w:t>
      </w:r>
      <w:r w:rsidR="00436C0B" w:rsidRPr="00436C0B">
        <w:rPr>
          <w:rFonts w:ascii="Times New Roman" w:hAnsi="Times New Roman"/>
          <w:color w:val="000000"/>
          <w:szCs w:val="24"/>
        </w:rPr>
        <w:t xml:space="preserve"> administracinė </w:t>
      </w:r>
      <w:r w:rsidR="00436C0B">
        <w:rPr>
          <w:rFonts w:ascii="Times New Roman" w:hAnsi="Times New Roman"/>
          <w:color w:val="000000"/>
          <w:szCs w:val="24"/>
        </w:rPr>
        <w:t>procedūra negali būti baigta, informuoti tiesioginį vadovą ir kreiptis dėl administracinės procedūros pratęsimo.</w:t>
      </w:r>
    </w:p>
    <w:p w:rsidR="00436C0B" w:rsidRPr="00436C0B" w:rsidRDefault="00436C0B" w:rsidP="00C25E38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               Įsakymo vykdymo kontrolę pasilieku sau.</w:t>
      </w:r>
    </w:p>
    <w:p w:rsidR="00AE1845" w:rsidRDefault="00BF7EDD" w:rsidP="00AE1845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             </w:t>
      </w:r>
      <w:r w:rsidR="00AE1845">
        <w:rPr>
          <w:rFonts w:ascii="Times New Roman" w:hAnsi="Times New Roman"/>
          <w:szCs w:val="24"/>
        </w:rPr>
        <w:t xml:space="preserve">  </w:t>
      </w:r>
      <w:r w:rsidR="00AE1845">
        <w:rPr>
          <w:rStyle w:val="uficommentbody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AE1845" w:rsidRDefault="00AE1845" w:rsidP="00AE1845">
      <w:pPr>
        <w:jc w:val="both"/>
        <w:rPr>
          <w:rFonts w:ascii="Times New Roman" w:hAnsi="Times New Roman"/>
        </w:rPr>
      </w:pPr>
    </w:p>
    <w:p w:rsidR="00BE7B2B" w:rsidRDefault="00BE7B2B" w:rsidP="00BE7B2B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</w:p>
    <w:p w:rsidR="00BE7B2B" w:rsidRPr="00BE7B2B" w:rsidRDefault="00BE7B2B" w:rsidP="00BE7B2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BE7B2B">
        <w:rPr>
          <w:rFonts w:ascii="Times New Roman" w:hAnsi="Times New Roman"/>
          <w:szCs w:val="24"/>
        </w:rPr>
        <w:t>Administracijos direkt</w:t>
      </w:r>
      <w:r w:rsidR="00682A2C">
        <w:rPr>
          <w:rFonts w:ascii="Times New Roman" w:hAnsi="Times New Roman"/>
          <w:szCs w:val="24"/>
        </w:rPr>
        <w:t>orius                                                              Dainius Grincevičius</w:t>
      </w:r>
    </w:p>
    <w:p w:rsidR="00BE7B2B" w:rsidRPr="00BE7B2B" w:rsidRDefault="00BE7B2B" w:rsidP="00BE7B2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BE7B2B" w:rsidRPr="00BE7B2B" w:rsidRDefault="00BE7B2B" w:rsidP="00BE7B2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BE7B2B">
        <w:rPr>
          <w:rFonts w:ascii="Times New Roman" w:hAnsi="Times New Roman"/>
          <w:szCs w:val="24"/>
        </w:rPr>
        <w:t>Pareng</w:t>
      </w:r>
      <w:r w:rsidRPr="00BE7B2B">
        <w:rPr>
          <w:rFonts w:ascii="Times New Roman" w:hAnsi="Times New Roman" w:hint="eastAsia"/>
          <w:szCs w:val="24"/>
        </w:rPr>
        <w:t>ė</w:t>
      </w:r>
      <w:r w:rsidRPr="00BE7B2B">
        <w:rPr>
          <w:rFonts w:ascii="Times New Roman" w:hAnsi="Times New Roman"/>
          <w:szCs w:val="24"/>
        </w:rPr>
        <w:t xml:space="preserve"> </w:t>
      </w:r>
    </w:p>
    <w:p w:rsidR="00BE7B2B" w:rsidRDefault="00BE7B2B" w:rsidP="00BE7B2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BE7B2B">
        <w:rPr>
          <w:rFonts w:ascii="Times New Roman" w:hAnsi="Times New Roman"/>
          <w:szCs w:val="24"/>
        </w:rPr>
        <w:t>Teis</w:t>
      </w:r>
      <w:r w:rsidRPr="00BE7B2B">
        <w:rPr>
          <w:rFonts w:ascii="Times New Roman" w:hAnsi="Times New Roman" w:hint="eastAsia"/>
          <w:szCs w:val="24"/>
        </w:rPr>
        <w:t>ė</w:t>
      </w:r>
      <w:r w:rsidRPr="00BE7B2B">
        <w:rPr>
          <w:rFonts w:ascii="Times New Roman" w:hAnsi="Times New Roman"/>
          <w:szCs w:val="24"/>
        </w:rPr>
        <w:t>s, personalo ir civilin</w:t>
      </w:r>
      <w:r w:rsidRPr="00BE7B2B">
        <w:rPr>
          <w:rFonts w:ascii="Times New Roman" w:hAnsi="Times New Roman" w:hint="eastAsia"/>
          <w:szCs w:val="24"/>
        </w:rPr>
        <w:t>ė</w:t>
      </w:r>
      <w:r w:rsidRPr="00BE7B2B">
        <w:rPr>
          <w:rFonts w:ascii="Times New Roman" w:hAnsi="Times New Roman"/>
          <w:szCs w:val="24"/>
        </w:rPr>
        <w:t>s metrikacijos skyriaus ved</w:t>
      </w:r>
      <w:r w:rsidRPr="00BE7B2B">
        <w:rPr>
          <w:rFonts w:ascii="Times New Roman" w:hAnsi="Times New Roman" w:hint="eastAsia"/>
          <w:szCs w:val="24"/>
        </w:rPr>
        <w:t>ė</w:t>
      </w:r>
      <w:r w:rsidRPr="00BE7B2B">
        <w:rPr>
          <w:rFonts w:ascii="Times New Roman" w:hAnsi="Times New Roman"/>
          <w:szCs w:val="24"/>
        </w:rPr>
        <w:t>ja</w:t>
      </w:r>
    </w:p>
    <w:p w:rsidR="00AE1845" w:rsidRPr="00BE7B2B" w:rsidRDefault="00AE1845" w:rsidP="00BE7B2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BE7B2B" w:rsidRDefault="00BE7B2B" w:rsidP="00BE7B2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BE7B2B">
        <w:rPr>
          <w:rFonts w:ascii="Times New Roman" w:hAnsi="Times New Roman"/>
          <w:szCs w:val="24"/>
        </w:rPr>
        <w:t>J</w:t>
      </w:r>
      <w:r w:rsidRPr="00BE7B2B">
        <w:rPr>
          <w:rFonts w:ascii="Times New Roman" w:hAnsi="Times New Roman" w:hint="eastAsia"/>
          <w:szCs w:val="24"/>
        </w:rPr>
        <w:t>ū</w:t>
      </w:r>
      <w:r w:rsidRPr="00BE7B2B">
        <w:rPr>
          <w:rFonts w:ascii="Times New Roman" w:hAnsi="Times New Roman"/>
          <w:szCs w:val="24"/>
        </w:rPr>
        <w:t>rat</w:t>
      </w:r>
      <w:r w:rsidRPr="00BE7B2B">
        <w:rPr>
          <w:rFonts w:ascii="Times New Roman" w:hAnsi="Times New Roman" w:hint="eastAsia"/>
          <w:szCs w:val="24"/>
        </w:rPr>
        <w:t>ė</w:t>
      </w:r>
      <w:r w:rsidRPr="00BE7B2B">
        <w:rPr>
          <w:rFonts w:ascii="Times New Roman" w:hAnsi="Times New Roman"/>
          <w:szCs w:val="24"/>
        </w:rPr>
        <w:t xml:space="preserve"> Šneideraitien</w:t>
      </w:r>
      <w:r w:rsidRPr="00BE7B2B">
        <w:rPr>
          <w:rFonts w:ascii="Times New Roman" w:hAnsi="Times New Roman" w:hint="eastAsia"/>
          <w:szCs w:val="24"/>
        </w:rPr>
        <w:t>ė</w:t>
      </w:r>
    </w:p>
    <w:p w:rsidR="00434111" w:rsidRDefault="00E84B6D" w:rsidP="00BE7B2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2020-05-11</w:t>
      </w:r>
    </w:p>
    <w:sectPr w:rsidR="00434111" w:rsidSect="00BE7B2B">
      <w:headerReference w:type="default" r:id="rId9"/>
      <w:footerReference w:type="default" r:id="rId10"/>
      <w:pgSz w:w="11907" w:h="16840" w:code="9"/>
      <w:pgMar w:top="1134" w:right="567" w:bottom="0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736" w:rsidRDefault="00235736">
      <w:r>
        <w:separator/>
      </w:r>
    </w:p>
  </w:endnote>
  <w:endnote w:type="continuationSeparator" w:id="0">
    <w:p w:rsidR="00235736" w:rsidRDefault="00235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736" w:rsidRDefault="00235736">
      <w:r>
        <w:separator/>
      </w:r>
    </w:p>
  </w:footnote>
  <w:footnote w:type="continuationSeparator" w:id="0">
    <w:p w:rsidR="00235736" w:rsidRDefault="002357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6212B"/>
    <w:multiLevelType w:val="multilevel"/>
    <w:tmpl w:val="26422036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50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4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82" w:hanging="1800"/>
      </w:pPr>
      <w:rPr>
        <w:rFonts w:hint="default"/>
      </w:rPr>
    </w:lvl>
  </w:abstractNum>
  <w:abstractNum w:abstractNumId="1">
    <w:nsid w:val="153956D1"/>
    <w:multiLevelType w:val="hybridMultilevel"/>
    <w:tmpl w:val="FCBA1512"/>
    <w:lvl w:ilvl="0" w:tplc="C2780486">
      <w:start w:val="1"/>
      <w:numFmt w:val="decimal"/>
      <w:lvlText w:val="%1."/>
      <w:lvlJc w:val="left"/>
      <w:pPr>
        <w:ind w:left="1636" w:hanging="360"/>
      </w:pPr>
      <w:rPr>
        <w:rFonts w:ascii="Times New Roman" w:eastAsia="Times New Roman" w:hAnsi="Times New Roman" w:cs="Times New Roman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">
    <w:nsid w:val="303217D0"/>
    <w:multiLevelType w:val="hybridMultilevel"/>
    <w:tmpl w:val="8E62EF16"/>
    <w:lvl w:ilvl="0" w:tplc="A600F92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C0371"/>
    <w:rsid w:val="000D485D"/>
    <w:rsid w:val="000D7044"/>
    <w:rsid w:val="00117499"/>
    <w:rsid w:val="00165B3E"/>
    <w:rsid w:val="001D38EF"/>
    <w:rsid w:val="001E7250"/>
    <w:rsid w:val="00235736"/>
    <w:rsid w:val="002570CF"/>
    <w:rsid w:val="00275079"/>
    <w:rsid w:val="002765E4"/>
    <w:rsid w:val="0028720A"/>
    <w:rsid w:val="002D3ABC"/>
    <w:rsid w:val="00313CF0"/>
    <w:rsid w:val="00342E29"/>
    <w:rsid w:val="003A0C31"/>
    <w:rsid w:val="003A1FC8"/>
    <w:rsid w:val="003F491F"/>
    <w:rsid w:val="00434111"/>
    <w:rsid w:val="00435ADB"/>
    <w:rsid w:val="00436C0B"/>
    <w:rsid w:val="00521D86"/>
    <w:rsid w:val="00564140"/>
    <w:rsid w:val="00583E25"/>
    <w:rsid w:val="005B225C"/>
    <w:rsid w:val="00610881"/>
    <w:rsid w:val="00682A2C"/>
    <w:rsid w:val="006F20FE"/>
    <w:rsid w:val="0070001E"/>
    <w:rsid w:val="007038BF"/>
    <w:rsid w:val="00770D45"/>
    <w:rsid w:val="007F4522"/>
    <w:rsid w:val="0083330C"/>
    <w:rsid w:val="008C1B78"/>
    <w:rsid w:val="008F4809"/>
    <w:rsid w:val="00920BFA"/>
    <w:rsid w:val="00963055"/>
    <w:rsid w:val="0098205C"/>
    <w:rsid w:val="0098395F"/>
    <w:rsid w:val="009C4EAB"/>
    <w:rsid w:val="009F065C"/>
    <w:rsid w:val="00AE1845"/>
    <w:rsid w:val="00AE7378"/>
    <w:rsid w:val="00AF72AA"/>
    <w:rsid w:val="00B179FD"/>
    <w:rsid w:val="00B577F8"/>
    <w:rsid w:val="00B75F85"/>
    <w:rsid w:val="00B76626"/>
    <w:rsid w:val="00B91972"/>
    <w:rsid w:val="00BE1E33"/>
    <w:rsid w:val="00BE4C6A"/>
    <w:rsid w:val="00BE6D25"/>
    <w:rsid w:val="00BE7B2B"/>
    <w:rsid w:val="00BF7EDD"/>
    <w:rsid w:val="00C2225A"/>
    <w:rsid w:val="00C25E38"/>
    <w:rsid w:val="00C64776"/>
    <w:rsid w:val="00C838D9"/>
    <w:rsid w:val="00C84A75"/>
    <w:rsid w:val="00C921BD"/>
    <w:rsid w:val="00CA67DC"/>
    <w:rsid w:val="00CA6ECE"/>
    <w:rsid w:val="00CD3C80"/>
    <w:rsid w:val="00D205FE"/>
    <w:rsid w:val="00D77A70"/>
    <w:rsid w:val="00D9073F"/>
    <w:rsid w:val="00DD47CE"/>
    <w:rsid w:val="00E37D93"/>
    <w:rsid w:val="00E84B6D"/>
    <w:rsid w:val="00E918BB"/>
    <w:rsid w:val="00ED113F"/>
    <w:rsid w:val="00EE2CE3"/>
    <w:rsid w:val="00F01EF6"/>
    <w:rsid w:val="00F06E81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7E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7EDD"/>
    <w:rPr>
      <w:rFonts w:ascii="Tahoma" w:hAnsi="Tahoma" w:cs="Tahoma"/>
      <w:sz w:val="16"/>
      <w:szCs w:val="16"/>
    </w:rPr>
  </w:style>
  <w:style w:type="character" w:customStyle="1" w:styleId="uficommentbody">
    <w:name w:val="uficommentbody"/>
    <w:basedOn w:val="DefaultParagraphFont"/>
    <w:rsid w:val="00AE1845"/>
    <w:rPr>
      <w:rFonts w:ascii="Times New Roman" w:hAnsi="Times New Roman" w:cs="Times New Roman" w:hint="default"/>
    </w:rPr>
  </w:style>
  <w:style w:type="paragraph" w:styleId="ListParagraph">
    <w:name w:val="List Paragraph"/>
    <w:basedOn w:val="Normal"/>
    <w:uiPriority w:val="34"/>
    <w:qFormat/>
    <w:rsid w:val="00B766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7E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7EDD"/>
    <w:rPr>
      <w:rFonts w:ascii="Tahoma" w:hAnsi="Tahoma" w:cs="Tahoma"/>
      <w:sz w:val="16"/>
      <w:szCs w:val="16"/>
    </w:rPr>
  </w:style>
  <w:style w:type="character" w:customStyle="1" w:styleId="uficommentbody">
    <w:name w:val="uficommentbody"/>
    <w:basedOn w:val="DefaultParagraphFont"/>
    <w:rsid w:val="00AE1845"/>
    <w:rPr>
      <w:rFonts w:ascii="Times New Roman" w:hAnsi="Times New Roman" w:cs="Times New Roman" w:hint="default"/>
    </w:rPr>
  </w:style>
  <w:style w:type="paragraph" w:styleId="ListParagraph">
    <w:name w:val="List Paragraph"/>
    <w:basedOn w:val="Normal"/>
    <w:uiPriority w:val="34"/>
    <w:qFormat/>
    <w:rsid w:val="00B766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32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140</TotalTime>
  <Pages>1</Pages>
  <Words>1693</Words>
  <Characters>966</Characters>
  <Application>Microsoft Office Word</Application>
  <DocSecurity>0</DocSecurity>
  <Lines>8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  <vt:variant>
        <vt:lpstr>Antraštės</vt:lpstr>
      </vt:variant>
      <vt:variant>
        <vt:i4>4</vt:i4>
      </vt:variant>
    </vt:vector>
  </HeadingPairs>
  <TitlesOfParts>
    <vt:vector size="6" baseType="lpstr">
      <vt:lpstr>ŠAKIU RAJONO SAVIVALDYBES                              I S A K Y M A S</vt:lpstr>
      <vt:lpstr>ŠAKIU RAJONO SAVIVALDYBES                              I S A K Y M A S</vt:lpstr>
      <vt:lpstr>DĖL REKOMENDACIJŲ ĮGYVENDINIMO PRIEMONIŲ PLANO PATVIRTINIMO</vt:lpstr>
      <vt:lpstr/>
      <vt:lpstr>2019 m. spalio   d.  Nr. AT-</vt:lpstr>
      <vt:lpstr>Šakiai</vt:lpstr>
    </vt:vector>
  </TitlesOfParts>
  <Company/>
  <LinksUpToDate>false</LinksUpToDate>
  <CharactersWithSpaces>2654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Jurates</cp:lastModifiedBy>
  <cp:revision>21</cp:revision>
  <cp:lastPrinted>2020-05-12T06:02:00Z</cp:lastPrinted>
  <dcterms:created xsi:type="dcterms:W3CDTF">2020-05-11T08:38:00Z</dcterms:created>
  <dcterms:modified xsi:type="dcterms:W3CDTF">2020-05-12T07:19:00Z</dcterms:modified>
</cp:coreProperties>
</file>