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34B89566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2A5900">
        <w:rPr>
          <w:bCs/>
          <w:lang w:val="lt-LT"/>
        </w:rPr>
        <w:t>gegužės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potvarkiu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13A6E11B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2A5900">
        <w:rPr>
          <w:b/>
          <w:color w:val="000000"/>
          <w:lang w:val="lt-LT"/>
        </w:rPr>
        <w:t>GEGUŽĖS 23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VAL.,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66E6D55A" w14:textId="77777777" w:rsidR="002A5900" w:rsidRPr="00E93C7C" w:rsidRDefault="006A0643" w:rsidP="002A5900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2A5900" w:rsidRPr="00E93C7C">
        <w:rPr>
          <w:color w:val="000000"/>
          <w:lang w:val="lt-LT"/>
        </w:rPr>
        <w:t xml:space="preserve">1. </w:t>
      </w:r>
      <w:r w:rsidR="002A5900" w:rsidRPr="00E93C7C">
        <w:rPr>
          <w:lang w:val="lt-LT"/>
        </w:rPr>
        <w:t xml:space="preserve">Dėl </w:t>
      </w:r>
      <w:r w:rsidR="002A5900" w:rsidRPr="00E93C7C">
        <w:rPr>
          <w:rFonts w:eastAsia="Calibri"/>
          <w:lang w:val="lt-LT"/>
        </w:rPr>
        <w:t xml:space="preserve">Šakių </w:t>
      </w:r>
      <w:r w:rsidR="002A5900" w:rsidRPr="00E93C7C">
        <w:rPr>
          <w:color w:val="000000"/>
          <w:lang w:val="lt-LT" w:eastAsia="lt-LT"/>
        </w:rPr>
        <w:t>rajono savivaldybės tarybos 2020 m. sausio 24 d. sprendimo Nr. T-33 „</w:t>
      </w:r>
      <w:r w:rsidR="002A5900" w:rsidRPr="00E93C7C">
        <w:rPr>
          <w:rFonts w:eastAsia="Calibri"/>
          <w:lang w:val="lt-LT"/>
        </w:rPr>
        <w:t xml:space="preserve">Dėl Šakių rajono savivaldybės </w:t>
      </w:r>
      <w:bookmarkStart w:id="0" w:name="_Hlk181866858"/>
      <w:r w:rsidR="002A5900" w:rsidRPr="00E93C7C">
        <w:rPr>
          <w:rFonts w:eastAsia="Calibri"/>
          <w:lang w:val="lt-LT"/>
        </w:rPr>
        <w:t xml:space="preserve">psichologinių krizių valdymo grupės </w:t>
      </w:r>
      <w:bookmarkEnd w:id="0"/>
      <w:r w:rsidR="002A5900" w:rsidRPr="00E93C7C">
        <w:rPr>
          <w:rFonts w:eastAsia="Calibri"/>
          <w:lang w:val="lt-LT"/>
        </w:rPr>
        <w:t xml:space="preserve">sudarymo ir veiklos reglamento patvirtinimo“ pakeitimo. </w:t>
      </w:r>
      <w:r w:rsidR="002A5900" w:rsidRPr="00E93C7C">
        <w:rPr>
          <w:lang w:val="lt-LT"/>
        </w:rPr>
        <w:t xml:space="preserve"> </w:t>
      </w:r>
    </w:p>
    <w:p w14:paraId="4093DDAC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E93C7C">
        <w:rPr>
          <w:color w:val="000000"/>
          <w:lang w:val="lt-LT"/>
        </w:rPr>
        <w:tab/>
        <w:t xml:space="preserve">2. </w:t>
      </w:r>
      <w:r w:rsidRPr="00E93C7C">
        <w:rPr>
          <w:lang w:val="lt-LT"/>
        </w:rPr>
        <w:t xml:space="preserve">Dėl lėšų iš Šakių rajono savivaldybės smulkaus ir vidutinio verslo plėtros fondo skyrimo. </w:t>
      </w:r>
    </w:p>
    <w:p w14:paraId="03ABF29E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b/>
          <w:color w:val="000000"/>
          <w:lang w:val="lt-LT"/>
        </w:rPr>
        <w:tab/>
      </w:r>
      <w:r w:rsidRPr="00E93C7C">
        <w:rPr>
          <w:color w:val="000000"/>
          <w:lang w:val="lt-LT"/>
        </w:rPr>
        <w:t xml:space="preserve">3. </w:t>
      </w:r>
      <w:r w:rsidRPr="00E93C7C">
        <w:rPr>
          <w:lang w:val="lt-LT"/>
        </w:rPr>
        <w:t xml:space="preserve">Dėl Šakių rajono savivaldybės smulkaus ir vidutinio verslo plėtros fondo lėšų 2024 metų ataskaitos patvirtinimo ir fondo administravimo išlaidų padengimo. </w:t>
      </w:r>
    </w:p>
    <w:p w14:paraId="768756C9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4. </w:t>
      </w:r>
      <w:r w:rsidRPr="00E93C7C">
        <w:rPr>
          <w:kern w:val="32"/>
          <w:lang w:val="lt-LT"/>
        </w:rPr>
        <w:t xml:space="preserve">Dėl Kukarskės globos namų nuostatų patvirtinimo. </w:t>
      </w:r>
    </w:p>
    <w:p w14:paraId="4119507C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5. </w:t>
      </w:r>
      <w:r w:rsidRPr="00E93C7C">
        <w:rPr>
          <w:kern w:val="32"/>
          <w:lang w:val="lt-LT"/>
        </w:rPr>
        <w:t xml:space="preserve">Dėl </w:t>
      </w:r>
      <w:r w:rsidRPr="00E93C7C">
        <w:rPr>
          <w:lang w:val="lt-LT"/>
        </w:rPr>
        <w:t xml:space="preserve">Šakių rajono savivaldybės tarybos 2023 m. rugsėjo 22 d. sprendimo Nr. T-280 „Dėl Vienkartinių, tikslinių, periodinių ir sąlyginių pašalpų skyrimo ir mokėjimo tvarkos aprašo patvirtinimo“ pakeitimo. </w:t>
      </w:r>
    </w:p>
    <w:p w14:paraId="03317B71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b/>
          <w:lang w:val="lt-LT"/>
        </w:rPr>
        <w:tab/>
      </w:r>
      <w:r w:rsidRPr="00E93C7C">
        <w:rPr>
          <w:color w:val="000000"/>
          <w:lang w:val="lt-LT"/>
        </w:rPr>
        <w:t xml:space="preserve">6. </w:t>
      </w:r>
      <w:r w:rsidRPr="00E93C7C">
        <w:rPr>
          <w:kern w:val="32"/>
          <w:lang w:val="lt-LT"/>
        </w:rPr>
        <w:t xml:space="preserve">Dėl </w:t>
      </w:r>
      <w:r w:rsidRPr="00E93C7C">
        <w:rPr>
          <w:color w:val="000000" w:themeColor="text1"/>
          <w:lang w:val="lt-LT"/>
        </w:rPr>
        <w:t xml:space="preserve">Šakių rajono savivaldybės tarybos 2024 m. spalio 25 d. sprendimo Nr. T-359 „Dėl Šakių rajono savivaldybės biudžeto sudarymo, vykdymo ir atskaitomybės tvarkos aprašo patvirtinimo“. </w:t>
      </w:r>
    </w:p>
    <w:p w14:paraId="1C596217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E93C7C">
        <w:rPr>
          <w:color w:val="000000"/>
          <w:lang w:val="lt-LT"/>
        </w:rPr>
        <w:tab/>
        <w:t xml:space="preserve">7. </w:t>
      </w:r>
      <w:r w:rsidRPr="00E93C7C">
        <w:rPr>
          <w:lang w:val="lt-LT"/>
        </w:rPr>
        <w:t xml:space="preserve">Dėl Šakių rajono savivaldybės 2024-2026 metų strateginio veiklos plano 2024 metų vykdymo ataskaitos patvirtinimo.  </w:t>
      </w:r>
    </w:p>
    <w:p w14:paraId="2C14BD23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b/>
          <w:color w:val="000000"/>
          <w:lang w:val="lt-LT"/>
        </w:rPr>
        <w:tab/>
      </w:r>
      <w:r w:rsidRPr="00E93C7C">
        <w:rPr>
          <w:color w:val="000000"/>
          <w:lang w:val="lt-LT"/>
        </w:rPr>
        <w:t xml:space="preserve">8. </w:t>
      </w:r>
      <w:r w:rsidRPr="00E93C7C">
        <w:rPr>
          <w:lang w:val="lt-LT"/>
        </w:rPr>
        <w:t xml:space="preserve">Dėl leidimo savivaldybės būstą, esantį Šakiuose, Kęstučio g. 21-2, pritaikyti asmens su negalia poreikiams. </w:t>
      </w:r>
    </w:p>
    <w:p w14:paraId="32A8BBB6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9. </w:t>
      </w:r>
      <w:r w:rsidRPr="00E93C7C">
        <w:rPr>
          <w:kern w:val="32"/>
          <w:lang w:val="lt-LT"/>
        </w:rPr>
        <w:t xml:space="preserve">Dėl sutikimo perimti valstybės turtą Šakių rajono savivaldybės nuosavybėn.  </w:t>
      </w:r>
    </w:p>
    <w:p w14:paraId="0E360059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10. </w:t>
      </w:r>
      <w:r w:rsidRPr="00E93C7C">
        <w:rPr>
          <w:kern w:val="32"/>
          <w:lang w:val="lt-LT"/>
        </w:rPr>
        <w:t xml:space="preserve">Dėl žemės sklypo priskyrimo neprivatizuojamai žemei. </w:t>
      </w:r>
    </w:p>
    <w:p w14:paraId="48B817E5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11. </w:t>
      </w:r>
      <w:r w:rsidRPr="00E93C7C">
        <w:rPr>
          <w:kern w:val="32"/>
          <w:lang w:val="lt-LT"/>
        </w:rPr>
        <w:t xml:space="preserve">Dėl 2000 m. kovo 3 d. Valstybinės žemės sklypo nuomos sutarties Nr. </w:t>
      </w:r>
      <w:proofErr w:type="spellStart"/>
      <w:r w:rsidRPr="00E93C7C">
        <w:rPr>
          <w:kern w:val="32"/>
          <w:lang w:val="lt-LT"/>
        </w:rPr>
        <w:t>N84</w:t>
      </w:r>
      <w:proofErr w:type="spellEnd"/>
      <w:r w:rsidRPr="00E93C7C">
        <w:rPr>
          <w:kern w:val="32"/>
          <w:lang w:val="lt-LT"/>
        </w:rPr>
        <w:t xml:space="preserve">/2000-38 nutraukimo. </w:t>
      </w:r>
    </w:p>
    <w:p w14:paraId="5979838E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12. </w:t>
      </w:r>
      <w:r w:rsidRPr="00E93C7C">
        <w:rPr>
          <w:kern w:val="32"/>
          <w:lang w:val="lt-LT"/>
        </w:rPr>
        <w:t xml:space="preserve">Dėl sutikimo nustatyti naudojimosi žemės sklypu, kadastro Nr. </w:t>
      </w:r>
      <w:r w:rsidRPr="00E93C7C">
        <w:rPr>
          <w:color w:val="212529"/>
          <w:lang w:val="lt-LT" w:eastAsia="lt-LT"/>
        </w:rPr>
        <w:t xml:space="preserve">8486/0013:15, esančiu V. Kudirkos g. 106, Šakių m., Šakių r. sav., </w:t>
      </w:r>
      <w:r w:rsidRPr="00E93C7C">
        <w:rPr>
          <w:lang w:val="lt-LT"/>
        </w:rPr>
        <w:t xml:space="preserve">tvarką. </w:t>
      </w:r>
      <w:r w:rsidRPr="00E93C7C">
        <w:rPr>
          <w:kern w:val="32"/>
          <w:lang w:val="lt-LT"/>
        </w:rPr>
        <w:t xml:space="preserve"> </w:t>
      </w:r>
    </w:p>
    <w:p w14:paraId="25B8D6D9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93C7C">
        <w:rPr>
          <w:color w:val="000000"/>
          <w:lang w:val="lt-LT"/>
        </w:rPr>
        <w:tab/>
        <w:t xml:space="preserve">13. </w:t>
      </w:r>
      <w:r w:rsidRPr="00E93C7C">
        <w:rPr>
          <w:kern w:val="32"/>
          <w:lang w:val="lt-LT"/>
        </w:rPr>
        <w:t xml:space="preserve">Dėl Lukšių Vinco Grybo gimnazijoje teikiamų mokamų paslaugų kainų nustatymo. </w:t>
      </w:r>
    </w:p>
    <w:p w14:paraId="3F170AC3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14. </w:t>
      </w:r>
      <w:r w:rsidRPr="00E93C7C">
        <w:rPr>
          <w:kern w:val="32"/>
          <w:lang w:val="lt-LT"/>
        </w:rPr>
        <w:t xml:space="preserve">Dėl pritarimo rengti ir teikti paraišką projektui „Šakių miesto istorinis žiedas“. </w:t>
      </w:r>
    </w:p>
    <w:p w14:paraId="7204C310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15. </w:t>
      </w:r>
      <w:r w:rsidRPr="00E93C7C">
        <w:rPr>
          <w:kern w:val="32"/>
          <w:lang w:val="lt-LT"/>
        </w:rPr>
        <w:t xml:space="preserve">Dėl pritarimo rengti ir teikti paraišką projektui </w:t>
      </w:r>
      <w:proofErr w:type="spellStart"/>
      <w:r w:rsidRPr="00E93C7C">
        <w:rPr>
          <w:lang w:val="lt-LT"/>
        </w:rPr>
        <w:t>Zyplių</w:t>
      </w:r>
      <w:proofErr w:type="spellEnd"/>
      <w:r w:rsidRPr="00E93C7C">
        <w:rPr>
          <w:lang w:val="lt-LT"/>
        </w:rPr>
        <w:t xml:space="preserve"> dvaro sodybos pritaikymas lankymui“.</w:t>
      </w:r>
    </w:p>
    <w:p w14:paraId="3BBC300E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16. </w:t>
      </w:r>
      <w:r w:rsidRPr="00E93C7C">
        <w:rPr>
          <w:kern w:val="32"/>
          <w:lang w:val="lt-LT"/>
        </w:rPr>
        <w:t xml:space="preserve">Dėl pritarimo rengti ir teikti paraišką projektui </w:t>
      </w:r>
      <w:r w:rsidRPr="00E93C7C">
        <w:rPr>
          <w:lang w:val="lt-LT"/>
        </w:rPr>
        <w:t xml:space="preserve">„Viešosios turizmo infrastruktūros sukūrimas Šakių rajono savivaldybėje, pritaikant Sūduvos istorinius piliakalnius“.  </w:t>
      </w:r>
    </w:p>
    <w:p w14:paraId="3D8C4AA6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93C7C">
        <w:rPr>
          <w:color w:val="000000"/>
          <w:lang w:val="lt-LT"/>
        </w:rPr>
        <w:tab/>
        <w:t xml:space="preserve">17. </w:t>
      </w:r>
      <w:r w:rsidRPr="00E93C7C">
        <w:rPr>
          <w:kern w:val="32"/>
          <w:lang w:val="lt-LT"/>
        </w:rPr>
        <w:t xml:space="preserve">Dėl Šakių rajono savivaldybės Jono Jablonskio premijos nuostatų patvirtinimo. </w:t>
      </w:r>
    </w:p>
    <w:p w14:paraId="4A1899AC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93C7C">
        <w:rPr>
          <w:color w:val="000000"/>
          <w:lang w:val="lt-LT"/>
        </w:rPr>
        <w:tab/>
        <w:t xml:space="preserve">18. </w:t>
      </w:r>
      <w:r w:rsidRPr="00E93C7C">
        <w:rPr>
          <w:kern w:val="32"/>
          <w:lang w:val="lt-LT"/>
        </w:rPr>
        <w:t xml:space="preserve">Dėl Šakių rajono savivaldybės Jono Jablonskio premijos skyrimo.  </w:t>
      </w:r>
    </w:p>
    <w:p w14:paraId="2CCC2D62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>19.</w:t>
      </w:r>
      <w:r w:rsidRPr="00E93C7C">
        <w:rPr>
          <w:b/>
          <w:color w:val="000000"/>
          <w:lang w:val="lt-LT"/>
        </w:rPr>
        <w:t xml:space="preserve"> </w:t>
      </w:r>
      <w:r w:rsidRPr="00E93C7C">
        <w:rPr>
          <w:kern w:val="32"/>
          <w:lang w:val="lt-LT"/>
        </w:rPr>
        <w:t xml:space="preserve">Dėl </w:t>
      </w:r>
      <w:r w:rsidRPr="00E93C7C">
        <w:rPr>
          <w:lang w:val="lt-LT"/>
        </w:rPr>
        <w:t xml:space="preserve">Šakių rajono savivaldybės tarybos 2024 m. birželio 21 d. sprendimo Nr. T-231 „Dėl Šakių rajono Garbės piliečio vardo suteikimo komisijos sudarymo“ pakeitimo. </w:t>
      </w:r>
    </w:p>
    <w:p w14:paraId="2FF5D089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20. </w:t>
      </w:r>
      <w:r w:rsidRPr="00E93C7C">
        <w:rPr>
          <w:kern w:val="32"/>
          <w:lang w:val="lt-LT"/>
        </w:rPr>
        <w:t xml:space="preserve">Dėl </w:t>
      </w:r>
      <w:r w:rsidRPr="00E93C7C">
        <w:rPr>
          <w:lang w:val="lt-LT"/>
        </w:rPr>
        <w:t xml:space="preserve">Šakių rajono savivaldybės tarybos 2023 m. gruodžio 21 d. sprendimo Nr. T-379 „Dėl Šakių rajono savivaldybės bendruomeninių organizacijų finansavimo tvarkos aprašo patvirtinimo“ pakeitimo. </w:t>
      </w:r>
    </w:p>
    <w:p w14:paraId="044DD9A3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b/>
          <w:color w:val="000000"/>
          <w:lang w:val="lt-LT"/>
        </w:rPr>
        <w:tab/>
      </w:r>
      <w:r w:rsidRPr="00E93C7C">
        <w:rPr>
          <w:color w:val="000000"/>
          <w:lang w:val="lt-LT"/>
        </w:rPr>
        <w:t xml:space="preserve">21. </w:t>
      </w:r>
      <w:r w:rsidRPr="00E93C7C">
        <w:rPr>
          <w:kern w:val="32"/>
          <w:lang w:val="lt-LT"/>
        </w:rPr>
        <w:t xml:space="preserve">Dėl sutikimo perimti ilgalaikį ir trumpalaikį materialųjį turtą savivaldybės nuosavybėn ir jo perdavimo valdyti, naudoti ir disponuoti juo patikėjimo teise. </w:t>
      </w:r>
    </w:p>
    <w:p w14:paraId="39A2E8BB" w14:textId="77777777" w:rsidR="002A5900" w:rsidRPr="00E93C7C" w:rsidRDefault="002A5900" w:rsidP="002A5900">
      <w:pPr>
        <w:tabs>
          <w:tab w:val="left" w:pos="720"/>
        </w:tabs>
        <w:ind w:right="-41"/>
        <w:jc w:val="both"/>
        <w:rPr>
          <w:lang w:val="lt-LT"/>
        </w:rPr>
      </w:pPr>
      <w:r w:rsidRPr="00E93C7C">
        <w:rPr>
          <w:color w:val="000000"/>
          <w:lang w:val="lt-LT"/>
        </w:rPr>
        <w:tab/>
        <w:t xml:space="preserve">22. </w:t>
      </w:r>
      <w:r w:rsidRPr="00E93C7C">
        <w:rPr>
          <w:kern w:val="32"/>
          <w:lang w:val="lt-LT"/>
        </w:rPr>
        <w:t xml:space="preserve">Dėl Šakių rajono savivaldybės 2024 metų ataskaitų rinkinio patvirtinimo.  </w:t>
      </w:r>
    </w:p>
    <w:p w14:paraId="72450C6F" w14:textId="39C70F59" w:rsidR="0011017D" w:rsidRDefault="0011017D" w:rsidP="002A5900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B77B9" w14:textId="77777777" w:rsidR="00710D78" w:rsidRDefault="00710D78">
      <w:r>
        <w:separator/>
      </w:r>
    </w:p>
  </w:endnote>
  <w:endnote w:type="continuationSeparator" w:id="0">
    <w:p w14:paraId="45B95913" w14:textId="77777777" w:rsidR="00710D78" w:rsidRDefault="00710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1D06E" w14:textId="77777777" w:rsidR="00710D78" w:rsidRDefault="00710D78">
      <w:r>
        <w:separator/>
      </w:r>
    </w:p>
  </w:footnote>
  <w:footnote w:type="continuationSeparator" w:id="0">
    <w:p w14:paraId="1A4B2625" w14:textId="77777777" w:rsidR="00710D78" w:rsidRDefault="00710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A5900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10D78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1890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2</cp:revision>
  <cp:lastPrinted>2016-12-15T13:53:00Z</cp:lastPrinted>
  <dcterms:created xsi:type="dcterms:W3CDTF">2025-05-16T07:05:00Z</dcterms:created>
  <dcterms:modified xsi:type="dcterms:W3CDTF">2025-05-16T07:05:00Z</dcterms:modified>
</cp:coreProperties>
</file>