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C878B0" w14:textId="77777777" w:rsidR="00130357" w:rsidRPr="00986981" w:rsidRDefault="00130357" w:rsidP="00130357">
      <w:pPr>
        <w:pStyle w:val="Bodytext20"/>
        <w:shd w:val="clear" w:color="auto" w:fill="auto"/>
        <w:tabs>
          <w:tab w:val="left" w:pos="5298"/>
          <w:tab w:val="right" w:pos="9638"/>
        </w:tabs>
        <w:spacing w:line="240" w:lineRule="auto"/>
        <w:ind w:left="5245" w:firstLine="0"/>
        <w:jc w:val="left"/>
        <w:rPr>
          <w:b/>
          <w:bCs/>
          <w:sz w:val="24"/>
          <w:szCs w:val="24"/>
        </w:rPr>
      </w:pPr>
      <w:r w:rsidRPr="00986981">
        <w:rPr>
          <w:sz w:val="24"/>
          <w:szCs w:val="24"/>
        </w:rPr>
        <w:t>PATVIRTINTA</w:t>
      </w:r>
    </w:p>
    <w:p w14:paraId="16CACC4F" w14:textId="416AD2B7" w:rsidR="00130357" w:rsidRPr="00986981" w:rsidRDefault="00130357" w:rsidP="00130357">
      <w:pPr>
        <w:pStyle w:val="Bodytext20"/>
        <w:shd w:val="clear" w:color="auto" w:fill="auto"/>
        <w:spacing w:line="240" w:lineRule="auto"/>
        <w:ind w:firstLine="5245"/>
        <w:jc w:val="left"/>
        <w:rPr>
          <w:sz w:val="24"/>
          <w:szCs w:val="24"/>
        </w:rPr>
      </w:pPr>
      <w:r w:rsidRPr="00986981">
        <w:rPr>
          <w:sz w:val="24"/>
          <w:szCs w:val="24"/>
        </w:rPr>
        <w:t xml:space="preserve">Šakių rajono savivaldybės </w:t>
      </w:r>
      <w:r w:rsidR="00AA3654">
        <w:rPr>
          <w:sz w:val="24"/>
          <w:szCs w:val="24"/>
        </w:rPr>
        <w:t>mero</w:t>
      </w:r>
      <w:r w:rsidRPr="00986981">
        <w:rPr>
          <w:sz w:val="24"/>
          <w:szCs w:val="24"/>
        </w:rPr>
        <w:t xml:space="preserve"> </w:t>
      </w:r>
    </w:p>
    <w:p w14:paraId="7D0CBA67" w14:textId="421EDD18" w:rsidR="00130357" w:rsidRPr="00986981" w:rsidRDefault="00130357" w:rsidP="00130357">
      <w:pPr>
        <w:pStyle w:val="Bodytext20"/>
        <w:shd w:val="clear" w:color="auto" w:fill="auto"/>
        <w:spacing w:line="240" w:lineRule="auto"/>
        <w:ind w:left="142" w:firstLine="5103"/>
        <w:jc w:val="left"/>
        <w:rPr>
          <w:sz w:val="24"/>
          <w:szCs w:val="24"/>
        </w:rPr>
      </w:pPr>
      <w:r w:rsidRPr="00986981">
        <w:rPr>
          <w:sz w:val="24"/>
          <w:szCs w:val="24"/>
        </w:rPr>
        <w:t>202</w:t>
      </w:r>
      <w:r w:rsidR="00AA3654">
        <w:rPr>
          <w:sz w:val="24"/>
          <w:szCs w:val="24"/>
        </w:rPr>
        <w:t>5</w:t>
      </w:r>
      <w:r w:rsidRPr="00986981">
        <w:rPr>
          <w:sz w:val="24"/>
          <w:szCs w:val="24"/>
        </w:rPr>
        <w:t xml:space="preserve"> m.</w:t>
      </w:r>
      <w:r w:rsidR="00070E34">
        <w:rPr>
          <w:sz w:val="24"/>
          <w:szCs w:val="24"/>
        </w:rPr>
        <w:t xml:space="preserve"> birželio   </w:t>
      </w:r>
      <w:r w:rsidRPr="00986981">
        <w:rPr>
          <w:sz w:val="24"/>
          <w:szCs w:val="24"/>
        </w:rPr>
        <w:t xml:space="preserve">d. </w:t>
      </w:r>
      <w:r w:rsidR="00AA3654">
        <w:rPr>
          <w:sz w:val="24"/>
          <w:szCs w:val="24"/>
        </w:rPr>
        <w:t>potvarkiu</w:t>
      </w:r>
      <w:r w:rsidRPr="00986981">
        <w:rPr>
          <w:sz w:val="24"/>
          <w:szCs w:val="24"/>
        </w:rPr>
        <w:t xml:space="preserve"> Nr. </w:t>
      </w:r>
      <w:r w:rsidR="00AA3654">
        <w:rPr>
          <w:sz w:val="24"/>
          <w:szCs w:val="24"/>
        </w:rPr>
        <w:t>M</w:t>
      </w:r>
      <w:r w:rsidRPr="00986981">
        <w:rPr>
          <w:sz w:val="24"/>
          <w:szCs w:val="24"/>
        </w:rPr>
        <w:t xml:space="preserve">T-    </w:t>
      </w:r>
    </w:p>
    <w:p w14:paraId="6C57FB19" w14:textId="77777777" w:rsidR="00130357" w:rsidRPr="001A68DA" w:rsidRDefault="00130357" w:rsidP="00130357">
      <w:pPr>
        <w:pStyle w:val="Bodytext20"/>
        <w:shd w:val="clear" w:color="auto" w:fill="auto"/>
        <w:spacing w:line="240" w:lineRule="auto"/>
        <w:ind w:firstLine="0"/>
        <w:jc w:val="left"/>
        <w:rPr>
          <w:sz w:val="24"/>
          <w:szCs w:val="24"/>
        </w:rPr>
      </w:pPr>
    </w:p>
    <w:p w14:paraId="0648EDB0" w14:textId="77777777" w:rsidR="00130357" w:rsidRPr="001A68DA" w:rsidRDefault="00130357" w:rsidP="00130357">
      <w:pPr>
        <w:pStyle w:val="Bodytext20"/>
        <w:shd w:val="clear" w:color="auto" w:fill="auto"/>
        <w:spacing w:line="240" w:lineRule="auto"/>
        <w:ind w:firstLine="0"/>
        <w:rPr>
          <w:b/>
          <w:bCs/>
          <w:sz w:val="24"/>
          <w:szCs w:val="24"/>
        </w:rPr>
      </w:pPr>
      <w:r w:rsidRPr="001A68DA">
        <w:rPr>
          <w:b/>
          <w:bCs/>
          <w:sz w:val="24"/>
          <w:szCs w:val="24"/>
        </w:rPr>
        <w:t>ŠAKIŲ RAJONO SAVIVALDYBĖS STRATEGINIO PLĖTROS PLANO RENGIMO IR ĮGYVENDINIMO PRIEŽIŪROS KOMISIJOS NUOSTATAI</w:t>
      </w:r>
    </w:p>
    <w:p w14:paraId="36D3394D" w14:textId="77777777" w:rsidR="00130357" w:rsidRPr="001A68DA" w:rsidRDefault="00130357" w:rsidP="00130357">
      <w:pPr>
        <w:pStyle w:val="Bodytext20"/>
        <w:shd w:val="clear" w:color="auto" w:fill="auto"/>
        <w:spacing w:line="240" w:lineRule="auto"/>
        <w:ind w:firstLine="0"/>
        <w:rPr>
          <w:b/>
          <w:bCs/>
          <w:sz w:val="24"/>
          <w:szCs w:val="24"/>
        </w:rPr>
      </w:pPr>
    </w:p>
    <w:p w14:paraId="604A19EF" w14:textId="77777777" w:rsidR="00130357" w:rsidRPr="00B92E40" w:rsidRDefault="00130357" w:rsidP="00130357">
      <w:pPr>
        <w:tabs>
          <w:tab w:val="left" w:pos="720"/>
        </w:tabs>
        <w:spacing w:after="0" w:line="240" w:lineRule="auto"/>
        <w:jc w:val="center"/>
        <w:outlineLvl w:val="0"/>
        <w:rPr>
          <w:rFonts w:ascii="Times New Roman" w:hAnsi="Times New Roman" w:cs="Times New Roman"/>
          <w:b/>
          <w:bCs/>
          <w:color w:val="000000" w:themeColor="text1"/>
          <w:sz w:val="24"/>
          <w:szCs w:val="24"/>
        </w:rPr>
      </w:pPr>
      <w:r w:rsidRPr="00B92E40">
        <w:rPr>
          <w:rFonts w:ascii="Times New Roman" w:hAnsi="Times New Roman" w:cs="Times New Roman"/>
          <w:b/>
          <w:bCs/>
          <w:color w:val="000000" w:themeColor="text1"/>
          <w:sz w:val="24"/>
          <w:szCs w:val="24"/>
        </w:rPr>
        <w:t>I SKYRIUS</w:t>
      </w:r>
    </w:p>
    <w:p w14:paraId="15D1D34C" w14:textId="77777777" w:rsidR="00130357" w:rsidRPr="001A68DA" w:rsidRDefault="00130357" w:rsidP="00130357">
      <w:pPr>
        <w:pStyle w:val="Bodytext20"/>
        <w:shd w:val="clear" w:color="auto" w:fill="auto"/>
        <w:spacing w:line="240" w:lineRule="auto"/>
        <w:ind w:firstLine="0"/>
        <w:rPr>
          <w:b/>
          <w:bCs/>
          <w:sz w:val="24"/>
          <w:szCs w:val="24"/>
        </w:rPr>
      </w:pPr>
      <w:r w:rsidRPr="001A68DA">
        <w:rPr>
          <w:b/>
          <w:bCs/>
          <w:sz w:val="24"/>
          <w:szCs w:val="24"/>
        </w:rPr>
        <w:t>BENDROSIOS NUOSTATOS</w:t>
      </w:r>
    </w:p>
    <w:p w14:paraId="2DA3CC8C" w14:textId="77777777" w:rsidR="00130357" w:rsidRPr="001A68DA" w:rsidRDefault="00130357" w:rsidP="00130357">
      <w:pPr>
        <w:pStyle w:val="Bodytext20"/>
        <w:shd w:val="clear" w:color="auto" w:fill="auto"/>
        <w:spacing w:line="240" w:lineRule="auto"/>
        <w:ind w:firstLine="0"/>
        <w:rPr>
          <w:b/>
          <w:bCs/>
          <w:sz w:val="24"/>
          <w:szCs w:val="24"/>
        </w:rPr>
      </w:pPr>
    </w:p>
    <w:p w14:paraId="7FEAEAB3" w14:textId="77777777" w:rsidR="00130357" w:rsidRPr="00015415" w:rsidRDefault="00130357" w:rsidP="00130357">
      <w:pPr>
        <w:pStyle w:val="Bodytext20"/>
        <w:shd w:val="clear" w:color="auto" w:fill="auto"/>
        <w:tabs>
          <w:tab w:val="left" w:pos="720"/>
        </w:tabs>
        <w:spacing w:line="240" w:lineRule="auto"/>
        <w:ind w:firstLine="720"/>
        <w:jc w:val="both"/>
        <w:rPr>
          <w:sz w:val="24"/>
          <w:szCs w:val="24"/>
        </w:rPr>
      </w:pPr>
      <w:r w:rsidRPr="001A68DA">
        <w:rPr>
          <w:sz w:val="24"/>
          <w:szCs w:val="24"/>
        </w:rPr>
        <w:t>1</w:t>
      </w:r>
      <w:r w:rsidRPr="00015415">
        <w:rPr>
          <w:sz w:val="24"/>
          <w:szCs w:val="24"/>
        </w:rPr>
        <w:t xml:space="preserve">. Šios nuostatos nustato </w:t>
      </w:r>
      <w:bookmarkStart w:id="0" w:name="_Hlk140562139"/>
      <w:r w:rsidRPr="00015415">
        <w:rPr>
          <w:sz w:val="24"/>
          <w:szCs w:val="24"/>
        </w:rPr>
        <w:t>Šakių rajono savivaldybės strateginio plėtros plano rengimo ir įgyvendinimo priežiūros komisijos (toliau – Komisija)</w:t>
      </w:r>
      <w:bookmarkEnd w:id="0"/>
      <w:r w:rsidRPr="00015415">
        <w:rPr>
          <w:sz w:val="24"/>
          <w:szCs w:val="24"/>
        </w:rPr>
        <w:t xml:space="preserve"> sudarymą, darbo organizavimą, funkcijas, teises ir atsakomybę.</w:t>
      </w:r>
    </w:p>
    <w:p w14:paraId="723ADF0B" w14:textId="77777777" w:rsidR="00130357" w:rsidRPr="00015415" w:rsidRDefault="00130357" w:rsidP="00130357">
      <w:pPr>
        <w:pStyle w:val="Bodytext20"/>
        <w:shd w:val="clear" w:color="auto" w:fill="auto"/>
        <w:tabs>
          <w:tab w:val="left" w:pos="720"/>
        </w:tabs>
        <w:spacing w:line="240" w:lineRule="auto"/>
        <w:ind w:firstLine="720"/>
        <w:jc w:val="both"/>
        <w:rPr>
          <w:sz w:val="24"/>
          <w:szCs w:val="24"/>
        </w:rPr>
      </w:pPr>
      <w:r w:rsidRPr="00015415">
        <w:rPr>
          <w:sz w:val="24"/>
          <w:szCs w:val="24"/>
        </w:rPr>
        <w:t xml:space="preserve">2. Komisija savo veikloje vadovaujasi Lietuvos Respublikos vietos savivaldos įstatymu Lietuvos Respublikos strateginio valdymo įstatymu, Lietuvos Respublikos </w:t>
      </w:r>
      <w:r>
        <w:rPr>
          <w:sz w:val="24"/>
          <w:szCs w:val="24"/>
        </w:rPr>
        <w:t>s</w:t>
      </w:r>
      <w:r w:rsidRPr="00015415">
        <w:rPr>
          <w:sz w:val="24"/>
          <w:szCs w:val="24"/>
        </w:rPr>
        <w:t>trateginio valdymo metodika, Lietuvos Respublikos įstatymais, Lietuvos Respublikos Vyriausybės nutarimais, rajono savivaldybės tarybos sprendimais, Strateginio planavimo rajono savivaldybėje organizavimo tvarkos aprašu, rajono savivaldybės mero potvarkiais ir šiais nuostatais.</w:t>
      </w:r>
    </w:p>
    <w:p w14:paraId="578B9950" w14:textId="77777777" w:rsidR="00130357" w:rsidRPr="001A68DA" w:rsidRDefault="00130357" w:rsidP="00130357">
      <w:pPr>
        <w:pStyle w:val="Bodytext20"/>
        <w:shd w:val="clear" w:color="auto" w:fill="auto"/>
        <w:tabs>
          <w:tab w:val="left" w:pos="720"/>
        </w:tabs>
        <w:spacing w:line="240" w:lineRule="auto"/>
        <w:ind w:firstLine="720"/>
        <w:jc w:val="both"/>
        <w:rPr>
          <w:sz w:val="24"/>
          <w:szCs w:val="24"/>
        </w:rPr>
      </w:pPr>
      <w:r w:rsidRPr="00015415">
        <w:rPr>
          <w:sz w:val="24"/>
          <w:szCs w:val="24"/>
        </w:rPr>
        <w:t xml:space="preserve">3. Komisija savo sprendimus priima laikydamasi nešališkumo, objektyvumo, lygiateisiškumo </w:t>
      </w:r>
      <w:r w:rsidRPr="001A68DA">
        <w:rPr>
          <w:sz w:val="24"/>
          <w:szCs w:val="24"/>
        </w:rPr>
        <w:t>ir nediskriminavimo principų.</w:t>
      </w:r>
    </w:p>
    <w:p w14:paraId="218576B2" w14:textId="77777777" w:rsidR="00130357" w:rsidRPr="001A68DA" w:rsidRDefault="00130357" w:rsidP="00130357">
      <w:pPr>
        <w:pStyle w:val="Bodytext20"/>
        <w:shd w:val="clear" w:color="auto" w:fill="auto"/>
        <w:tabs>
          <w:tab w:val="left" w:pos="696"/>
        </w:tabs>
        <w:spacing w:line="240" w:lineRule="auto"/>
        <w:ind w:firstLine="720"/>
        <w:jc w:val="left"/>
        <w:rPr>
          <w:sz w:val="24"/>
          <w:szCs w:val="24"/>
        </w:rPr>
      </w:pPr>
    </w:p>
    <w:p w14:paraId="18273BF8" w14:textId="77777777" w:rsidR="00130357" w:rsidRPr="00B92E40" w:rsidRDefault="00130357" w:rsidP="00130357">
      <w:pPr>
        <w:tabs>
          <w:tab w:val="left" w:pos="720"/>
        </w:tabs>
        <w:spacing w:after="0" w:line="240" w:lineRule="auto"/>
        <w:jc w:val="center"/>
        <w:rPr>
          <w:rFonts w:ascii="Times New Roman" w:hAnsi="Times New Roman" w:cs="Times New Roman"/>
          <w:b/>
          <w:bCs/>
          <w:color w:val="000000" w:themeColor="text1"/>
          <w:sz w:val="24"/>
          <w:szCs w:val="24"/>
        </w:rPr>
      </w:pPr>
      <w:r w:rsidRPr="00B92E40">
        <w:rPr>
          <w:rFonts w:ascii="Times New Roman" w:hAnsi="Times New Roman" w:cs="Times New Roman"/>
          <w:b/>
          <w:bCs/>
          <w:color w:val="000000" w:themeColor="text1"/>
          <w:sz w:val="24"/>
          <w:szCs w:val="24"/>
        </w:rPr>
        <w:t>II SKYRIUS</w:t>
      </w:r>
    </w:p>
    <w:p w14:paraId="34346080" w14:textId="77777777" w:rsidR="00130357" w:rsidRPr="001A68DA" w:rsidRDefault="00130357" w:rsidP="00130357">
      <w:pPr>
        <w:pStyle w:val="Bodytext20"/>
        <w:shd w:val="clear" w:color="auto" w:fill="auto"/>
        <w:tabs>
          <w:tab w:val="left" w:pos="2665"/>
        </w:tabs>
        <w:spacing w:line="240" w:lineRule="auto"/>
        <w:ind w:firstLine="0"/>
        <w:rPr>
          <w:b/>
          <w:bCs/>
          <w:sz w:val="24"/>
          <w:szCs w:val="24"/>
        </w:rPr>
      </w:pPr>
      <w:r>
        <w:rPr>
          <w:b/>
          <w:bCs/>
          <w:sz w:val="24"/>
          <w:szCs w:val="24"/>
        </w:rPr>
        <w:t>KOMISIJOS</w:t>
      </w:r>
      <w:r w:rsidRPr="001A68DA">
        <w:rPr>
          <w:b/>
          <w:bCs/>
          <w:sz w:val="24"/>
          <w:szCs w:val="24"/>
        </w:rPr>
        <w:t xml:space="preserve"> GRUPĖS TIKSLAI IR FUNKCIJOS</w:t>
      </w:r>
    </w:p>
    <w:p w14:paraId="5866EC4F" w14:textId="77777777" w:rsidR="00130357" w:rsidRPr="001A68DA" w:rsidRDefault="00130357" w:rsidP="00130357">
      <w:pPr>
        <w:pStyle w:val="Bodytext20"/>
        <w:shd w:val="clear" w:color="auto" w:fill="auto"/>
        <w:tabs>
          <w:tab w:val="left" w:pos="2665"/>
        </w:tabs>
        <w:spacing w:line="240" w:lineRule="auto"/>
        <w:ind w:firstLine="0"/>
        <w:jc w:val="left"/>
        <w:rPr>
          <w:sz w:val="24"/>
          <w:szCs w:val="24"/>
        </w:rPr>
      </w:pPr>
    </w:p>
    <w:p w14:paraId="7F847C6B" w14:textId="77777777" w:rsidR="00130357" w:rsidRPr="001A68DA" w:rsidRDefault="00130357" w:rsidP="00130357">
      <w:pPr>
        <w:pStyle w:val="Bodytext20"/>
        <w:shd w:val="clear" w:color="auto" w:fill="auto"/>
        <w:tabs>
          <w:tab w:val="left" w:pos="720"/>
        </w:tabs>
        <w:spacing w:line="240" w:lineRule="auto"/>
        <w:ind w:firstLine="720"/>
        <w:jc w:val="both"/>
        <w:rPr>
          <w:sz w:val="24"/>
          <w:szCs w:val="24"/>
        </w:rPr>
      </w:pPr>
      <w:r w:rsidRPr="001A68DA">
        <w:rPr>
          <w:sz w:val="24"/>
          <w:szCs w:val="24"/>
        </w:rPr>
        <w:t>4. Komisijos veiklos tikslas - koordinuoti Šakių rajono savivaldybės strateginio plėtros plano rengimą ir vykdyti įgyvendinimo priežiūrą.</w:t>
      </w:r>
    </w:p>
    <w:p w14:paraId="18A62064" w14:textId="77777777" w:rsidR="00130357" w:rsidRPr="001A68DA" w:rsidRDefault="00130357" w:rsidP="00130357">
      <w:pPr>
        <w:pStyle w:val="Bodytext20"/>
        <w:shd w:val="clear" w:color="auto" w:fill="auto"/>
        <w:tabs>
          <w:tab w:val="left" w:pos="720"/>
        </w:tabs>
        <w:spacing w:line="240" w:lineRule="auto"/>
        <w:ind w:firstLine="720"/>
        <w:jc w:val="both"/>
        <w:rPr>
          <w:sz w:val="24"/>
          <w:szCs w:val="24"/>
        </w:rPr>
      </w:pPr>
      <w:r w:rsidRPr="001A68DA">
        <w:rPr>
          <w:sz w:val="24"/>
          <w:szCs w:val="24"/>
        </w:rPr>
        <w:t>5. Komisija vykdo ir strateginio veiklos plano suderinamumo su strateginiu plėtros planu ir kitais strateginio planavimo dokumentais stebėseną.</w:t>
      </w:r>
    </w:p>
    <w:p w14:paraId="38355832" w14:textId="77777777" w:rsidR="00130357" w:rsidRPr="001A68DA" w:rsidRDefault="00130357" w:rsidP="00130357">
      <w:pPr>
        <w:pStyle w:val="Bodytext20"/>
        <w:shd w:val="clear" w:color="auto" w:fill="auto"/>
        <w:tabs>
          <w:tab w:val="left" w:pos="720"/>
        </w:tabs>
        <w:spacing w:line="240" w:lineRule="auto"/>
        <w:ind w:firstLine="720"/>
        <w:jc w:val="both"/>
        <w:rPr>
          <w:sz w:val="24"/>
          <w:szCs w:val="24"/>
        </w:rPr>
      </w:pPr>
      <w:r w:rsidRPr="001A68DA">
        <w:rPr>
          <w:sz w:val="24"/>
          <w:szCs w:val="24"/>
        </w:rPr>
        <w:t>6. Komisija kasmet peržiūri ir vertina strateginių pokyčių dalį, strateginio veiklos plano rengimo laikotarpiu, esant poreikiui siūlo patikslinti ar atnaujinti.</w:t>
      </w:r>
    </w:p>
    <w:p w14:paraId="71855505" w14:textId="4FDB699C" w:rsidR="00130357" w:rsidRPr="001A68DA" w:rsidRDefault="00130357" w:rsidP="00130357">
      <w:pPr>
        <w:pStyle w:val="Bodytext20"/>
        <w:shd w:val="clear" w:color="auto" w:fill="auto"/>
        <w:tabs>
          <w:tab w:val="left" w:pos="720"/>
        </w:tabs>
        <w:spacing w:line="240" w:lineRule="auto"/>
        <w:ind w:firstLine="720"/>
        <w:jc w:val="both"/>
        <w:rPr>
          <w:sz w:val="24"/>
          <w:szCs w:val="24"/>
        </w:rPr>
      </w:pPr>
      <w:r w:rsidRPr="001A68DA">
        <w:rPr>
          <w:sz w:val="24"/>
          <w:szCs w:val="24"/>
        </w:rPr>
        <w:t>7. Komisija teikia pasiūlymus dėl strateginio plėtros plano tikslų ir uždavinių ar kitų sudedamųjų dalių.</w:t>
      </w:r>
    </w:p>
    <w:p w14:paraId="231B9F5F" w14:textId="77777777" w:rsidR="00130357" w:rsidRPr="001A68DA" w:rsidRDefault="00130357" w:rsidP="00130357">
      <w:pPr>
        <w:pStyle w:val="Bodytext20"/>
        <w:shd w:val="clear" w:color="auto" w:fill="auto"/>
        <w:tabs>
          <w:tab w:val="left" w:pos="720"/>
        </w:tabs>
        <w:spacing w:line="240" w:lineRule="auto"/>
        <w:ind w:firstLine="720"/>
        <w:jc w:val="both"/>
        <w:rPr>
          <w:sz w:val="24"/>
          <w:szCs w:val="24"/>
        </w:rPr>
      </w:pPr>
      <w:r w:rsidRPr="001A68DA">
        <w:rPr>
          <w:sz w:val="24"/>
          <w:szCs w:val="24"/>
        </w:rPr>
        <w:t xml:space="preserve">8. Komisijos iniciatyva strateginio plėtros plano projektui parengti bei vykdyti įgyvendinimo priežiūrą sudaromos Strateginio planavimo darbo grupės, susijusios su atskirų veiklos sričių plėtra. </w:t>
      </w:r>
    </w:p>
    <w:p w14:paraId="75BDD168" w14:textId="77777777" w:rsidR="00130357" w:rsidRPr="001A68DA" w:rsidRDefault="00130357" w:rsidP="00130357">
      <w:pPr>
        <w:pStyle w:val="Bodytext20"/>
        <w:shd w:val="clear" w:color="auto" w:fill="auto"/>
        <w:tabs>
          <w:tab w:val="left" w:pos="720"/>
        </w:tabs>
        <w:spacing w:line="240" w:lineRule="auto"/>
        <w:ind w:firstLine="720"/>
        <w:jc w:val="both"/>
        <w:rPr>
          <w:sz w:val="24"/>
          <w:szCs w:val="24"/>
        </w:rPr>
      </w:pPr>
      <w:r w:rsidRPr="001A68DA">
        <w:rPr>
          <w:sz w:val="24"/>
          <w:szCs w:val="24"/>
        </w:rPr>
        <w:t xml:space="preserve">9. Komisija dėl Strateginio planavimo darbo grupių teikia pasiūlymus pagal atskiras veiklos sritis Šakių rajono </w:t>
      </w:r>
      <w:r w:rsidRPr="005C5F6C">
        <w:rPr>
          <w:sz w:val="24"/>
          <w:szCs w:val="24"/>
        </w:rPr>
        <w:t xml:space="preserve">savivaldybės merui tvirtinti. </w:t>
      </w:r>
    </w:p>
    <w:p w14:paraId="0E177114" w14:textId="77777777" w:rsidR="00130357" w:rsidRPr="001A68DA" w:rsidRDefault="00130357" w:rsidP="00130357">
      <w:pPr>
        <w:pStyle w:val="Bodytext20"/>
        <w:shd w:val="clear" w:color="auto" w:fill="auto"/>
        <w:tabs>
          <w:tab w:val="left" w:pos="720"/>
        </w:tabs>
        <w:spacing w:line="240" w:lineRule="auto"/>
        <w:ind w:firstLine="720"/>
        <w:jc w:val="both"/>
        <w:rPr>
          <w:sz w:val="24"/>
          <w:szCs w:val="24"/>
        </w:rPr>
      </w:pPr>
      <w:r w:rsidRPr="001A68DA">
        <w:rPr>
          <w:sz w:val="24"/>
          <w:szCs w:val="24"/>
        </w:rPr>
        <w:t>10. Komisijos iniciatyva sudarytos Strateginio planavimo darbo grupės aprobuos bei svarstys gautus prašymus ar pasiūlymus strateginio plėtros plano projektui ir parengs galutiniam Komisijos svarstymui Šakių rajono savivaldybės strateginio plėtros plano projektą.</w:t>
      </w:r>
    </w:p>
    <w:p w14:paraId="3459CE21" w14:textId="77777777" w:rsidR="00130357" w:rsidRPr="001A68DA" w:rsidRDefault="00130357" w:rsidP="00130357">
      <w:pPr>
        <w:pStyle w:val="Bodytext20"/>
        <w:shd w:val="clear" w:color="auto" w:fill="auto"/>
        <w:tabs>
          <w:tab w:val="left" w:pos="720"/>
        </w:tabs>
        <w:spacing w:line="240" w:lineRule="auto"/>
        <w:ind w:firstLine="720"/>
        <w:jc w:val="both"/>
        <w:rPr>
          <w:sz w:val="24"/>
          <w:szCs w:val="24"/>
        </w:rPr>
      </w:pPr>
      <w:r w:rsidRPr="001A68DA">
        <w:rPr>
          <w:sz w:val="24"/>
          <w:szCs w:val="24"/>
        </w:rPr>
        <w:t xml:space="preserve">11. Komisija svarsto Šakių rajono savivaldybės strateginio plėtros plano projektą, kurį iš gautų prašymų ir pasiūlymų strateginio plėtros plano projektui po svarstymų parengia Strateginio planavimo darbo grupės. </w:t>
      </w:r>
    </w:p>
    <w:p w14:paraId="744594DD" w14:textId="77777777" w:rsidR="00130357" w:rsidRPr="001A68DA" w:rsidRDefault="00130357" w:rsidP="00130357">
      <w:pPr>
        <w:pStyle w:val="Bodytext20"/>
        <w:shd w:val="clear" w:color="auto" w:fill="auto"/>
        <w:tabs>
          <w:tab w:val="left" w:pos="720"/>
        </w:tabs>
        <w:spacing w:line="240" w:lineRule="auto"/>
        <w:ind w:firstLine="720"/>
        <w:jc w:val="both"/>
        <w:rPr>
          <w:sz w:val="24"/>
          <w:szCs w:val="24"/>
        </w:rPr>
      </w:pPr>
      <w:r w:rsidRPr="001A68DA">
        <w:rPr>
          <w:sz w:val="24"/>
          <w:szCs w:val="24"/>
        </w:rPr>
        <w:t>12. Komisija atlieka šias funkcijas:</w:t>
      </w:r>
    </w:p>
    <w:p w14:paraId="2C6CCA10" w14:textId="34506669" w:rsidR="00130357" w:rsidRPr="001A68DA" w:rsidRDefault="00130357" w:rsidP="00130357">
      <w:pPr>
        <w:pStyle w:val="Bodytext20"/>
        <w:shd w:val="clear" w:color="auto" w:fill="auto"/>
        <w:tabs>
          <w:tab w:val="left" w:pos="720"/>
        </w:tabs>
        <w:spacing w:line="240" w:lineRule="auto"/>
        <w:ind w:firstLine="720"/>
        <w:jc w:val="both"/>
        <w:rPr>
          <w:sz w:val="24"/>
          <w:szCs w:val="24"/>
        </w:rPr>
      </w:pPr>
      <w:r w:rsidRPr="001A68DA">
        <w:rPr>
          <w:sz w:val="24"/>
          <w:szCs w:val="24"/>
        </w:rPr>
        <w:t>12.1. aprobuoja savivaldybės veiklos sritis</w:t>
      </w:r>
      <w:r w:rsidR="00070E34">
        <w:rPr>
          <w:sz w:val="24"/>
          <w:szCs w:val="24"/>
        </w:rPr>
        <w:t>,</w:t>
      </w:r>
      <w:r w:rsidRPr="001A68DA">
        <w:rPr>
          <w:sz w:val="24"/>
          <w:szCs w:val="24"/>
        </w:rPr>
        <w:t xml:space="preserve"> </w:t>
      </w:r>
      <w:r w:rsidR="00070E34">
        <w:rPr>
          <w:sz w:val="24"/>
          <w:szCs w:val="24"/>
        </w:rPr>
        <w:t xml:space="preserve">tikslus </w:t>
      </w:r>
      <w:r w:rsidRPr="001A68DA">
        <w:rPr>
          <w:sz w:val="24"/>
          <w:szCs w:val="24"/>
        </w:rPr>
        <w:t>ir uždavinius:</w:t>
      </w:r>
    </w:p>
    <w:p w14:paraId="64909151" w14:textId="77777777" w:rsidR="00130357" w:rsidRPr="001A68DA" w:rsidRDefault="00130357" w:rsidP="00130357">
      <w:pPr>
        <w:pStyle w:val="Bodytext20"/>
        <w:shd w:val="clear" w:color="auto" w:fill="auto"/>
        <w:tabs>
          <w:tab w:val="left" w:pos="720"/>
        </w:tabs>
        <w:spacing w:line="240" w:lineRule="auto"/>
        <w:ind w:firstLine="720"/>
        <w:jc w:val="both"/>
        <w:rPr>
          <w:sz w:val="24"/>
          <w:szCs w:val="24"/>
        </w:rPr>
      </w:pPr>
      <w:r w:rsidRPr="001A68DA">
        <w:rPr>
          <w:sz w:val="24"/>
          <w:szCs w:val="24"/>
        </w:rPr>
        <w:t>12.2. aprobuoja savivaldybės veiklos strateginius veiklos tikslus ir programų išdėstymą prioritetine tvarka;</w:t>
      </w:r>
    </w:p>
    <w:p w14:paraId="1923B189" w14:textId="77777777" w:rsidR="00130357" w:rsidRPr="001A68DA" w:rsidRDefault="00130357" w:rsidP="00130357">
      <w:pPr>
        <w:pStyle w:val="Bodytext20"/>
        <w:shd w:val="clear" w:color="auto" w:fill="auto"/>
        <w:tabs>
          <w:tab w:val="left" w:pos="720"/>
        </w:tabs>
        <w:spacing w:line="240" w:lineRule="auto"/>
        <w:ind w:firstLine="720"/>
        <w:jc w:val="both"/>
        <w:rPr>
          <w:sz w:val="24"/>
          <w:szCs w:val="24"/>
        </w:rPr>
      </w:pPr>
      <w:r w:rsidRPr="001A68DA">
        <w:rPr>
          <w:sz w:val="24"/>
          <w:szCs w:val="24"/>
        </w:rPr>
        <w:t xml:space="preserve">12.3. aprobuoja Šakių rajono savivaldybės strateginio plėtros plano, veiklos plano, kitų strateginio planavimo dokumentų projektus, teikiamus Šakių rajono </w:t>
      </w:r>
      <w:r w:rsidRPr="005C5F6C">
        <w:rPr>
          <w:sz w:val="24"/>
          <w:szCs w:val="24"/>
        </w:rPr>
        <w:t xml:space="preserve">savivaldybės merui, Šakių </w:t>
      </w:r>
      <w:r w:rsidRPr="001A68DA">
        <w:rPr>
          <w:sz w:val="24"/>
          <w:szCs w:val="24"/>
        </w:rPr>
        <w:t>rajono savivaldybės tarybai;</w:t>
      </w:r>
    </w:p>
    <w:p w14:paraId="095E97D6" w14:textId="77777777" w:rsidR="00130357" w:rsidRPr="001A68DA" w:rsidRDefault="00130357" w:rsidP="00130357">
      <w:pPr>
        <w:pStyle w:val="Bodytext20"/>
        <w:shd w:val="clear" w:color="auto" w:fill="auto"/>
        <w:tabs>
          <w:tab w:val="left" w:pos="720"/>
        </w:tabs>
        <w:spacing w:line="240" w:lineRule="auto"/>
        <w:ind w:firstLine="720"/>
        <w:jc w:val="both"/>
        <w:rPr>
          <w:sz w:val="24"/>
          <w:szCs w:val="24"/>
        </w:rPr>
      </w:pPr>
      <w:r w:rsidRPr="001A68DA">
        <w:rPr>
          <w:sz w:val="24"/>
          <w:szCs w:val="24"/>
        </w:rPr>
        <w:t>12.4. įvertina rajono savivaldybės veiklos plano programų tarpusavio suderinamumą ir suderinamumą su Šakių rajono savivaldybes strateginiu plėtros planu, Šakių rajono savivaldybės teritorijos bendruoju planu, teikia pastabas ir pasiūlymus;</w:t>
      </w:r>
    </w:p>
    <w:p w14:paraId="0CF38FAA" w14:textId="77777777" w:rsidR="00130357" w:rsidRPr="001A68DA" w:rsidRDefault="00130357" w:rsidP="00130357">
      <w:pPr>
        <w:pStyle w:val="Bodytext20"/>
        <w:shd w:val="clear" w:color="auto" w:fill="auto"/>
        <w:tabs>
          <w:tab w:val="left" w:pos="720"/>
        </w:tabs>
        <w:spacing w:line="240" w:lineRule="auto"/>
        <w:ind w:firstLine="720"/>
        <w:jc w:val="both"/>
        <w:rPr>
          <w:sz w:val="24"/>
          <w:szCs w:val="24"/>
        </w:rPr>
      </w:pPr>
      <w:r w:rsidRPr="001A68DA">
        <w:rPr>
          <w:sz w:val="24"/>
          <w:szCs w:val="24"/>
        </w:rPr>
        <w:lastRenderedPageBreak/>
        <w:t>12.5. įvertina Šakių rajono savivaldybės strateginio plėtros ir veiklos planų projektuose pateiktą savivaldybės aplinkos, išteklių ir SSGG analizę, teikia pastabas ir pasiūlymus;</w:t>
      </w:r>
    </w:p>
    <w:p w14:paraId="76DB1298" w14:textId="77777777" w:rsidR="00130357" w:rsidRPr="001A68DA" w:rsidRDefault="00130357" w:rsidP="00130357">
      <w:pPr>
        <w:pStyle w:val="Bodytext20"/>
        <w:shd w:val="clear" w:color="auto" w:fill="auto"/>
        <w:tabs>
          <w:tab w:val="left" w:pos="720"/>
        </w:tabs>
        <w:spacing w:line="240" w:lineRule="auto"/>
        <w:ind w:firstLine="720"/>
        <w:jc w:val="both"/>
        <w:rPr>
          <w:sz w:val="24"/>
          <w:szCs w:val="24"/>
        </w:rPr>
      </w:pPr>
      <w:r w:rsidRPr="001A68DA">
        <w:rPr>
          <w:sz w:val="24"/>
          <w:szCs w:val="24"/>
        </w:rPr>
        <w:t>12.6</w:t>
      </w:r>
      <w:r w:rsidRPr="008C06F7">
        <w:rPr>
          <w:sz w:val="24"/>
          <w:szCs w:val="24"/>
        </w:rPr>
        <w:t xml:space="preserve">. </w:t>
      </w:r>
      <w:bookmarkStart w:id="1" w:name="_Hlk144306940"/>
      <w:r w:rsidRPr="008C06F7">
        <w:rPr>
          <w:sz w:val="24"/>
          <w:szCs w:val="24"/>
        </w:rPr>
        <w:t xml:space="preserve">derina </w:t>
      </w:r>
      <w:bookmarkEnd w:id="1"/>
      <w:r w:rsidRPr="008C06F7">
        <w:rPr>
          <w:sz w:val="24"/>
          <w:szCs w:val="24"/>
        </w:rPr>
        <w:t>Šakių rajono savivaldybės strateginių planų projektus, kitų strateginio planavimo dokumentų projektus su skyriais atsakingais už rajono savivaldybės investicijų, finansų planavimą ir strateginį planavimą, kitais atitinkamais savivaldybės struktūriniais padaliniais, kitomis strateginio planavimo darbo grupėmis;</w:t>
      </w:r>
    </w:p>
    <w:p w14:paraId="4D654701" w14:textId="77777777" w:rsidR="00130357" w:rsidRPr="001A68DA" w:rsidRDefault="00130357" w:rsidP="00130357">
      <w:pPr>
        <w:pStyle w:val="Bodytext20"/>
        <w:shd w:val="clear" w:color="auto" w:fill="auto"/>
        <w:tabs>
          <w:tab w:val="left" w:pos="720"/>
        </w:tabs>
        <w:spacing w:line="240" w:lineRule="auto"/>
        <w:ind w:firstLine="720"/>
        <w:jc w:val="both"/>
        <w:rPr>
          <w:sz w:val="24"/>
          <w:szCs w:val="24"/>
        </w:rPr>
      </w:pPr>
      <w:r w:rsidRPr="001A68DA">
        <w:rPr>
          <w:sz w:val="24"/>
          <w:szCs w:val="24"/>
        </w:rPr>
        <w:t>12.7. teikia pasiūlymus dėl savivaldybės strateginio plėtros plano ir savivaldybės strateginio veiklos plano tikslinimo;</w:t>
      </w:r>
    </w:p>
    <w:p w14:paraId="4161DFE2" w14:textId="77777777" w:rsidR="00130357" w:rsidRPr="001A68DA" w:rsidRDefault="00130357" w:rsidP="00130357">
      <w:pPr>
        <w:pStyle w:val="Bodytext20"/>
        <w:shd w:val="clear" w:color="auto" w:fill="auto"/>
        <w:tabs>
          <w:tab w:val="left" w:pos="720"/>
        </w:tabs>
        <w:spacing w:line="240" w:lineRule="auto"/>
        <w:ind w:firstLine="720"/>
        <w:jc w:val="both"/>
        <w:rPr>
          <w:sz w:val="24"/>
          <w:szCs w:val="24"/>
        </w:rPr>
      </w:pPr>
      <w:r w:rsidRPr="001A68DA">
        <w:rPr>
          <w:sz w:val="24"/>
          <w:szCs w:val="24"/>
        </w:rPr>
        <w:t>12.8. įvertina savivaldybės tarybos narių, savivaldybės administracijos darbuotojų, visuomenės ekspertų pasiūlymus;</w:t>
      </w:r>
    </w:p>
    <w:p w14:paraId="62D6B7DE" w14:textId="77777777" w:rsidR="00130357" w:rsidRPr="001A68DA" w:rsidRDefault="00130357" w:rsidP="00130357">
      <w:pPr>
        <w:pStyle w:val="Bodytext20"/>
        <w:shd w:val="clear" w:color="auto" w:fill="auto"/>
        <w:tabs>
          <w:tab w:val="left" w:pos="720"/>
        </w:tabs>
        <w:spacing w:line="240" w:lineRule="auto"/>
        <w:ind w:firstLine="720"/>
        <w:jc w:val="both"/>
        <w:rPr>
          <w:sz w:val="24"/>
          <w:szCs w:val="24"/>
        </w:rPr>
      </w:pPr>
      <w:r w:rsidRPr="001A68DA">
        <w:rPr>
          <w:sz w:val="24"/>
          <w:szCs w:val="24"/>
        </w:rPr>
        <w:t>12.9. aprobuoja Šakių rajono savivaldybės strateginio plėtros planui rengti teikiamus dokumentų projektus.</w:t>
      </w:r>
    </w:p>
    <w:p w14:paraId="6258A686" w14:textId="77777777" w:rsidR="00130357" w:rsidRPr="001A68DA" w:rsidRDefault="00130357" w:rsidP="00130357">
      <w:pPr>
        <w:pStyle w:val="Bodytext20"/>
        <w:shd w:val="clear" w:color="auto" w:fill="auto"/>
        <w:tabs>
          <w:tab w:val="left" w:pos="505"/>
        </w:tabs>
        <w:spacing w:line="240" w:lineRule="auto"/>
        <w:ind w:firstLine="0"/>
        <w:rPr>
          <w:sz w:val="24"/>
          <w:szCs w:val="24"/>
        </w:rPr>
      </w:pPr>
    </w:p>
    <w:p w14:paraId="7DF94B93" w14:textId="77777777" w:rsidR="00130357" w:rsidRPr="00B92E40" w:rsidRDefault="00130357" w:rsidP="00130357">
      <w:pPr>
        <w:tabs>
          <w:tab w:val="left" w:pos="720"/>
        </w:tabs>
        <w:spacing w:after="0" w:line="240" w:lineRule="auto"/>
        <w:jc w:val="center"/>
        <w:rPr>
          <w:rFonts w:ascii="Times New Roman" w:hAnsi="Times New Roman" w:cs="Times New Roman"/>
          <w:b/>
          <w:bCs/>
          <w:color w:val="000000" w:themeColor="text1"/>
          <w:sz w:val="24"/>
          <w:szCs w:val="24"/>
        </w:rPr>
      </w:pPr>
      <w:r w:rsidRPr="00B92E40">
        <w:rPr>
          <w:rFonts w:ascii="Times New Roman" w:hAnsi="Times New Roman" w:cs="Times New Roman"/>
          <w:b/>
          <w:bCs/>
          <w:color w:val="000000" w:themeColor="text1"/>
          <w:sz w:val="24"/>
          <w:szCs w:val="24"/>
        </w:rPr>
        <w:t>III SKYRIUS</w:t>
      </w:r>
    </w:p>
    <w:p w14:paraId="5FD551FE" w14:textId="77777777" w:rsidR="00130357" w:rsidRPr="001A68DA" w:rsidRDefault="00130357" w:rsidP="00130357">
      <w:pPr>
        <w:pStyle w:val="Bodytext20"/>
        <w:shd w:val="clear" w:color="auto" w:fill="auto"/>
        <w:tabs>
          <w:tab w:val="left" w:pos="2574"/>
        </w:tabs>
        <w:spacing w:line="240" w:lineRule="auto"/>
        <w:ind w:firstLine="0"/>
        <w:rPr>
          <w:b/>
          <w:bCs/>
          <w:sz w:val="24"/>
          <w:szCs w:val="24"/>
        </w:rPr>
      </w:pPr>
      <w:r w:rsidRPr="00561D30">
        <w:rPr>
          <w:b/>
          <w:bCs/>
          <w:sz w:val="24"/>
          <w:szCs w:val="24"/>
        </w:rPr>
        <w:t>KOMISIJOS</w:t>
      </w:r>
      <w:r w:rsidRPr="001A68DA">
        <w:rPr>
          <w:b/>
          <w:bCs/>
          <w:sz w:val="24"/>
          <w:szCs w:val="24"/>
        </w:rPr>
        <w:t xml:space="preserve"> TEISĖS IR PAREIGOS</w:t>
      </w:r>
    </w:p>
    <w:p w14:paraId="15B76667" w14:textId="77777777" w:rsidR="00130357" w:rsidRPr="001A68DA" w:rsidRDefault="00130357" w:rsidP="00130357">
      <w:pPr>
        <w:pStyle w:val="Bodytext20"/>
        <w:shd w:val="clear" w:color="auto" w:fill="auto"/>
        <w:tabs>
          <w:tab w:val="left" w:pos="2574"/>
        </w:tabs>
        <w:spacing w:line="240" w:lineRule="auto"/>
        <w:ind w:firstLine="0"/>
        <w:rPr>
          <w:b/>
          <w:bCs/>
          <w:sz w:val="24"/>
          <w:szCs w:val="24"/>
        </w:rPr>
      </w:pPr>
    </w:p>
    <w:p w14:paraId="37E02AD3" w14:textId="77777777" w:rsidR="00130357" w:rsidRPr="001A68DA" w:rsidRDefault="00130357" w:rsidP="00130357">
      <w:pPr>
        <w:pStyle w:val="Bodytext20"/>
        <w:shd w:val="clear" w:color="auto" w:fill="auto"/>
        <w:tabs>
          <w:tab w:val="left" w:pos="720"/>
        </w:tabs>
        <w:spacing w:line="240" w:lineRule="auto"/>
        <w:ind w:firstLine="720"/>
        <w:jc w:val="both"/>
        <w:rPr>
          <w:sz w:val="24"/>
          <w:szCs w:val="24"/>
        </w:rPr>
      </w:pPr>
      <w:r w:rsidRPr="001A68DA">
        <w:rPr>
          <w:sz w:val="24"/>
          <w:szCs w:val="24"/>
        </w:rPr>
        <w:t>13. Komisija turi teisę:</w:t>
      </w:r>
    </w:p>
    <w:p w14:paraId="2DD7BD57" w14:textId="77777777" w:rsidR="00130357" w:rsidRPr="001A68DA" w:rsidRDefault="00130357" w:rsidP="00130357">
      <w:pPr>
        <w:pStyle w:val="Bodytext20"/>
        <w:shd w:val="clear" w:color="auto" w:fill="auto"/>
        <w:tabs>
          <w:tab w:val="left" w:pos="720"/>
        </w:tabs>
        <w:spacing w:line="240" w:lineRule="auto"/>
        <w:ind w:firstLine="720"/>
        <w:jc w:val="both"/>
        <w:rPr>
          <w:sz w:val="24"/>
          <w:szCs w:val="24"/>
        </w:rPr>
      </w:pPr>
      <w:r w:rsidRPr="001A68DA">
        <w:rPr>
          <w:sz w:val="24"/>
          <w:szCs w:val="24"/>
        </w:rPr>
        <w:t>13.1. gauti iš rajono savivaldybės Strateginio planavimo darbo grupių vadovų ir savivaldybės administracijos padalinių visą informaciją, reikalingą jai pavestoms funkcijoms atlikti;</w:t>
      </w:r>
    </w:p>
    <w:p w14:paraId="48878088" w14:textId="77777777" w:rsidR="00130357" w:rsidRPr="001A68DA" w:rsidRDefault="00130357" w:rsidP="00130357">
      <w:pPr>
        <w:pStyle w:val="Bodytext20"/>
        <w:shd w:val="clear" w:color="auto" w:fill="auto"/>
        <w:tabs>
          <w:tab w:val="left" w:pos="720"/>
        </w:tabs>
        <w:spacing w:line="240" w:lineRule="auto"/>
        <w:ind w:firstLine="720"/>
        <w:jc w:val="both"/>
        <w:rPr>
          <w:sz w:val="24"/>
          <w:szCs w:val="24"/>
        </w:rPr>
      </w:pPr>
      <w:r w:rsidRPr="001A68DA">
        <w:rPr>
          <w:sz w:val="24"/>
          <w:szCs w:val="24"/>
        </w:rPr>
        <w:t>13.2. iškilus būtinybei, kviesti kitų savivaldybės administracijos padalinių specialistus, ekspertus;</w:t>
      </w:r>
    </w:p>
    <w:p w14:paraId="115AB7A7" w14:textId="77777777" w:rsidR="00130357" w:rsidRPr="001A68DA" w:rsidRDefault="00130357" w:rsidP="00130357">
      <w:pPr>
        <w:pStyle w:val="Bodytext20"/>
        <w:shd w:val="clear" w:color="auto" w:fill="auto"/>
        <w:tabs>
          <w:tab w:val="left" w:pos="720"/>
        </w:tabs>
        <w:spacing w:line="240" w:lineRule="auto"/>
        <w:ind w:firstLine="720"/>
        <w:jc w:val="both"/>
        <w:rPr>
          <w:sz w:val="24"/>
          <w:szCs w:val="24"/>
        </w:rPr>
      </w:pPr>
      <w:r w:rsidRPr="001A68DA">
        <w:rPr>
          <w:sz w:val="24"/>
          <w:szCs w:val="24"/>
        </w:rPr>
        <w:t>13.3. siūlyti pakeisti ir papildyti šias nuostatas.</w:t>
      </w:r>
    </w:p>
    <w:p w14:paraId="604437C4" w14:textId="77777777" w:rsidR="00130357" w:rsidRPr="001A68DA" w:rsidRDefault="00130357" w:rsidP="00130357">
      <w:pPr>
        <w:pStyle w:val="Bodytext20"/>
        <w:shd w:val="clear" w:color="auto" w:fill="auto"/>
        <w:tabs>
          <w:tab w:val="left" w:pos="720"/>
        </w:tabs>
        <w:spacing w:line="240" w:lineRule="auto"/>
        <w:ind w:firstLine="720"/>
        <w:jc w:val="both"/>
        <w:rPr>
          <w:sz w:val="24"/>
          <w:szCs w:val="24"/>
        </w:rPr>
      </w:pPr>
      <w:r w:rsidRPr="001A68DA">
        <w:rPr>
          <w:sz w:val="24"/>
          <w:szCs w:val="24"/>
        </w:rPr>
        <w:t>14. Komisija privalo laikytis Lietuvos Respublikos teisės aktų reikalavimų.</w:t>
      </w:r>
    </w:p>
    <w:p w14:paraId="341C3997" w14:textId="77777777" w:rsidR="00130357" w:rsidRPr="001A68DA" w:rsidRDefault="00130357" w:rsidP="00130357">
      <w:pPr>
        <w:pStyle w:val="Bodytext20"/>
        <w:shd w:val="clear" w:color="auto" w:fill="auto"/>
        <w:tabs>
          <w:tab w:val="left" w:pos="720"/>
        </w:tabs>
        <w:spacing w:line="240" w:lineRule="auto"/>
        <w:ind w:firstLine="720"/>
        <w:jc w:val="both"/>
        <w:rPr>
          <w:sz w:val="24"/>
          <w:szCs w:val="24"/>
        </w:rPr>
      </w:pPr>
    </w:p>
    <w:p w14:paraId="39DA1219" w14:textId="77777777" w:rsidR="00130357" w:rsidRPr="00B92E40" w:rsidRDefault="00130357" w:rsidP="00130357">
      <w:pPr>
        <w:tabs>
          <w:tab w:val="left" w:pos="720"/>
        </w:tabs>
        <w:spacing w:after="0" w:line="240" w:lineRule="auto"/>
        <w:jc w:val="center"/>
        <w:rPr>
          <w:rFonts w:ascii="Times New Roman" w:hAnsi="Times New Roman" w:cs="Times New Roman"/>
          <w:b/>
          <w:bCs/>
          <w:color w:val="000000" w:themeColor="text1"/>
          <w:sz w:val="24"/>
          <w:szCs w:val="24"/>
        </w:rPr>
      </w:pPr>
      <w:r w:rsidRPr="00B92E40">
        <w:rPr>
          <w:rFonts w:ascii="Times New Roman" w:hAnsi="Times New Roman" w:cs="Times New Roman"/>
          <w:b/>
          <w:bCs/>
          <w:color w:val="000000" w:themeColor="text1"/>
          <w:sz w:val="24"/>
          <w:szCs w:val="24"/>
        </w:rPr>
        <w:t>IV SKYRIUS</w:t>
      </w:r>
    </w:p>
    <w:p w14:paraId="7DF5246B" w14:textId="77777777" w:rsidR="00130357" w:rsidRPr="001A68DA" w:rsidRDefault="00130357" w:rsidP="00130357">
      <w:pPr>
        <w:pStyle w:val="Bodytext20"/>
        <w:shd w:val="clear" w:color="auto" w:fill="auto"/>
        <w:tabs>
          <w:tab w:val="left" w:pos="1363"/>
        </w:tabs>
        <w:spacing w:line="240" w:lineRule="auto"/>
        <w:ind w:firstLine="0"/>
        <w:rPr>
          <w:b/>
          <w:bCs/>
          <w:sz w:val="24"/>
          <w:szCs w:val="24"/>
        </w:rPr>
      </w:pPr>
      <w:r w:rsidRPr="00561D30">
        <w:rPr>
          <w:b/>
          <w:bCs/>
          <w:sz w:val="24"/>
          <w:szCs w:val="24"/>
        </w:rPr>
        <w:t>KOMISIJOS</w:t>
      </w:r>
      <w:r w:rsidRPr="00683856">
        <w:rPr>
          <w:b/>
          <w:bCs/>
          <w:color w:val="FF0000"/>
          <w:sz w:val="24"/>
          <w:szCs w:val="24"/>
        </w:rPr>
        <w:t xml:space="preserve"> </w:t>
      </w:r>
      <w:r w:rsidRPr="001A68DA">
        <w:rPr>
          <w:b/>
          <w:bCs/>
          <w:sz w:val="24"/>
          <w:szCs w:val="24"/>
        </w:rPr>
        <w:t>SUDARYMAS IR DARBO ORGANIZAVIMAS</w:t>
      </w:r>
    </w:p>
    <w:p w14:paraId="408306D2" w14:textId="77777777" w:rsidR="00130357" w:rsidRPr="001A68DA" w:rsidRDefault="00130357" w:rsidP="00130357">
      <w:pPr>
        <w:pStyle w:val="Bodytext20"/>
        <w:shd w:val="clear" w:color="auto" w:fill="auto"/>
        <w:tabs>
          <w:tab w:val="left" w:pos="1363"/>
        </w:tabs>
        <w:spacing w:line="240" w:lineRule="auto"/>
        <w:ind w:firstLine="0"/>
        <w:jc w:val="left"/>
        <w:rPr>
          <w:sz w:val="24"/>
          <w:szCs w:val="24"/>
        </w:rPr>
      </w:pPr>
    </w:p>
    <w:p w14:paraId="7DA97A21" w14:textId="3514AE26" w:rsidR="00130357" w:rsidRPr="001A68DA" w:rsidRDefault="00130357" w:rsidP="00130357">
      <w:pPr>
        <w:pStyle w:val="Bodytext20"/>
        <w:shd w:val="clear" w:color="auto" w:fill="auto"/>
        <w:tabs>
          <w:tab w:val="left" w:pos="720"/>
        </w:tabs>
        <w:spacing w:line="240" w:lineRule="auto"/>
        <w:ind w:firstLine="720"/>
        <w:jc w:val="both"/>
        <w:rPr>
          <w:sz w:val="24"/>
          <w:szCs w:val="24"/>
        </w:rPr>
      </w:pPr>
      <w:r w:rsidRPr="001A68DA">
        <w:rPr>
          <w:sz w:val="24"/>
          <w:szCs w:val="24"/>
        </w:rPr>
        <w:t>15. Komisija sudaroma, jos sudėtis ir</w:t>
      </w:r>
      <w:r>
        <w:rPr>
          <w:sz w:val="24"/>
          <w:szCs w:val="24"/>
        </w:rPr>
        <w:t xml:space="preserve"> komisijos nuostatai</w:t>
      </w:r>
      <w:r w:rsidRPr="001A68DA">
        <w:rPr>
          <w:sz w:val="24"/>
          <w:szCs w:val="24"/>
        </w:rPr>
        <w:t xml:space="preserve"> tvirtinami ir keičiami Šakių rajono savivaldybės </w:t>
      </w:r>
      <w:r w:rsidR="000B2E3B" w:rsidRPr="00070E34">
        <w:rPr>
          <w:sz w:val="24"/>
          <w:szCs w:val="24"/>
        </w:rPr>
        <w:t>mero potvarkiu</w:t>
      </w:r>
      <w:r w:rsidRPr="00070E34">
        <w:rPr>
          <w:sz w:val="24"/>
          <w:szCs w:val="24"/>
        </w:rPr>
        <w:t>.</w:t>
      </w:r>
    </w:p>
    <w:p w14:paraId="69BF4E01" w14:textId="77777777" w:rsidR="00130357" w:rsidRPr="001A68DA" w:rsidRDefault="00130357" w:rsidP="00130357">
      <w:pPr>
        <w:pStyle w:val="Bodytext20"/>
        <w:shd w:val="clear" w:color="auto" w:fill="auto"/>
        <w:tabs>
          <w:tab w:val="left" w:pos="720"/>
        </w:tabs>
        <w:spacing w:line="240" w:lineRule="auto"/>
        <w:ind w:firstLine="720"/>
        <w:jc w:val="both"/>
        <w:rPr>
          <w:sz w:val="24"/>
          <w:szCs w:val="24"/>
        </w:rPr>
      </w:pPr>
      <w:r w:rsidRPr="001A68DA">
        <w:rPr>
          <w:sz w:val="24"/>
          <w:szCs w:val="24"/>
        </w:rPr>
        <w:t>16. Komisija sudaroma iš rajono savivaldybės tarybos</w:t>
      </w:r>
      <w:r>
        <w:rPr>
          <w:sz w:val="24"/>
          <w:szCs w:val="24"/>
        </w:rPr>
        <w:t xml:space="preserve"> sudarytų</w:t>
      </w:r>
      <w:r w:rsidRPr="001A68DA">
        <w:rPr>
          <w:sz w:val="24"/>
          <w:szCs w:val="24"/>
        </w:rPr>
        <w:t xml:space="preserve"> komitetų pirmininkų, rajono savivaldybės Strateginio planavimo darbo grupių vadovų bei savivaldybės administracijos darbuotojų, į komisijos sudėtį gali būti įtraukti ir rajono savivaldybės tarybos nariai ir kiti visuomenės atstovai.</w:t>
      </w:r>
    </w:p>
    <w:p w14:paraId="6B206CAE" w14:textId="65B39F5E" w:rsidR="00130357" w:rsidRPr="001A68DA" w:rsidRDefault="00130357" w:rsidP="00130357">
      <w:pPr>
        <w:pStyle w:val="Bodytext20"/>
        <w:shd w:val="clear" w:color="auto" w:fill="auto"/>
        <w:tabs>
          <w:tab w:val="left" w:pos="720"/>
        </w:tabs>
        <w:spacing w:line="240" w:lineRule="auto"/>
        <w:ind w:firstLine="720"/>
        <w:jc w:val="both"/>
        <w:rPr>
          <w:sz w:val="24"/>
          <w:szCs w:val="24"/>
        </w:rPr>
      </w:pPr>
      <w:r w:rsidRPr="001A68DA">
        <w:rPr>
          <w:sz w:val="24"/>
          <w:szCs w:val="24"/>
        </w:rPr>
        <w:t>17. Komisijos veiklai vadovauja komisijos pirmininkas, kai jo nėra – Komisijos pirmininko pavaduotojas. Komisijos pirmininkas</w:t>
      </w:r>
      <w:r>
        <w:rPr>
          <w:sz w:val="24"/>
          <w:szCs w:val="24"/>
        </w:rPr>
        <w:t>, pavaduotojas, sekretorius</w:t>
      </w:r>
      <w:r w:rsidRPr="001A68DA">
        <w:rPr>
          <w:sz w:val="24"/>
          <w:szCs w:val="24"/>
        </w:rPr>
        <w:t xml:space="preserve"> ir kiti komisijos nariai skiriami rajono savivaldybės </w:t>
      </w:r>
      <w:r w:rsidR="00DC5657">
        <w:rPr>
          <w:sz w:val="24"/>
          <w:szCs w:val="24"/>
        </w:rPr>
        <w:t>mero potvarkiu</w:t>
      </w:r>
      <w:r w:rsidRPr="001A68DA">
        <w:rPr>
          <w:sz w:val="24"/>
          <w:szCs w:val="24"/>
        </w:rPr>
        <w:t xml:space="preserve">. </w:t>
      </w:r>
    </w:p>
    <w:p w14:paraId="55F633C4" w14:textId="4C8936B2" w:rsidR="00130357" w:rsidRPr="001A68DA" w:rsidRDefault="00130357" w:rsidP="00130357">
      <w:pPr>
        <w:pStyle w:val="Bodytext20"/>
        <w:shd w:val="clear" w:color="auto" w:fill="auto"/>
        <w:tabs>
          <w:tab w:val="left" w:pos="720"/>
        </w:tabs>
        <w:spacing w:line="240" w:lineRule="auto"/>
        <w:ind w:firstLine="720"/>
        <w:jc w:val="both"/>
        <w:rPr>
          <w:sz w:val="24"/>
          <w:szCs w:val="24"/>
        </w:rPr>
      </w:pPr>
      <w:r w:rsidRPr="001A68DA">
        <w:rPr>
          <w:sz w:val="24"/>
          <w:szCs w:val="24"/>
        </w:rPr>
        <w:t xml:space="preserve">18. Komisijos pirmininkas sudaro posėdžio darbotvarkę ir ne vėliau kaip prieš </w:t>
      </w:r>
      <w:r>
        <w:rPr>
          <w:sz w:val="24"/>
          <w:szCs w:val="24"/>
        </w:rPr>
        <w:t>2</w:t>
      </w:r>
      <w:r w:rsidRPr="001A68DA">
        <w:rPr>
          <w:sz w:val="24"/>
          <w:szCs w:val="24"/>
        </w:rPr>
        <w:t xml:space="preserve"> darbo dien</w:t>
      </w:r>
      <w:r w:rsidR="00C81776">
        <w:rPr>
          <w:sz w:val="24"/>
          <w:szCs w:val="24"/>
        </w:rPr>
        <w:t>as</w:t>
      </w:r>
      <w:r w:rsidRPr="001A68DA">
        <w:rPr>
          <w:sz w:val="24"/>
          <w:szCs w:val="24"/>
        </w:rPr>
        <w:t xml:space="preserve"> iki posėdžio pateikia ją darbo grupės nariams.</w:t>
      </w:r>
    </w:p>
    <w:p w14:paraId="612CB70D" w14:textId="77777777" w:rsidR="00130357" w:rsidRPr="001A68DA" w:rsidRDefault="00130357" w:rsidP="00130357">
      <w:pPr>
        <w:pStyle w:val="Bodytext20"/>
        <w:shd w:val="clear" w:color="auto" w:fill="auto"/>
        <w:tabs>
          <w:tab w:val="left" w:pos="720"/>
        </w:tabs>
        <w:spacing w:line="240" w:lineRule="auto"/>
        <w:ind w:firstLine="720"/>
        <w:jc w:val="both"/>
        <w:rPr>
          <w:sz w:val="24"/>
          <w:szCs w:val="24"/>
        </w:rPr>
      </w:pPr>
      <w:r w:rsidRPr="001A68DA">
        <w:rPr>
          <w:sz w:val="24"/>
          <w:szCs w:val="24"/>
        </w:rPr>
        <w:t>19. Komisijos pirmininkas posėdžio darbotvarkę dėl svarbių priežasčių gali keisti komisijos posėdžio metu, jei už tai balsuoja dauguma posėdyje dalyvaujančių komisijos narių.</w:t>
      </w:r>
    </w:p>
    <w:p w14:paraId="0B774731" w14:textId="77777777" w:rsidR="00130357" w:rsidRPr="001A68DA" w:rsidRDefault="00130357" w:rsidP="00130357">
      <w:pPr>
        <w:pStyle w:val="Bodytext20"/>
        <w:shd w:val="clear" w:color="auto" w:fill="auto"/>
        <w:tabs>
          <w:tab w:val="left" w:pos="720"/>
        </w:tabs>
        <w:spacing w:line="240" w:lineRule="auto"/>
        <w:ind w:firstLine="720"/>
        <w:jc w:val="both"/>
        <w:rPr>
          <w:sz w:val="24"/>
          <w:szCs w:val="24"/>
        </w:rPr>
      </w:pPr>
      <w:r w:rsidRPr="001A68DA">
        <w:rPr>
          <w:sz w:val="24"/>
          <w:szCs w:val="24"/>
        </w:rPr>
        <w:t>20. Komisijos posėdžius šaukia ir jiems pirmininkauja komisijos pirmininkas, kai jo nėra, - komisijos pirmininko pavaduotojas.</w:t>
      </w:r>
    </w:p>
    <w:p w14:paraId="79F2D1A1" w14:textId="77777777" w:rsidR="00130357" w:rsidRPr="00561D30" w:rsidRDefault="00130357" w:rsidP="00130357">
      <w:pPr>
        <w:pStyle w:val="Bodytext20"/>
        <w:shd w:val="clear" w:color="auto" w:fill="auto"/>
        <w:tabs>
          <w:tab w:val="left" w:pos="720"/>
        </w:tabs>
        <w:spacing w:line="240" w:lineRule="auto"/>
        <w:ind w:firstLine="720"/>
        <w:jc w:val="both"/>
        <w:rPr>
          <w:sz w:val="24"/>
          <w:szCs w:val="24"/>
        </w:rPr>
      </w:pPr>
      <w:r w:rsidRPr="001A68DA">
        <w:rPr>
          <w:sz w:val="24"/>
          <w:szCs w:val="24"/>
        </w:rPr>
        <w:t>21. Komisija sprendimus priima posėdžiuose. Posėdis laikomas teisėtu, jei jame dalyvauja daug</w:t>
      </w:r>
      <w:r w:rsidRPr="00561D30">
        <w:rPr>
          <w:sz w:val="24"/>
          <w:szCs w:val="24"/>
        </w:rPr>
        <w:t>iau kaip pusė darbo grupės narių.</w:t>
      </w:r>
    </w:p>
    <w:p w14:paraId="7360FB7B" w14:textId="1D8CB8E8" w:rsidR="00130357" w:rsidRPr="00AF2DBB" w:rsidRDefault="00130357" w:rsidP="00130357">
      <w:pPr>
        <w:pStyle w:val="Bodytext20"/>
        <w:shd w:val="clear" w:color="auto" w:fill="auto"/>
        <w:tabs>
          <w:tab w:val="left" w:pos="720"/>
        </w:tabs>
        <w:spacing w:line="240" w:lineRule="auto"/>
        <w:ind w:firstLine="720"/>
        <w:jc w:val="both"/>
        <w:rPr>
          <w:strike/>
          <w:sz w:val="24"/>
          <w:szCs w:val="24"/>
        </w:rPr>
      </w:pPr>
      <w:r w:rsidRPr="00AF2DBB">
        <w:rPr>
          <w:sz w:val="24"/>
          <w:szCs w:val="24"/>
        </w:rPr>
        <w:t xml:space="preserve">22. Komisijos sprendimai priimami paprasta balsų dauguma. </w:t>
      </w:r>
      <w:r w:rsidRPr="00AF2DBB">
        <w:rPr>
          <w:color w:val="000000" w:themeColor="text1"/>
          <w:sz w:val="24"/>
          <w:szCs w:val="24"/>
        </w:rPr>
        <w:t xml:space="preserve">Jeigu balsai pasiskirto po lygiai </w:t>
      </w:r>
      <w:r w:rsidR="00506ACA">
        <w:rPr>
          <w:sz w:val="24"/>
          <w:szCs w:val="24"/>
        </w:rPr>
        <w:t>lemia komisijos pirmininko balsas.</w:t>
      </w:r>
      <w:r w:rsidRPr="00AF2DBB">
        <w:rPr>
          <w:sz w:val="24"/>
          <w:szCs w:val="24"/>
        </w:rPr>
        <w:t xml:space="preserve"> </w:t>
      </w:r>
    </w:p>
    <w:p w14:paraId="6A9C9066" w14:textId="77777777" w:rsidR="00130357" w:rsidRPr="00561D30" w:rsidRDefault="00130357" w:rsidP="00130357">
      <w:pPr>
        <w:pStyle w:val="Bodytext20"/>
        <w:shd w:val="clear" w:color="auto" w:fill="auto"/>
        <w:tabs>
          <w:tab w:val="left" w:pos="720"/>
        </w:tabs>
        <w:spacing w:line="240" w:lineRule="auto"/>
        <w:ind w:firstLine="720"/>
        <w:jc w:val="both"/>
        <w:rPr>
          <w:sz w:val="24"/>
          <w:szCs w:val="24"/>
        </w:rPr>
      </w:pPr>
      <w:r w:rsidRPr="00561D30">
        <w:rPr>
          <w:sz w:val="24"/>
          <w:szCs w:val="24"/>
        </w:rPr>
        <w:t>23. Komisijos posėdžių metu daromas garso įrašas, kuris laikomas posėdžio protokolu. Kai daromas garso įrašas, surašoma informacinė pažyma, kurioje nurodoma komisijos posėdžio data, komisijos posėdžio pradžios ir pabaigos laikas, pavadinimas, pirmininkas, sekretorius, komisijos posėdyje dalyvaujantys komisijos nariai ir kiti dalyviai, nurodoma posėdžio susirinkimo esmė (priedas). Surašyta informacinė pažyma įkel</w:t>
      </w:r>
      <w:r>
        <w:rPr>
          <w:sz w:val="24"/>
          <w:szCs w:val="24"/>
        </w:rPr>
        <w:t>iama į DVS kartu su garso įrašu</w:t>
      </w:r>
      <w:r w:rsidRPr="00561D30">
        <w:rPr>
          <w:sz w:val="24"/>
          <w:szCs w:val="24"/>
        </w:rPr>
        <w:t>.</w:t>
      </w:r>
      <w:r w:rsidRPr="00B5179A">
        <w:t xml:space="preserve"> </w:t>
      </w:r>
      <w:r>
        <w:rPr>
          <w:sz w:val="24"/>
          <w:szCs w:val="24"/>
        </w:rPr>
        <w:t xml:space="preserve">Komisijos posėdžio </w:t>
      </w:r>
      <w:r>
        <w:rPr>
          <w:sz w:val="24"/>
          <w:szCs w:val="24"/>
        </w:rPr>
        <w:lastRenderedPageBreak/>
        <w:t>informacinę pažymą pasirašo Komisijos posėdžio sekretorius ir Komisijos</w:t>
      </w:r>
      <w:r w:rsidRPr="00A03360">
        <w:rPr>
          <w:sz w:val="24"/>
          <w:szCs w:val="24"/>
        </w:rPr>
        <w:t xml:space="preserve"> pirmininkas.</w:t>
      </w:r>
    </w:p>
    <w:p w14:paraId="135C767E" w14:textId="77777777" w:rsidR="00130357" w:rsidRPr="00561D30" w:rsidRDefault="00130357" w:rsidP="00130357">
      <w:pPr>
        <w:pStyle w:val="Bodytext20"/>
        <w:shd w:val="clear" w:color="auto" w:fill="auto"/>
        <w:tabs>
          <w:tab w:val="left" w:pos="720"/>
        </w:tabs>
        <w:spacing w:line="240" w:lineRule="auto"/>
        <w:ind w:firstLine="720"/>
        <w:jc w:val="both"/>
        <w:rPr>
          <w:sz w:val="24"/>
          <w:szCs w:val="24"/>
        </w:rPr>
      </w:pPr>
      <w:r w:rsidRPr="00561D30">
        <w:rPr>
          <w:sz w:val="24"/>
          <w:szCs w:val="24"/>
        </w:rPr>
        <w:t>24. Jei dėl nepaprastosios padėties, ekstremaliosios situacijos ar karantino Komisijos posėdžiai negali vykti Komisijos nariams posėdyje dalyvaujant fiziškai, Komisijos posėdžiai gali vykti nuotoliniu būdu realiuoju laiku elektroninių ryšių priemonėmis.</w:t>
      </w:r>
    </w:p>
    <w:p w14:paraId="5D3A86A7" w14:textId="77777777" w:rsidR="00130357" w:rsidRPr="001A68DA" w:rsidRDefault="00130357" w:rsidP="00130357">
      <w:pPr>
        <w:pStyle w:val="Bodytext20"/>
        <w:shd w:val="clear" w:color="auto" w:fill="auto"/>
        <w:tabs>
          <w:tab w:val="left" w:pos="3035"/>
        </w:tabs>
        <w:spacing w:line="240" w:lineRule="auto"/>
        <w:ind w:firstLine="0"/>
        <w:rPr>
          <w:b/>
          <w:bCs/>
          <w:sz w:val="24"/>
          <w:szCs w:val="24"/>
        </w:rPr>
      </w:pPr>
    </w:p>
    <w:p w14:paraId="294CAE6E" w14:textId="77777777" w:rsidR="00130357" w:rsidRPr="00B92E40" w:rsidRDefault="00130357" w:rsidP="00130357">
      <w:pPr>
        <w:tabs>
          <w:tab w:val="left" w:pos="720"/>
        </w:tabs>
        <w:spacing w:after="0" w:line="240" w:lineRule="auto"/>
        <w:jc w:val="center"/>
        <w:rPr>
          <w:rFonts w:ascii="Times New Roman" w:hAnsi="Times New Roman" w:cs="Times New Roman"/>
          <w:b/>
          <w:color w:val="000000" w:themeColor="text1"/>
          <w:sz w:val="24"/>
          <w:szCs w:val="24"/>
        </w:rPr>
      </w:pPr>
      <w:r w:rsidRPr="00B92E40">
        <w:rPr>
          <w:rFonts w:ascii="Times New Roman" w:hAnsi="Times New Roman" w:cs="Times New Roman"/>
          <w:b/>
          <w:color w:val="000000" w:themeColor="text1"/>
          <w:sz w:val="24"/>
          <w:szCs w:val="24"/>
        </w:rPr>
        <w:t>V SKYRIUS</w:t>
      </w:r>
    </w:p>
    <w:p w14:paraId="7DCC6BCD" w14:textId="77777777" w:rsidR="00130357" w:rsidRPr="001A68DA" w:rsidRDefault="00130357" w:rsidP="00130357">
      <w:pPr>
        <w:pStyle w:val="Bodytext20"/>
        <w:shd w:val="clear" w:color="auto" w:fill="auto"/>
        <w:tabs>
          <w:tab w:val="left" w:pos="3035"/>
        </w:tabs>
        <w:spacing w:line="240" w:lineRule="auto"/>
        <w:ind w:firstLine="0"/>
        <w:rPr>
          <w:b/>
          <w:bCs/>
          <w:sz w:val="24"/>
          <w:szCs w:val="24"/>
        </w:rPr>
      </w:pPr>
      <w:r w:rsidRPr="001A68DA">
        <w:rPr>
          <w:b/>
          <w:bCs/>
          <w:sz w:val="24"/>
          <w:szCs w:val="24"/>
        </w:rPr>
        <w:t>BAIGIAMOSIOS NUOSTATOS</w:t>
      </w:r>
    </w:p>
    <w:p w14:paraId="2650A05E" w14:textId="77777777" w:rsidR="00130357" w:rsidRPr="001A68DA" w:rsidRDefault="00130357" w:rsidP="00130357">
      <w:pPr>
        <w:pStyle w:val="Bodytext20"/>
        <w:shd w:val="clear" w:color="auto" w:fill="auto"/>
        <w:tabs>
          <w:tab w:val="left" w:pos="3035"/>
        </w:tabs>
        <w:spacing w:line="240" w:lineRule="auto"/>
        <w:ind w:firstLine="0"/>
        <w:rPr>
          <w:b/>
          <w:bCs/>
          <w:sz w:val="24"/>
          <w:szCs w:val="24"/>
        </w:rPr>
      </w:pPr>
    </w:p>
    <w:p w14:paraId="7E250A97" w14:textId="77777777" w:rsidR="00130357" w:rsidRDefault="00130357" w:rsidP="00130357">
      <w:pPr>
        <w:pStyle w:val="Bodytext20"/>
        <w:shd w:val="clear" w:color="auto" w:fill="auto"/>
        <w:tabs>
          <w:tab w:val="left" w:pos="720"/>
        </w:tabs>
        <w:spacing w:line="240" w:lineRule="auto"/>
        <w:ind w:firstLine="720"/>
        <w:jc w:val="both"/>
        <w:rPr>
          <w:sz w:val="24"/>
          <w:szCs w:val="24"/>
        </w:rPr>
      </w:pPr>
      <w:r w:rsidRPr="001A68DA">
        <w:rPr>
          <w:sz w:val="24"/>
          <w:szCs w:val="24"/>
        </w:rPr>
        <w:t>2</w:t>
      </w:r>
      <w:r>
        <w:rPr>
          <w:sz w:val="24"/>
          <w:szCs w:val="24"/>
        </w:rPr>
        <w:t>5</w:t>
      </w:r>
      <w:r w:rsidRPr="001A68DA">
        <w:rPr>
          <w:sz w:val="24"/>
          <w:szCs w:val="24"/>
        </w:rPr>
        <w:t xml:space="preserve">. </w:t>
      </w:r>
      <w:r>
        <w:rPr>
          <w:sz w:val="24"/>
          <w:szCs w:val="24"/>
        </w:rPr>
        <w:t xml:space="preserve">Komisijos </w:t>
      </w:r>
      <w:r w:rsidRPr="00715353">
        <w:rPr>
          <w:sz w:val="24"/>
          <w:szCs w:val="24"/>
        </w:rPr>
        <w:t>protokolai ir kiti dokumentai saugomi Lietuvos Respublikos dokumentų ir archyvų įstatymo ir kitų teisės aktų nustatyta tvarka ir terminais.</w:t>
      </w:r>
    </w:p>
    <w:p w14:paraId="6E1437E4" w14:textId="243B8BFB" w:rsidR="00130357" w:rsidRPr="001A68DA" w:rsidRDefault="00130357" w:rsidP="00130357">
      <w:pPr>
        <w:pStyle w:val="Bodytext20"/>
        <w:shd w:val="clear" w:color="auto" w:fill="auto"/>
        <w:tabs>
          <w:tab w:val="left" w:pos="720"/>
        </w:tabs>
        <w:spacing w:line="240" w:lineRule="auto"/>
        <w:ind w:firstLine="720"/>
        <w:jc w:val="both"/>
        <w:rPr>
          <w:sz w:val="24"/>
          <w:szCs w:val="24"/>
        </w:rPr>
      </w:pPr>
      <w:r>
        <w:rPr>
          <w:sz w:val="24"/>
          <w:szCs w:val="24"/>
        </w:rPr>
        <w:t xml:space="preserve">26. </w:t>
      </w:r>
      <w:r w:rsidRPr="001A68DA">
        <w:rPr>
          <w:sz w:val="24"/>
          <w:szCs w:val="24"/>
        </w:rPr>
        <w:t xml:space="preserve">Komisijos nuostatai gali būti keičiami, papildomi ir atnaujinami </w:t>
      </w:r>
      <w:r w:rsidR="00D64589" w:rsidRPr="00D64589">
        <w:rPr>
          <w:sz w:val="24"/>
          <w:szCs w:val="24"/>
        </w:rPr>
        <w:t>rajono savivaldybės mero potvarkiu</w:t>
      </w:r>
      <w:r w:rsidRPr="001A68DA">
        <w:rPr>
          <w:sz w:val="24"/>
          <w:szCs w:val="24"/>
        </w:rPr>
        <w:t>.</w:t>
      </w:r>
    </w:p>
    <w:p w14:paraId="18B11B8B" w14:textId="77777777" w:rsidR="00130357" w:rsidRPr="001A68DA" w:rsidRDefault="00130357" w:rsidP="00130357">
      <w:pPr>
        <w:pStyle w:val="Bodytext20"/>
        <w:shd w:val="clear" w:color="auto" w:fill="auto"/>
        <w:tabs>
          <w:tab w:val="left" w:pos="720"/>
        </w:tabs>
        <w:spacing w:line="240" w:lineRule="auto"/>
        <w:ind w:firstLine="0"/>
        <w:rPr>
          <w:sz w:val="24"/>
          <w:szCs w:val="24"/>
        </w:rPr>
      </w:pPr>
      <w:r w:rsidRPr="001A68DA">
        <w:rPr>
          <w:sz w:val="24"/>
          <w:szCs w:val="24"/>
        </w:rPr>
        <w:t>________________________________________________________</w:t>
      </w:r>
    </w:p>
    <w:p w14:paraId="5D7A64C2" w14:textId="77777777" w:rsidR="00130357" w:rsidRDefault="00130357" w:rsidP="00130357">
      <w:pPr>
        <w:pStyle w:val="Bodytext20"/>
        <w:shd w:val="clear" w:color="auto" w:fill="auto"/>
        <w:tabs>
          <w:tab w:val="left" w:pos="431"/>
        </w:tabs>
        <w:spacing w:line="240" w:lineRule="auto"/>
        <w:ind w:firstLine="0"/>
        <w:rPr>
          <w:sz w:val="24"/>
          <w:szCs w:val="24"/>
        </w:rPr>
      </w:pPr>
    </w:p>
    <w:p w14:paraId="3B784855" w14:textId="77777777" w:rsidR="00130357" w:rsidRDefault="00130357" w:rsidP="00130357">
      <w:pPr>
        <w:pStyle w:val="Bodytext20"/>
        <w:shd w:val="clear" w:color="auto" w:fill="auto"/>
        <w:tabs>
          <w:tab w:val="left" w:pos="431"/>
        </w:tabs>
        <w:spacing w:line="240" w:lineRule="auto"/>
        <w:ind w:firstLine="0"/>
        <w:rPr>
          <w:sz w:val="24"/>
          <w:szCs w:val="24"/>
        </w:rPr>
      </w:pPr>
    </w:p>
    <w:p w14:paraId="107BC743" w14:textId="77777777" w:rsidR="00130357" w:rsidRDefault="00130357" w:rsidP="00130357">
      <w:pPr>
        <w:pStyle w:val="Bodytext20"/>
        <w:shd w:val="clear" w:color="auto" w:fill="auto"/>
        <w:tabs>
          <w:tab w:val="left" w:pos="431"/>
        </w:tabs>
        <w:spacing w:line="240" w:lineRule="auto"/>
        <w:ind w:firstLine="0"/>
        <w:rPr>
          <w:sz w:val="24"/>
          <w:szCs w:val="24"/>
        </w:rPr>
      </w:pPr>
    </w:p>
    <w:p w14:paraId="77981BC5" w14:textId="77777777" w:rsidR="00130357" w:rsidRDefault="00130357" w:rsidP="00130357">
      <w:pPr>
        <w:pStyle w:val="Bodytext20"/>
        <w:shd w:val="clear" w:color="auto" w:fill="auto"/>
        <w:tabs>
          <w:tab w:val="left" w:pos="431"/>
        </w:tabs>
        <w:spacing w:line="240" w:lineRule="auto"/>
        <w:ind w:firstLine="0"/>
        <w:rPr>
          <w:sz w:val="24"/>
          <w:szCs w:val="24"/>
        </w:rPr>
      </w:pPr>
    </w:p>
    <w:p w14:paraId="216E4AE1" w14:textId="77777777" w:rsidR="00130357" w:rsidRDefault="00130357" w:rsidP="00130357">
      <w:pPr>
        <w:pStyle w:val="Bodytext20"/>
        <w:shd w:val="clear" w:color="auto" w:fill="auto"/>
        <w:tabs>
          <w:tab w:val="left" w:pos="431"/>
        </w:tabs>
        <w:spacing w:line="240" w:lineRule="auto"/>
        <w:ind w:firstLine="0"/>
        <w:rPr>
          <w:sz w:val="24"/>
          <w:szCs w:val="24"/>
        </w:rPr>
      </w:pPr>
    </w:p>
    <w:p w14:paraId="1F3B6C63" w14:textId="77777777" w:rsidR="00130357" w:rsidRDefault="00130357" w:rsidP="00130357">
      <w:pPr>
        <w:pStyle w:val="Bodytext20"/>
        <w:shd w:val="clear" w:color="auto" w:fill="auto"/>
        <w:tabs>
          <w:tab w:val="left" w:pos="431"/>
        </w:tabs>
        <w:spacing w:line="240" w:lineRule="auto"/>
        <w:ind w:firstLine="0"/>
        <w:rPr>
          <w:sz w:val="24"/>
          <w:szCs w:val="24"/>
        </w:rPr>
      </w:pPr>
    </w:p>
    <w:p w14:paraId="45B9D2DA" w14:textId="77777777" w:rsidR="00130357" w:rsidRDefault="00130357" w:rsidP="00130357">
      <w:pPr>
        <w:pStyle w:val="Bodytext20"/>
        <w:shd w:val="clear" w:color="auto" w:fill="auto"/>
        <w:tabs>
          <w:tab w:val="left" w:pos="431"/>
        </w:tabs>
        <w:spacing w:line="240" w:lineRule="auto"/>
        <w:ind w:firstLine="0"/>
        <w:rPr>
          <w:sz w:val="24"/>
          <w:szCs w:val="24"/>
        </w:rPr>
      </w:pPr>
    </w:p>
    <w:p w14:paraId="04DADA94" w14:textId="77777777" w:rsidR="00130357" w:rsidRDefault="00130357" w:rsidP="00130357">
      <w:pPr>
        <w:pStyle w:val="Bodytext20"/>
        <w:shd w:val="clear" w:color="auto" w:fill="auto"/>
        <w:tabs>
          <w:tab w:val="left" w:pos="431"/>
        </w:tabs>
        <w:spacing w:line="240" w:lineRule="auto"/>
        <w:ind w:firstLine="0"/>
        <w:rPr>
          <w:sz w:val="24"/>
          <w:szCs w:val="24"/>
        </w:rPr>
      </w:pPr>
    </w:p>
    <w:p w14:paraId="5B000A06" w14:textId="77777777" w:rsidR="00130357" w:rsidRDefault="00130357" w:rsidP="00130357">
      <w:pPr>
        <w:pStyle w:val="Bodytext20"/>
        <w:shd w:val="clear" w:color="auto" w:fill="auto"/>
        <w:tabs>
          <w:tab w:val="left" w:pos="431"/>
        </w:tabs>
        <w:spacing w:line="240" w:lineRule="auto"/>
        <w:ind w:firstLine="0"/>
        <w:rPr>
          <w:sz w:val="24"/>
          <w:szCs w:val="24"/>
        </w:rPr>
      </w:pPr>
    </w:p>
    <w:p w14:paraId="2B8D731B" w14:textId="77777777" w:rsidR="00130357" w:rsidRDefault="00130357" w:rsidP="00130357">
      <w:pPr>
        <w:pStyle w:val="Bodytext20"/>
        <w:shd w:val="clear" w:color="auto" w:fill="auto"/>
        <w:tabs>
          <w:tab w:val="left" w:pos="431"/>
        </w:tabs>
        <w:spacing w:line="240" w:lineRule="auto"/>
        <w:ind w:firstLine="0"/>
        <w:rPr>
          <w:sz w:val="24"/>
          <w:szCs w:val="24"/>
        </w:rPr>
      </w:pPr>
    </w:p>
    <w:p w14:paraId="6C858E00" w14:textId="77777777" w:rsidR="00130357" w:rsidRDefault="00130357" w:rsidP="00130357">
      <w:pPr>
        <w:pStyle w:val="Bodytext20"/>
        <w:shd w:val="clear" w:color="auto" w:fill="auto"/>
        <w:tabs>
          <w:tab w:val="left" w:pos="431"/>
        </w:tabs>
        <w:spacing w:line="240" w:lineRule="auto"/>
        <w:ind w:firstLine="0"/>
        <w:rPr>
          <w:sz w:val="24"/>
          <w:szCs w:val="24"/>
        </w:rPr>
      </w:pPr>
    </w:p>
    <w:p w14:paraId="5AA582DF" w14:textId="77777777" w:rsidR="00130357" w:rsidRDefault="00130357" w:rsidP="00130357">
      <w:pPr>
        <w:pStyle w:val="Bodytext20"/>
        <w:shd w:val="clear" w:color="auto" w:fill="auto"/>
        <w:tabs>
          <w:tab w:val="left" w:pos="431"/>
        </w:tabs>
        <w:spacing w:line="240" w:lineRule="auto"/>
        <w:ind w:firstLine="0"/>
        <w:rPr>
          <w:sz w:val="24"/>
          <w:szCs w:val="24"/>
        </w:rPr>
      </w:pPr>
    </w:p>
    <w:p w14:paraId="1A9A7C02" w14:textId="77777777" w:rsidR="00130357" w:rsidRDefault="00130357" w:rsidP="00130357">
      <w:pPr>
        <w:pStyle w:val="Bodytext20"/>
        <w:shd w:val="clear" w:color="auto" w:fill="auto"/>
        <w:tabs>
          <w:tab w:val="left" w:pos="431"/>
        </w:tabs>
        <w:spacing w:line="240" w:lineRule="auto"/>
        <w:ind w:firstLine="0"/>
        <w:rPr>
          <w:sz w:val="24"/>
          <w:szCs w:val="24"/>
        </w:rPr>
      </w:pPr>
    </w:p>
    <w:p w14:paraId="339407C8" w14:textId="77777777" w:rsidR="00130357" w:rsidRDefault="00130357" w:rsidP="00130357">
      <w:pPr>
        <w:pStyle w:val="Bodytext20"/>
        <w:shd w:val="clear" w:color="auto" w:fill="auto"/>
        <w:tabs>
          <w:tab w:val="left" w:pos="431"/>
        </w:tabs>
        <w:spacing w:line="240" w:lineRule="auto"/>
        <w:ind w:firstLine="0"/>
        <w:rPr>
          <w:sz w:val="24"/>
          <w:szCs w:val="24"/>
        </w:rPr>
      </w:pPr>
    </w:p>
    <w:p w14:paraId="50FB6031" w14:textId="77777777" w:rsidR="00130357" w:rsidRDefault="00130357" w:rsidP="00130357">
      <w:pPr>
        <w:pStyle w:val="Bodytext20"/>
        <w:shd w:val="clear" w:color="auto" w:fill="auto"/>
        <w:tabs>
          <w:tab w:val="left" w:pos="431"/>
        </w:tabs>
        <w:spacing w:line="240" w:lineRule="auto"/>
        <w:ind w:firstLine="0"/>
        <w:rPr>
          <w:sz w:val="24"/>
          <w:szCs w:val="24"/>
        </w:rPr>
      </w:pPr>
    </w:p>
    <w:p w14:paraId="56A61E27" w14:textId="77777777" w:rsidR="00130357" w:rsidRDefault="00130357" w:rsidP="00130357">
      <w:pPr>
        <w:pStyle w:val="Bodytext20"/>
        <w:shd w:val="clear" w:color="auto" w:fill="auto"/>
        <w:tabs>
          <w:tab w:val="left" w:pos="431"/>
        </w:tabs>
        <w:spacing w:line="240" w:lineRule="auto"/>
        <w:ind w:firstLine="0"/>
        <w:rPr>
          <w:sz w:val="24"/>
          <w:szCs w:val="24"/>
        </w:rPr>
      </w:pPr>
    </w:p>
    <w:p w14:paraId="3DDF9CA7" w14:textId="77777777" w:rsidR="00130357" w:rsidRDefault="00130357" w:rsidP="00130357">
      <w:pPr>
        <w:pStyle w:val="Bodytext20"/>
        <w:shd w:val="clear" w:color="auto" w:fill="auto"/>
        <w:tabs>
          <w:tab w:val="left" w:pos="431"/>
        </w:tabs>
        <w:spacing w:line="240" w:lineRule="auto"/>
        <w:ind w:firstLine="0"/>
        <w:rPr>
          <w:sz w:val="24"/>
          <w:szCs w:val="24"/>
        </w:rPr>
      </w:pPr>
    </w:p>
    <w:p w14:paraId="46898E61" w14:textId="77777777" w:rsidR="00130357" w:rsidRDefault="00130357" w:rsidP="00130357">
      <w:pPr>
        <w:pStyle w:val="Bodytext20"/>
        <w:shd w:val="clear" w:color="auto" w:fill="auto"/>
        <w:tabs>
          <w:tab w:val="left" w:pos="431"/>
        </w:tabs>
        <w:spacing w:line="240" w:lineRule="auto"/>
        <w:ind w:firstLine="0"/>
        <w:rPr>
          <w:sz w:val="24"/>
          <w:szCs w:val="24"/>
        </w:rPr>
      </w:pPr>
    </w:p>
    <w:p w14:paraId="262805AB" w14:textId="77777777" w:rsidR="00130357" w:rsidRDefault="00130357" w:rsidP="00130357">
      <w:pPr>
        <w:pStyle w:val="Bodytext20"/>
        <w:shd w:val="clear" w:color="auto" w:fill="auto"/>
        <w:tabs>
          <w:tab w:val="left" w:pos="431"/>
        </w:tabs>
        <w:spacing w:line="240" w:lineRule="auto"/>
        <w:ind w:firstLine="0"/>
        <w:rPr>
          <w:sz w:val="24"/>
          <w:szCs w:val="24"/>
        </w:rPr>
      </w:pPr>
    </w:p>
    <w:p w14:paraId="686E3035" w14:textId="77777777" w:rsidR="00130357" w:rsidRDefault="00130357" w:rsidP="00130357">
      <w:pPr>
        <w:pStyle w:val="Bodytext20"/>
        <w:shd w:val="clear" w:color="auto" w:fill="auto"/>
        <w:tabs>
          <w:tab w:val="left" w:pos="431"/>
        </w:tabs>
        <w:spacing w:line="240" w:lineRule="auto"/>
        <w:ind w:firstLine="0"/>
        <w:rPr>
          <w:sz w:val="24"/>
          <w:szCs w:val="24"/>
        </w:rPr>
      </w:pPr>
    </w:p>
    <w:p w14:paraId="663C5F35" w14:textId="77777777" w:rsidR="00130357" w:rsidRDefault="00130357" w:rsidP="00130357">
      <w:pPr>
        <w:pStyle w:val="Bodytext20"/>
        <w:shd w:val="clear" w:color="auto" w:fill="auto"/>
        <w:tabs>
          <w:tab w:val="left" w:pos="431"/>
        </w:tabs>
        <w:spacing w:line="240" w:lineRule="auto"/>
        <w:ind w:firstLine="0"/>
        <w:rPr>
          <w:sz w:val="24"/>
          <w:szCs w:val="24"/>
        </w:rPr>
      </w:pPr>
    </w:p>
    <w:p w14:paraId="351D5B0E" w14:textId="77777777" w:rsidR="00130357" w:rsidRDefault="00130357" w:rsidP="00130357">
      <w:pPr>
        <w:pStyle w:val="Bodytext20"/>
        <w:shd w:val="clear" w:color="auto" w:fill="auto"/>
        <w:tabs>
          <w:tab w:val="left" w:pos="431"/>
        </w:tabs>
        <w:spacing w:line="240" w:lineRule="auto"/>
        <w:ind w:firstLine="0"/>
        <w:rPr>
          <w:sz w:val="24"/>
          <w:szCs w:val="24"/>
        </w:rPr>
      </w:pPr>
    </w:p>
    <w:p w14:paraId="423B0A04" w14:textId="77777777" w:rsidR="00130357" w:rsidRDefault="00130357" w:rsidP="00130357">
      <w:pPr>
        <w:pStyle w:val="Bodytext20"/>
        <w:shd w:val="clear" w:color="auto" w:fill="auto"/>
        <w:tabs>
          <w:tab w:val="left" w:pos="431"/>
        </w:tabs>
        <w:spacing w:line="240" w:lineRule="auto"/>
        <w:ind w:firstLine="0"/>
        <w:rPr>
          <w:sz w:val="24"/>
          <w:szCs w:val="24"/>
        </w:rPr>
      </w:pPr>
    </w:p>
    <w:p w14:paraId="6DFC24CD" w14:textId="77777777" w:rsidR="00130357" w:rsidRDefault="00130357" w:rsidP="00130357">
      <w:pPr>
        <w:pStyle w:val="Bodytext20"/>
        <w:shd w:val="clear" w:color="auto" w:fill="auto"/>
        <w:tabs>
          <w:tab w:val="left" w:pos="431"/>
        </w:tabs>
        <w:spacing w:line="240" w:lineRule="auto"/>
        <w:ind w:firstLine="0"/>
        <w:rPr>
          <w:sz w:val="24"/>
          <w:szCs w:val="24"/>
        </w:rPr>
      </w:pPr>
    </w:p>
    <w:p w14:paraId="7D1CB525" w14:textId="77777777" w:rsidR="00130357" w:rsidRDefault="00130357" w:rsidP="00130357">
      <w:pPr>
        <w:pStyle w:val="Bodytext20"/>
        <w:shd w:val="clear" w:color="auto" w:fill="auto"/>
        <w:tabs>
          <w:tab w:val="left" w:pos="431"/>
        </w:tabs>
        <w:spacing w:line="240" w:lineRule="auto"/>
        <w:ind w:firstLine="0"/>
        <w:rPr>
          <w:sz w:val="24"/>
          <w:szCs w:val="24"/>
        </w:rPr>
      </w:pPr>
    </w:p>
    <w:p w14:paraId="515E4334" w14:textId="77777777" w:rsidR="00130357" w:rsidRDefault="00130357" w:rsidP="00130357">
      <w:pPr>
        <w:pStyle w:val="Bodytext20"/>
        <w:shd w:val="clear" w:color="auto" w:fill="auto"/>
        <w:tabs>
          <w:tab w:val="left" w:pos="431"/>
        </w:tabs>
        <w:spacing w:line="240" w:lineRule="auto"/>
        <w:ind w:firstLine="0"/>
        <w:rPr>
          <w:sz w:val="24"/>
          <w:szCs w:val="24"/>
        </w:rPr>
      </w:pPr>
    </w:p>
    <w:p w14:paraId="2844F7FC" w14:textId="77777777" w:rsidR="00130357" w:rsidRDefault="00130357" w:rsidP="00130357">
      <w:pPr>
        <w:pStyle w:val="Bodytext20"/>
        <w:shd w:val="clear" w:color="auto" w:fill="auto"/>
        <w:tabs>
          <w:tab w:val="left" w:pos="431"/>
        </w:tabs>
        <w:spacing w:line="240" w:lineRule="auto"/>
        <w:ind w:firstLine="0"/>
        <w:rPr>
          <w:sz w:val="24"/>
          <w:szCs w:val="24"/>
        </w:rPr>
      </w:pPr>
    </w:p>
    <w:p w14:paraId="78EA4D12" w14:textId="77777777" w:rsidR="00130357" w:rsidRDefault="00130357" w:rsidP="00130357">
      <w:pPr>
        <w:pStyle w:val="Bodytext20"/>
        <w:shd w:val="clear" w:color="auto" w:fill="auto"/>
        <w:tabs>
          <w:tab w:val="left" w:pos="431"/>
        </w:tabs>
        <w:spacing w:line="240" w:lineRule="auto"/>
        <w:ind w:firstLine="0"/>
        <w:rPr>
          <w:sz w:val="24"/>
          <w:szCs w:val="24"/>
        </w:rPr>
      </w:pPr>
    </w:p>
    <w:p w14:paraId="4F9B932A" w14:textId="77777777" w:rsidR="00130357" w:rsidRDefault="00130357" w:rsidP="00130357">
      <w:pPr>
        <w:pStyle w:val="Bodytext20"/>
        <w:shd w:val="clear" w:color="auto" w:fill="auto"/>
        <w:tabs>
          <w:tab w:val="left" w:pos="431"/>
        </w:tabs>
        <w:spacing w:line="240" w:lineRule="auto"/>
        <w:ind w:firstLine="0"/>
        <w:rPr>
          <w:sz w:val="24"/>
          <w:szCs w:val="24"/>
        </w:rPr>
      </w:pPr>
    </w:p>
    <w:p w14:paraId="1E699431" w14:textId="77777777" w:rsidR="00130357" w:rsidRDefault="00130357" w:rsidP="00130357">
      <w:pPr>
        <w:pStyle w:val="Bodytext20"/>
        <w:shd w:val="clear" w:color="auto" w:fill="auto"/>
        <w:tabs>
          <w:tab w:val="left" w:pos="431"/>
        </w:tabs>
        <w:spacing w:line="240" w:lineRule="auto"/>
        <w:ind w:firstLine="0"/>
        <w:rPr>
          <w:sz w:val="24"/>
          <w:szCs w:val="24"/>
        </w:rPr>
      </w:pPr>
    </w:p>
    <w:p w14:paraId="5366DEC9" w14:textId="77777777" w:rsidR="00130357" w:rsidRDefault="00130357" w:rsidP="00130357">
      <w:pPr>
        <w:pStyle w:val="Bodytext20"/>
        <w:shd w:val="clear" w:color="auto" w:fill="auto"/>
        <w:tabs>
          <w:tab w:val="left" w:pos="431"/>
        </w:tabs>
        <w:spacing w:line="240" w:lineRule="auto"/>
        <w:ind w:firstLine="0"/>
        <w:rPr>
          <w:sz w:val="24"/>
          <w:szCs w:val="24"/>
        </w:rPr>
      </w:pPr>
    </w:p>
    <w:p w14:paraId="2C7DADB2" w14:textId="77777777" w:rsidR="00130357" w:rsidRDefault="00130357" w:rsidP="00130357">
      <w:pPr>
        <w:pStyle w:val="Bodytext20"/>
        <w:shd w:val="clear" w:color="auto" w:fill="auto"/>
        <w:tabs>
          <w:tab w:val="left" w:pos="431"/>
        </w:tabs>
        <w:spacing w:line="240" w:lineRule="auto"/>
        <w:ind w:firstLine="0"/>
        <w:rPr>
          <w:sz w:val="24"/>
          <w:szCs w:val="24"/>
        </w:rPr>
      </w:pPr>
    </w:p>
    <w:p w14:paraId="6C7D55FC" w14:textId="77777777" w:rsidR="00130357" w:rsidRDefault="00130357" w:rsidP="00130357">
      <w:pPr>
        <w:pStyle w:val="Bodytext20"/>
        <w:shd w:val="clear" w:color="auto" w:fill="auto"/>
        <w:tabs>
          <w:tab w:val="left" w:pos="431"/>
        </w:tabs>
        <w:spacing w:line="240" w:lineRule="auto"/>
        <w:ind w:firstLine="0"/>
        <w:rPr>
          <w:sz w:val="24"/>
          <w:szCs w:val="24"/>
        </w:rPr>
      </w:pPr>
    </w:p>
    <w:p w14:paraId="1F5899F6" w14:textId="77777777" w:rsidR="00130357" w:rsidRDefault="00130357" w:rsidP="00130357">
      <w:pPr>
        <w:pStyle w:val="Bodytext20"/>
        <w:shd w:val="clear" w:color="auto" w:fill="auto"/>
        <w:tabs>
          <w:tab w:val="left" w:pos="431"/>
        </w:tabs>
        <w:spacing w:line="240" w:lineRule="auto"/>
        <w:ind w:firstLine="0"/>
        <w:rPr>
          <w:sz w:val="24"/>
          <w:szCs w:val="24"/>
        </w:rPr>
      </w:pPr>
    </w:p>
    <w:p w14:paraId="25173E1F" w14:textId="77777777" w:rsidR="00130357" w:rsidRDefault="00130357" w:rsidP="00130357">
      <w:pPr>
        <w:tabs>
          <w:tab w:val="left" w:pos="5245"/>
        </w:tabs>
        <w:spacing w:after="0" w:line="240" w:lineRule="auto"/>
        <w:ind w:left="5245"/>
        <w:rPr>
          <w:rFonts w:ascii="Times New Roman" w:hAnsi="Times New Roman" w:cs="Times New Roman"/>
          <w:sz w:val="24"/>
          <w:szCs w:val="24"/>
        </w:rPr>
      </w:pPr>
    </w:p>
    <w:p w14:paraId="07B6F73E" w14:textId="77777777" w:rsidR="00130357" w:rsidRDefault="00130357" w:rsidP="00130357">
      <w:pPr>
        <w:tabs>
          <w:tab w:val="left" w:pos="5245"/>
        </w:tabs>
        <w:spacing w:after="0" w:line="240" w:lineRule="auto"/>
        <w:ind w:left="5245"/>
        <w:rPr>
          <w:rFonts w:ascii="Times New Roman" w:hAnsi="Times New Roman" w:cs="Times New Roman"/>
          <w:sz w:val="24"/>
          <w:szCs w:val="24"/>
        </w:rPr>
      </w:pPr>
    </w:p>
    <w:p w14:paraId="22CF3A84" w14:textId="77777777" w:rsidR="00130357" w:rsidRDefault="00130357" w:rsidP="00130357">
      <w:pPr>
        <w:tabs>
          <w:tab w:val="left" w:pos="5245"/>
        </w:tabs>
        <w:spacing w:after="0" w:line="240" w:lineRule="auto"/>
        <w:ind w:left="5245"/>
        <w:rPr>
          <w:rFonts w:ascii="Times New Roman" w:hAnsi="Times New Roman" w:cs="Times New Roman"/>
          <w:sz w:val="24"/>
          <w:szCs w:val="24"/>
        </w:rPr>
      </w:pPr>
      <w:r w:rsidRPr="008C0FDF">
        <w:rPr>
          <w:rFonts w:ascii="Times New Roman" w:hAnsi="Times New Roman" w:cs="Times New Roman"/>
          <w:sz w:val="24"/>
          <w:szCs w:val="24"/>
        </w:rPr>
        <w:lastRenderedPageBreak/>
        <w:t>Šakių rajono savivaldybės strateginio plėtros plano rengimo ir įgyvendinimo priežiūros komisijos</w:t>
      </w:r>
      <w:r>
        <w:rPr>
          <w:rFonts w:ascii="Times New Roman" w:hAnsi="Times New Roman" w:cs="Times New Roman"/>
          <w:sz w:val="24"/>
          <w:szCs w:val="24"/>
        </w:rPr>
        <w:t xml:space="preserve"> </w:t>
      </w:r>
      <w:r w:rsidRPr="008C0FDF">
        <w:rPr>
          <w:rFonts w:ascii="Times New Roman" w:hAnsi="Times New Roman" w:cs="Times New Roman"/>
          <w:sz w:val="24"/>
          <w:szCs w:val="24"/>
        </w:rPr>
        <w:t>nuostatų</w:t>
      </w:r>
      <w:r>
        <w:rPr>
          <w:rFonts w:ascii="Times New Roman" w:hAnsi="Times New Roman" w:cs="Times New Roman"/>
          <w:sz w:val="24"/>
          <w:szCs w:val="24"/>
        </w:rPr>
        <w:t xml:space="preserve"> </w:t>
      </w:r>
    </w:p>
    <w:p w14:paraId="0304AF9A" w14:textId="77777777" w:rsidR="00130357" w:rsidRPr="008C0FDF" w:rsidRDefault="00130357" w:rsidP="00130357">
      <w:pPr>
        <w:tabs>
          <w:tab w:val="left" w:pos="5670"/>
        </w:tabs>
        <w:spacing w:after="0" w:line="240" w:lineRule="auto"/>
        <w:ind w:left="5670" w:hanging="425"/>
        <w:rPr>
          <w:rFonts w:ascii="Times New Roman" w:hAnsi="Times New Roman" w:cs="Times New Roman"/>
          <w:sz w:val="24"/>
          <w:szCs w:val="24"/>
        </w:rPr>
      </w:pPr>
      <w:r w:rsidRPr="008C0FDF">
        <w:rPr>
          <w:rFonts w:ascii="Times New Roman" w:hAnsi="Times New Roman" w:cs="Times New Roman"/>
          <w:sz w:val="24"/>
          <w:szCs w:val="24"/>
        </w:rPr>
        <w:t>priedas</w:t>
      </w:r>
    </w:p>
    <w:p w14:paraId="65D14BA8" w14:textId="77777777" w:rsidR="00130357" w:rsidRPr="008C0FDF" w:rsidRDefault="00130357" w:rsidP="00130357">
      <w:pPr>
        <w:tabs>
          <w:tab w:val="left" w:pos="7137"/>
        </w:tabs>
        <w:spacing w:after="0" w:line="240" w:lineRule="auto"/>
        <w:ind w:firstLine="720"/>
        <w:rPr>
          <w:rFonts w:ascii="Times New Roman" w:hAnsi="Times New Roman" w:cs="Times New Roman"/>
          <w:sz w:val="24"/>
          <w:szCs w:val="24"/>
        </w:rPr>
      </w:pPr>
    </w:p>
    <w:p w14:paraId="29506C63" w14:textId="77777777" w:rsidR="00130357" w:rsidRPr="008C0FDF" w:rsidRDefault="00130357" w:rsidP="00130357">
      <w:pPr>
        <w:tabs>
          <w:tab w:val="left" w:pos="7137"/>
        </w:tabs>
        <w:spacing w:after="0" w:line="240" w:lineRule="auto"/>
        <w:ind w:firstLine="720"/>
        <w:rPr>
          <w:rFonts w:ascii="Times New Roman" w:hAnsi="Times New Roman" w:cs="Times New Roman"/>
          <w:sz w:val="24"/>
          <w:szCs w:val="24"/>
        </w:rPr>
      </w:pPr>
    </w:p>
    <w:p w14:paraId="0D5AE237" w14:textId="77777777" w:rsidR="00130357" w:rsidRDefault="00130357" w:rsidP="00130357">
      <w:pPr>
        <w:spacing w:after="0" w:line="240" w:lineRule="auto"/>
        <w:ind w:firstLine="720"/>
        <w:jc w:val="center"/>
        <w:rPr>
          <w:rFonts w:ascii="Times New Roman" w:hAnsi="Times New Roman" w:cs="Times New Roman"/>
          <w:b/>
          <w:sz w:val="24"/>
          <w:szCs w:val="24"/>
          <w:lang w:eastAsia="lt-LT"/>
        </w:rPr>
      </w:pPr>
      <w:r w:rsidRPr="00861FC2">
        <w:rPr>
          <w:rFonts w:ascii="Times New Roman" w:hAnsi="Times New Roman" w:cs="Times New Roman"/>
          <w:b/>
          <w:sz w:val="24"/>
          <w:szCs w:val="24"/>
          <w:lang w:eastAsia="lt-LT"/>
        </w:rPr>
        <w:t>ŠAKIŲ</w:t>
      </w:r>
      <w:r>
        <w:rPr>
          <w:rFonts w:ascii="Times New Roman" w:hAnsi="Times New Roman" w:cs="Times New Roman"/>
          <w:b/>
          <w:sz w:val="24"/>
          <w:szCs w:val="24"/>
          <w:lang w:eastAsia="lt-LT"/>
        </w:rPr>
        <w:t xml:space="preserve"> RAJONO SAVIVALDYBĖS </w:t>
      </w:r>
      <w:r w:rsidRPr="00861FC2">
        <w:rPr>
          <w:rFonts w:ascii="Times New Roman" w:hAnsi="Times New Roman" w:cs="Times New Roman"/>
          <w:b/>
          <w:sz w:val="24"/>
          <w:szCs w:val="24"/>
          <w:lang w:eastAsia="lt-LT"/>
        </w:rPr>
        <w:t>STRATEGINIO PLĖTROS PLANO RENGIMO IR ĮGYVENDINIMO PRIEŽIŪROS</w:t>
      </w:r>
      <w:r w:rsidRPr="008C0FDF">
        <w:rPr>
          <w:rFonts w:ascii="Times New Roman" w:hAnsi="Times New Roman" w:cs="Times New Roman"/>
          <w:b/>
          <w:sz w:val="24"/>
          <w:szCs w:val="24"/>
          <w:lang w:eastAsia="lt-LT"/>
        </w:rPr>
        <w:t xml:space="preserve"> KOMISIJOS </w:t>
      </w:r>
    </w:p>
    <w:p w14:paraId="72A5200F" w14:textId="77777777" w:rsidR="00130357" w:rsidRPr="007B5228" w:rsidRDefault="00130357" w:rsidP="00130357">
      <w:pPr>
        <w:spacing w:after="0" w:line="240" w:lineRule="auto"/>
        <w:jc w:val="center"/>
        <w:rPr>
          <w:rFonts w:ascii="Times New Roman" w:hAnsi="Times New Roman" w:cs="Times New Roman"/>
          <w:color w:val="000000" w:themeColor="text1"/>
          <w:sz w:val="24"/>
          <w:szCs w:val="24"/>
        </w:rPr>
      </w:pPr>
    </w:p>
    <w:p w14:paraId="43CBD59C" w14:textId="77777777" w:rsidR="00130357" w:rsidRPr="007B5228" w:rsidRDefault="00130357" w:rsidP="00130357">
      <w:pPr>
        <w:spacing w:after="0" w:line="240" w:lineRule="auto"/>
        <w:jc w:val="center"/>
        <w:rPr>
          <w:rFonts w:ascii="Times New Roman" w:hAnsi="Times New Roman" w:cs="Times New Roman"/>
          <w:b/>
          <w:bCs/>
          <w:caps/>
          <w:color w:val="000000" w:themeColor="text1"/>
          <w:sz w:val="24"/>
          <w:szCs w:val="24"/>
        </w:rPr>
      </w:pPr>
      <w:r w:rsidRPr="007B5228">
        <w:rPr>
          <w:rFonts w:ascii="Times New Roman" w:hAnsi="Times New Roman" w:cs="Times New Roman"/>
          <w:b/>
          <w:bCs/>
          <w:caps/>
          <w:color w:val="000000" w:themeColor="text1"/>
          <w:sz w:val="24"/>
          <w:szCs w:val="24"/>
        </w:rPr>
        <w:t>Informacinė pažyma</w:t>
      </w:r>
    </w:p>
    <w:p w14:paraId="7DCEACBE" w14:textId="77777777" w:rsidR="00130357" w:rsidRPr="007B5228" w:rsidRDefault="00130357" w:rsidP="00130357">
      <w:pPr>
        <w:spacing w:after="0" w:line="240" w:lineRule="auto"/>
        <w:jc w:val="center"/>
        <w:rPr>
          <w:rFonts w:ascii="Times New Roman" w:hAnsi="Times New Roman" w:cs="Times New Roman"/>
          <w:color w:val="000000" w:themeColor="text1"/>
          <w:sz w:val="24"/>
          <w:szCs w:val="24"/>
        </w:rPr>
      </w:pPr>
    </w:p>
    <w:p w14:paraId="7CC5E483" w14:textId="77777777" w:rsidR="00130357" w:rsidRPr="007B5228" w:rsidRDefault="00130357" w:rsidP="00130357">
      <w:pPr>
        <w:spacing w:after="0" w:line="240" w:lineRule="auto"/>
        <w:jc w:val="center"/>
        <w:rPr>
          <w:rFonts w:ascii="Times New Roman" w:hAnsi="Times New Roman" w:cs="Times New Roman"/>
          <w:color w:val="000000" w:themeColor="text1"/>
          <w:sz w:val="24"/>
          <w:szCs w:val="24"/>
        </w:rPr>
      </w:pPr>
      <w:r w:rsidRPr="007B5228">
        <w:rPr>
          <w:rFonts w:ascii="Times New Roman" w:hAnsi="Times New Roman" w:cs="Times New Roman"/>
          <w:color w:val="000000" w:themeColor="text1"/>
          <w:sz w:val="24"/>
          <w:szCs w:val="24"/>
        </w:rPr>
        <w:t>________________</w:t>
      </w:r>
      <w:r>
        <w:rPr>
          <w:rFonts w:ascii="Times New Roman" w:hAnsi="Times New Roman" w:cs="Times New Roman"/>
          <w:color w:val="000000" w:themeColor="text1"/>
          <w:sz w:val="24"/>
          <w:szCs w:val="24"/>
        </w:rPr>
        <w:t xml:space="preserve"> __</w:t>
      </w:r>
      <w:r w:rsidRPr="007B5228">
        <w:rPr>
          <w:rFonts w:ascii="Times New Roman" w:hAnsi="Times New Roman" w:cs="Times New Roman"/>
          <w:color w:val="000000" w:themeColor="text1"/>
          <w:sz w:val="24"/>
          <w:szCs w:val="24"/>
        </w:rPr>
        <w:t xml:space="preserve">   </w:t>
      </w:r>
    </w:p>
    <w:p w14:paraId="4EDC8095" w14:textId="77777777" w:rsidR="00130357" w:rsidRPr="007B5228" w:rsidRDefault="00130357" w:rsidP="00130357">
      <w:pPr>
        <w:spacing w:after="0" w:line="240" w:lineRule="auto"/>
        <w:jc w:val="center"/>
        <w:rPr>
          <w:rFonts w:ascii="Times New Roman" w:hAnsi="Times New Roman" w:cs="Times New Roman"/>
          <w:color w:val="000000" w:themeColor="text1"/>
          <w:sz w:val="24"/>
          <w:szCs w:val="24"/>
        </w:rPr>
      </w:pPr>
      <w:r w:rsidRPr="007B5228">
        <w:rPr>
          <w:rFonts w:ascii="Times New Roman" w:hAnsi="Times New Roman" w:cs="Times New Roman"/>
          <w:color w:val="000000" w:themeColor="text1"/>
          <w:sz w:val="24"/>
          <w:szCs w:val="24"/>
        </w:rPr>
        <w:t xml:space="preserve">             Data</w:t>
      </w:r>
      <w:r w:rsidRPr="007B5228">
        <w:rPr>
          <w:rFonts w:ascii="Times New Roman" w:hAnsi="Times New Roman" w:cs="Times New Roman"/>
          <w:color w:val="000000" w:themeColor="text1"/>
          <w:sz w:val="24"/>
          <w:szCs w:val="24"/>
        </w:rPr>
        <w:tab/>
        <w:t xml:space="preserve">              Nr. </w:t>
      </w:r>
    </w:p>
    <w:p w14:paraId="7C3DABDE" w14:textId="77777777" w:rsidR="00130357" w:rsidRPr="007B5228" w:rsidRDefault="00130357" w:rsidP="00130357">
      <w:pPr>
        <w:spacing w:after="0" w:line="240" w:lineRule="auto"/>
        <w:jc w:val="center"/>
        <w:rPr>
          <w:rFonts w:ascii="Times New Roman" w:hAnsi="Times New Roman" w:cs="Times New Roman"/>
          <w:color w:val="000000" w:themeColor="text1"/>
          <w:sz w:val="24"/>
          <w:szCs w:val="24"/>
        </w:rPr>
      </w:pPr>
    </w:p>
    <w:p w14:paraId="64F75863" w14:textId="77777777" w:rsidR="00130357" w:rsidRPr="007B5228" w:rsidRDefault="00130357" w:rsidP="00130357">
      <w:pPr>
        <w:spacing w:after="0" w:line="240" w:lineRule="auto"/>
        <w:jc w:val="center"/>
        <w:rPr>
          <w:rFonts w:ascii="Times New Roman" w:hAnsi="Times New Roman" w:cs="Times New Roman"/>
          <w:color w:val="000000" w:themeColor="text1"/>
          <w:sz w:val="24"/>
          <w:szCs w:val="24"/>
        </w:rPr>
      </w:pPr>
    </w:p>
    <w:p w14:paraId="0006A7CF" w14:textId="77777777" w:rsidR="00130357" w:rsidRPr="007B5228" w:rsidRDefault="00130357" w:rsidP="00130357">
      <w:pPr>
        <w:spacing w:after="0" w:line="240" w:lineRule="auto"/>
        <w:rPr>
          <w:rFonts w:ascii="Times New Roman" w:hAnsi="Times New Roman" w:cs="Times New Roman"/>
          <w:color w:val="000000" w:themeColor="text1"/>
          <w:sz w:val="24"/>
          <w:szCs w:val="24"/>
        </w:rPr>
      </w:pPr>
      <w:r w:rsidRPr="00926645">
        <w:rPr>
          <w:rFonts w:ascii="Times New Roman" w:hAnsi="Times New Roman" w:cs="Times New Roman"/>
          <w:color w:val="000000" w:themeColor="text1"/>
          <w:sz w:val="24"/>
          <w:szCs w:val="24"/>
        </w:rPr>
        <w:t>Komisijos</w:t>
      </w:r>
      <w:r w:rsidRPr="007B5228">
        <w:rPr>
          <w:rFonts w:ascii="Times New Roman" w:hAnsi="Times New Roman" w:cs="Times New Roman"/>
          <w:color w:val="000000" w:themeColor="text1"/>
          <w:sz w:val="24"/>
          <w:szCs w:val="24"/>
        </w:rPr>
        <w:t xml:space="preserve"> posėdžio data:</w:t>
      </w:r>
    </w:p>
    <w:p w14:paraId="1A605B83" w14:textId="77777777" w:rsidR="00130357" w:rsidRPr="007B5228" w:rsidRDefault="00130357" w:rsidP="00130357">
      <w:pPr>
        <w:spacing w:after="0" w:line="240" w:lineRule="auto"/>
        <w:rPr>
          <w:rFonts w:ascii="Times New Roman" w:hAnsi="Times New Roman" w:cs="Times New Roman"/>
          <w:color w:val="000000" w:themeColor="text1"/>
          <w:sz w:val="24"/>
          <w:szCs w:val="24"/>
        </w:rPr>
      </w:pPr>
    </w:p>
    <w:p w14:paraId="7DA3639D" w14:textId="77777777" w:rsidR="00130357" w:rsidRPr="007B5228" w:rsidRDefault="00130357" w:rsidP="00130357">
      <w:pPr>
        <w:spacing w:after="0" w:line="240" w:lineRule="auto"/>
        <w:rPr>
          <w:rFonts w:ascii="Times New Roman" w:hAnsi="Times New Roman" w:cs="Times New Roman"/>
          <w:color w:val="000000" w:themeColor="text1"/>
          <w:sz w:val="24"/>
          <w:szCs w:val="24"/>
        </w:rPr>
      </w:pPr>
      <w:r w:rsidRPr="00926645">
        <w:rPr>
          <w:rFonts w:ascii="Times New Roman" w:hAnsi="Times New Roman" w:cs="Times New Roman"/>
          <w:color w:val="000000" w:themeColor="text1"/>
          <w:sz w:val="24"/>
          <w:szCs w:val="24"/>
        </w:rPr>
        <w:t xml:space="preserve">Komisijos </w:t>
      </w:r>
      <w:r w:rsidRPr="007B5228">
        <w:rPr>
          <w:rFonts w:ascii="Times New Roman" w:hAnsi="Times New Roman" w:cs="Times New Roman"/>
          <w:color w:val="000000" w:themeColor="text1"/>
          <w:sz w:val="24"/>
          <w:szCs w:val="24"/>
        </w:rPr>
        <w:t xml:space="preserve">posėdžio pradžios ir pabaigos laikas: </w:t>
      </w:r>
    </w:p>
    <w:p w14:paraId="00318049" w14:textId="77777777" w:rsidR="00130357" w:rsidRPr="007B5228" w:rsidRDefault="00130357" w:rsidP="00130357">
      <w:pPr>
        <w:spacing w:after="0" w:line="240" w:lineRule="auto"/>
        <w:rPr>
          <w:rFonts w:ascii="Times New Roman" w:hAnsi="Times New Roman" w:cs="Times New Roman"/>
          <w:color w:val="000000" w:themeColor="text1"/>
          <w:sz w:val="24"/>
          <w:szCs w:val="24"/>
        </w:rPr>
      </w:pPr>
    </w:p>
    <w:p w14:paraId="0613105E" w14:textId="77777777" w:rsidR="00130357" w:rsidRPr="007B5228" w:rsidRDefault="00130357" w:rsidP="00130357">
      <w:pPr>
        <w:spacing w:after="0" w:line="240" w:lineRule="auto"/>
        <w:rPr>
          <w:rFonts w:ascii="Times New Roman" w:hAnsi="Times New Roman" w:cs="Times New Roman"/>
          <w:b/>
          <w:bCs/>
          <w:color w:val="000000" w:themeColor="text1"/>
          <w:kern w:val="1"/>
          <w:sz w:val="24"/>
          <w:szCs w:val="24"/>
        </w:rPr>
      </w:pPr>
      <w:r w:rsidRPr="00926645">
        <w:rPr>
          <w:rFonts w:ascii="Times New Roman" w:hAnsi="Times New Roman" w:cs="Times New Roman"/>
          <w:color w:val="000000" w:themeColor="text1"/>
          <w:sz w:val="24"/>
          <w:szCs w:val="24"/>
        </w:rPr>
        <w:t>Komisijos</w:t>
      </w:r>
      <w:r w:rsidRPr="007B5228">
        <w:rPr>
          <w:rFonts w:ascii="Times New Roman" w:hAnsi="Times New Roman" w:cs="Times New Roman"/>
          <w:color w:val="000000" w:themeColor="text1"/>
          <w:sz w:val="24"/>
          <w:szCs w:val="24"/>
        </w:rPr>
        <w:t xml:space="preserve"> posėdžio pavadinimas: </w:t>
      </w:r>
    </w:p>
    <w:p w14:paraId="2467A132" w14:textId="77777777" w:rsidR="00130357" w:rsidRPr="007B5228" w:rsidRDefault="00130357" w:rsidP="00130357">
      <w:pPr>
        <w:spacing w:after="0" w:line="240" w:lineRule="auto"/>
        <w:rPr>
          <w:rFonts w:ascii="Times New Roman" w:hAnsi="Times New Roman" w:cs="Times New Roman"/>
          <w:color w:val="000000" w:themeColor="text1"/>
          <w:sz w:val="24"/>
          <w:szCs w:val="24"/>
        </w:rPr>
      </w:pPr>
    </w:p>
    <w:p w14:paraId="369FC21C" w14:textId="77777777" w:rsidR="00130357" w:rsidRPr="007B5228" w:rsidRDefault="00130357" w:rsidP="00130357">
      <w:pPr>
        <w:spacing w:after="0" w:line="240" w:lineRule="auto"/>
        <w:rPr>
          <w:rFonts w:ascii="Times New Roman" w:hAnsi="Times New Roman" w:cs="Times New Roman"/>
          <w:color w:val="000000" w:themeColor="text1"/>
          <w:sz w:val="24"/>
          <w:szCs w:val="24"/>
        </w:rPr>
      </w:pPr>
      <w:r w:rsidRPr="00926645">
        <w:rPr>
          <w:rFonts w:ascii="Times New Roman" w:hAnsi="Times New Roman" w:cs="Times New Roman"/>
          <w:color w:val="000000" w:themeColor="text1"/>
          <w:sz w:val="24"/>
          <w:szCs w:val="24"/>
        </w:rPr>
        <w:t>Komisijos</w:t>
      </w:r>
      <w:r w:rsidRPr="007B5228">
        <w:rPr>
          <w:rFonts w:ascii="Times New Roman" w:hAnsi="Times New Roman" w:cs="Times New Roman"/>
          <w:color w:val="000000" w:themeColor="text1"/>
          <w:sz w:val="24"/>
          <w:szCs w:val="24"/>
        </w:rPr>
        <w:t xml:space="preserve"> posėdžio pirmininkas: </w:t>
      </w:r>
    </w:p>
    <w:p w14:paraId="29E66FA5" w14:textId="77777777" w:rsidR="00130357" w:rsidRPr="007B5228" w:rsidRDefault="00130357" w:rsidP="00130357">
      <w:pPr>
        <w:spacing w:after="0" w:line="240" w:lineRule="auto"/>
        <w:rPr>
          <w:rFonts w:ascii="Times New Roman" w:hAnsi="Times New Roman" w:cs="Times New Roman"/>
          <w:color w:val="000000" w:themeColor="text1"/>
          <w:sz w:val="24"/>
          <w:szCs w:val="24"/>
        </w:rPr>
      </w:pPr>
    </w:p>
    <w:p w14:paraId="0855E968" w14:textId="77777777" w:rsidR="00130357" w:rsidRPr="007B5228" w:rsidRDefault="00130357" w:rsidP="00130357">
      <w:pPr>
        <w:spacing w:after="0" w:line="240" w:lineRule="auto"/>
        <w:rPr>
          <w:rFonts w:ascii="Times New Roman" w:hAnsi="Times New Roman" w:cs="Times New Roman"/>
          <w:color w:val="000000" w:themeColor="text1"/>
          <w:sz w:val="24"/>
          <w:szCs w:val="24"/>
        </w:rPr>
      </w:pPr>
      <w:r w:rsidRPr="00926645">
        <w:rPr>
          <w:rFonts w:ascii="Times New Roman" w:hAnsi="Times New Roman" w:cs="Times New Roman"/>
          <w:color w:val="000000" w:themeColor="text1"/>
          <w:sz w:val="24"/>
          <w:szCs w:val="24"/>
        </w:rPr>
        <w:t>Komisijos</w:t>
      </w:r>
      <w:r w:rsidRPr="007B5228">
        <w:rPr>
          <w:rFonts w:ascii="Times New Roman" w:hAnsi="Times New Roman" w:cs="Times New Roman"/>
          <w:color w:val="000000" w:themeColor="text1"/>
          <w:sz w:val="24"/>
          <w:szCs w:val="24"/>
        </w:rPr>
        <w:t xml:space="preserve"> posėdžio sekretorius:</w:t>
      </w:r>
    </w:p>
    <w:p w14:paraId="62E7F3CD" w14:textId="77777777" w:rsidR="00130357" w:rsidRPr="007B5228" w:rsidRDefault="00130357" w:rsidP="00130357">
      <w:pPr>
        <w:spacing w:after="0" w:line="240" w:lineRule="auto"/>
        <w:rPr>
          <w:rFonts w:ascii="Times New Roman" w:hAnsi="Times New Roman" w:cs="Times New Roman"/>
          <w:color w:val="000000" w:themeColor="text1"/>
          <w:sz w:val="24"/>
          <w:szCs w:val="24"/>
        </w:rPr>
      </w:pPr>
    </w:p>
    <w:p w14:paraId="7780E213" w14:textId="77777777" w:rsidR="00130357" w:rsidRPr="007B5228" w:rsidRDefault="00130357" w:rsidP="00130357">
      <w:pPr>
        <w:spacing w:after="0" w:line="240" w:lineRule="auto"/>
        <w:rPr>
          <w:rFonts w:ascii="Times New Roman" w:hAnsi="Times New Roman" w:cs="Times New Roman"/>
          <w:color w:val="000000" w:themeColor="text1"/>
          <w:sz w:val="24"/>
          <w:szCs w:val="24"/>
        </w:rPr>
      </w:pPr>
      <w:r w:rsidRPr="00926645">
        <w:rPr>
          <w:rFonts w:ascii="Times New Roman" w:hAnsi="Times New Roman" w:cs="Times New Roman"/>
          <w:color w:val="000000" w:themeColor="text1"/>
          <w:sz w:val="24"/>
          <w:szCs w:val="24"/>
        </w:rPr>
        <w:t>Komisijos</w:t>
      </w:r>
      <w:r w:rsidRPr="007B5228">
        <w:rPr>
          <w:rFonts w:ascii="Times New Roman" w:hAnsi="Times New Roman" w:cs="Times New Roman"/>
          <w:color w:val="000000" w:themeColor="text1"/>
          <w:sz w:val="24"/>
          <w:szCs w:val="24"/>
        </w:rPr>
        <w:t xml:space="preserve"> posėdyje dalyvaujantys </w:t>
      </w:r>
      <w:r>
        <w:rPr>
          <w:rFonts w:ascii="Times New Roman" w:hAnsi="Times New Roman" w:cs="Times New Roman"/>
          <w:color w:val="000000" w:themeColor="text1"/>
          <w:sz w:val="24"/>
          <w:szCs w:val="24"/>
        </w:rPr>
        <w:t>komisijos</w:t>
      </w:r>
      <w:r w:rsidRPr="007B5228">
        <w:rPr>
          <w:rFonts w:ascii="Times New Roman" w:hAnsi="Times New Roman" w:cs="Times New Roman"/>
          <w:color w:val="000000" w:themeColor="text1"/>
          <w:sz w:val="24"/>
          <w:szCs w:val="24"/>
        </w:rPr>
        <w:t xml:space="preserve"> nariai:</w:t>
      </w:r>
    </w:p>
    <w:p w14:paraId="266DF49B" w14:textId="77777777" w:rsidR="00130357" w:rsidRPr="007B5228" w:rsidRDefault="00130357" w:rsidP="00130357">
      <w:pPr>
        <w:spacing w:after="0" w:line="240" w:lineRule="auto"/>
        <w:rPr>
          <w:rFonts w:ascii="Times New Roman" w:hAnsi="Times New Roman" w:cs="Times New Roman"/>
          <w:color w:val="000000" w:themeColor="text1"/>
          <w:sz w:val="24"/>
          <w:szCs w:val="24"/>
        </w:rPr>
      </w:pPr>
    </w:p>
    <w:p w14:paraId="634DA1F8" w14:textId="77777777" w:rsidR="00130357" w:rsidRPr="007B5228" w:rsidRDefault="00130357" w:rsidP="00130357">
      <w:pPr>
        <w:spacing w:after="0" w:line="240" w:lineRule="auto"/>
        <w:rPr>
          <w:rFonts w:ascii="Times New Roman" w:hAnsi="Times New Roman" w:cs="Times New Roman"/>
          <w:color w:val="000000" w:themeColor="text1"/>
          <w:sz w:val="24"/>
          <w:szCs w:val="24"/>
        </w:rPr>
      </w:pPr>
      <w:r w:rsidRPr="00926645">
        <w:rPr>
          <w:rFonts w:ascii="Times New Roman" w:hAnsi="Times New Roman" w:cs="Times New Roman"/>
          <w:color w:val="000000" w:themeColor="text1"/>
          <w:sz w:val="24"/>
          <w:szCs w:val="24"/>
        </w:rPr>
        <w:t xml:space="preserve">Komisijos </w:t>
      </w:r>
      <w:r w:rsidRPr="007B5228">
        <w:rPr>
          <w:rFonts w:ascii="Times New Roman" w:hAnsi="Times New Roman" w:cs="Times New Roman"/>
          <w:color w:val="000000" w:themeColor="text1"/>
          <w:sz w:val="24"/>
          <w:szCs w:val="24"/>
        </w:rPr>
        <w:t xml:space="preserve">posėdyje nedalyvavę </w:t>
      </w:r>
      <w:r>
        <w:rPr>
          <w:rFonts w:ascii="Times New Roman" w:hAnsi="Times New Roman" w:cs="Times New Roman"/>
          <w:color w:val="000000" w:themeColor="text1"/>
          <w:sz w:val="24"/>
          <w:szCs w:val="24"/>
        </w:rPr>
        <w:t>komisijos</w:t>
      </w:r>
      <w:r w:rsidRPr="007B5228">
        <w:rPr>
          <w:rFonts w:ascii="Times New Roman" w:hAnsi="Times New Roman" w:cs="Times New Roman"/>
          <w:color w:val="000000" w:themeColor="text1"/>
          <w:sz w:val="24"/>
          <w:szCs w:val="24"/>
        </w:rPr>
        <w:t xml:space="preserve"> nariai: </w:t>
      </w:r>
    </w:p>
    <w:p w14:paraId="344B81C2" w14:textId="77777777" w:rsidR="00130357" w:rsidRPr="007B5228" w:rsidRDefault="00130357" w:rsidP="00130357">
      <w:pPr>
        <w:spacing w:after="0" w:line="240" w:lineRule="auto"/>
        <w:rPr>
          <w:rFonts w:ascii="Times New Roman" w:hAnsi="Times New Roman" w:cs="Times New Roman"/>
          <w:color w:val="000000" w:themeColor="text1"/>
          <w:sz w:val="24"/>
          <w:szCs w:val="24"/>
        </w:rPr>
      </w:pPr>
    </w:p>
    <w:p w14:paraId="4FBDC113" w14:textId="77777777" w:rsidR="00130357" w:rsidRPr="007B5228" w:rsidRDefault="00130357" w:rsidP="00130357">
      <w:pPr>
        <w:widowControl w:val="0"/>
        <w:autoSpaceDE w:val="0"/>
        <w:autoSpaceDN w:val="0"/>
        <w:adjustRightInd w:val="0"/>
        <w:spacing w:after="0" w:line="240" w:lineRule="auto"/>
        <w:rPr>
          <w:rFonts w:ascii="Times New Roman" w:hAnsi="Times New Roman" w:cs="Times New Roman"/>
          <w:color w:val="000000" w:themeColor="text1"/>
          <w:sz w:val="24"/>
          <w:szCs w:val="24"/>
        </w:rPr>
      </w:pPr>
      <w:r w:rsidRPr="00926645">
        <w:rPr>
          <w:rFonts w:ascii="Times New Roman" w:hAnsi="Times New Roman" w:cs="Times New Roman"/>
          <w:color w:val="000000" w:themeColor="text1"/>
          <w:sz w:val="24"/>
          <w:szCs w:val="24"/>
        </w:rPr>
        <w:t xml:space="preserve">Komisijos </w:t>
      </w:r>
      <w:r w:rsidRPr="007B5228">
        <w:rPr>
          <w:rFonts w:ascii="Times New Roman" w:hAnsi="Times New Roman" w:cs="Times New Roman"/>
          <w:color w:val="000000" w:themeColor="text1"/>
          <w:sz w:val="24"/>
          <w:szCs w:val="24"/>
        </w:rPr>
        <w:t xml:space="preserve">posėdyje dalyvaujantys kiti </w:t>
      </w:r>
      <w:r>
        <w:rPr>
          <w:rFonts w:ascii="Times New Roman" w:hAnsi="Times New Roman" w:cs="Times New Roman"/>
          <w:color w:val="000000" w:themeColor="text1"/>
          <w:sz w:val="24"/>
          <w:szCs w:val="24"/>
        </w:rPr>
        <w:t xml:space="preserve">komisijos </w:t>
      </w:r>
      <w:r w:rsidRPr="007B5228">
        <w:rPr>
          <w:rFonts w:ascii="Times New Roman" w:hAnsi="Times New Roman" w:cs="Times New Roman"/>
          <w:color w:val="000000" w:themeColor="text1"/>
          <w:sz w:val="24"/>
          <w:szCs w:val="24"/>
        </w:rPr>
        <w:t>dalyviai:</w:t>
      </w:r>
    </w:p>
    <w:p w14:paraId="3DA4C853" w14:textId="77777777" w:rsidR="00130357" w:rsidRPr="007B5228" w:rsidRDefault="00130357" w:rsidP="00130357">
      <w:pPr>
        <w:spacing w:after="0" w:line="240" w:lineRule="auto"/>
        <w:rPr>
          <w:rFonts w:ascii="Times New Roman" w:hAnsi="Times New Roman" w:cs="Times New Roman"/>
          <w:color w:val="000000" w:themeColor="text1"/>
          <w:sz w:val="24"/>
          <w:szCs w:val="24"/>
        </w:rPr>
      </w:pPr>
    </w:p>
    <w:p w14:paraId="75A5EA7F" w14:textId="77777777" w:rsidR="00130357" w:rsidRPr="007B5228" w:rsidRDefault="00130357" w:rsidP="00130357">
      <w:pPr>
        <w:spacing w:after="0" w:line="240" w:lineRule="auto"/>
        <w:rPr>
          <w:rFonts w:ascii="Times New Roman" w:hAnsi="Times New Roman" w:cs="Times New Roman"/>
          <w:color w:val="000000" w:themeColor="text1"/>
          <w:sz w:val="24"/>
          <w:szCs w:val="24"/>
        </w:rPr>
      </w:pPr>
      <w:r w:rsidRPr="00926645">
        <w:rPr>
          <w:rFonts w:ascii="Times New Roman" w:hAnsi="Times New Roman" w:cs="Times New Roman"/>
          <w:color w:val="000000" w:themeColor="text1"/>
          <w:sz w:val="24"/>
          <w:szCs w:val="24"/>
        </w:rPr>
        <w:t>Komisijos</w:t>
      </w:r>
      <w:r w:rsidRPr="007B5228">
        <w:rPr>
          <w:rFonts w:ascii="Times New Roman" w:hAnsi="Times New Roman" w:cs="Times New Roman"/>
          <w:color w:val="000000" w:themeColor="text1"/>
          <w:sz w:val="24"/>
          <w:szCs w:val="24"/>
        </w:rPr>
        <w:t xml:space="preserve"> posėdžio susirinkimo esmė:</w:t>
      </w:r>
    </w:p>
    <w:p w14:paraId="7921FBE0" w14:textId="77777777" w:rsidR="00130357" w:rsidRPr="007B5228" w:rsidRDefault="00130357" w:rsidP="00130357">
      <w:pPr>
        <w:spacing w:after="0" w:line="240" w:lineRule="auto"/>
        <w:rPr>
          <w:rFonts w:ascii="Times New Roman" w:hAnsi="Times New Roman" w:cs="Times New Roman"/>
          <w:color w:val="000000" w:themeColor="text1"/>
          <w:sz w:val="24"/>
          <w:szCs w:val="24"/>
        </w:rPr>
      </w:pPr>
    </w:p>
    <w:p w14:paraId="27C8B664" w14:textId="77777777" w:rsidR="00130357" w:rsidRPr="007B5228" w:rsidRDefault="00130357" w:rsidP="00130357">
      <w:pPr>
        <w:spacing w:after="0" w:line="240" w:lineRule="auto"/>
        <w:rPr>
          <w:rFonts w:ascii="Times New Roman" w:hAnsi="Times New Roman" w:cs="Times New Roman"/>
          <w:color w:val="000000" w:themeColor="text1"/>
          <w:sz w:val="24"/>
          <w:szCs w:val="24"/>
        </w:rPr>
      </w:pPr>
    </w:p>
    <w:p w14:paraId="5A09D119" w14:textId="77777777" w:rsidR="00130357" w:rsidRPr="007B5228" w:rsidRDefault="00130357" w:rsidP="00130357">
      <w:pPr>
        <w:spacing w:after="0" w:line="240" w:lineRule="auto"/>
        <w:rPr>
          <w:rFonts w:ascii="Times New Roman" w:hAnsi="Times New Roman" w:cs="Times New Roman"/>
          <w:color w:val="000000" w:themeColor="text1"/>
          <w:sz w:val="24"/>
          <w:szCs w:val="24"/>
        </w:rPr>
      </w:pPr>
    </w:p>
    <w:p w14:paraId="45A7A3D1" w14:textId="77777777" w:rsidR="00130357" w:rsidRPr="007B5228" w:rsidRDefault="00130357" w:rsidP="00130357">
      <w:pPr>
        <w:spacing w:after="0" w:line="240" w:lineRule="auto"/>
        <w:rPr>
          <w:rFonts w:ascii="Times New Roman" w:hAnsi="Times New Roman" w:cs="Times New Roman"/>
          <w:color w:val="000000" w:themeColor="text1"/>
          <w:sz w:val="24"/>
          <w:szCs w:val="24"/>
        </w:rPr>
      </w:pPr>
    </w:p>
    <w:p w14:paraId="4B446CCE" w14:textId="77777777" w:rsidR="00130357" w:rsidRPr="007B5228" w:rsidRDefault="00130357" w:rsidP="00130357">
      <w:pPr>
        <w:spacing w:after="0" w:line="240" w:lineRule="auto"/>
        <w:rPr>
          <w:rFonts w:ascii="Times New Roman" w:hAnsi="Times New Roman" w:cs="Times New Roman"/>
          <w:color w:val="000000" w:themeColor="text1"/>
          <w:sz w:val="24"/>
          <w:szCs w:val="24"/>
        </w:rPr>
      </w:pPr>
    </w:p>
    <w:p w14:paraId="1B0EF98C" w14:textId="77777777" w:rsidR="00130357" w:rsidRDefault="00130357" w:rsidP="00130357">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Komisijos p</w:t>
      </w:r>
      <w:r w:rsidRPr="007B5228">
        <w:rPr>
          <w:rFonts w:ascii="Times New Roman" w:hAnsi="Times New Roman" w:cs="Times New Roman"/>
          <w:color w:val="000000" w:themeColor="text1"/>
          <w:sz w:val="24"/>
          <w:szCs w:val="24"/>
        </w:rPr>
        <w:t>osėdžio sekretorius</w:t>
      </w:r>
      <w:r w:rsidRPr="007B5228">
        <w:rPr>
          <w:rFonts w:ascii="Times New Roman" w:hAnsi="Times New Roman" w:cs="Times New Roman"/>
          <w:color w:val="000000" w:themeColor="text1"/>
          <w:sz w:val="24"/>
          <w:szCs w:val="24"/>
        </w:rPr>
        <w:tab/>
        <w:t>________________                            ______________</w:t>
      </w:r>
      <w:r w:rsidRPr="007B5228">
        <w:rPr>
          <w:rFonts w:ascii="Times New Roman" w:hAnsi="Times New Roman" w:cs="Times New Roman"/>
          <w:color w:val="000000" w:themeColor="text1"/>
          <w:sz w:val="24"/>
          <w:szCs w:val="24"/>
        </w:rPr>
        <w:tab/>
      </w:r>
      <w:r w:rsidRPr="007B5228">
        <w:rPr>
          <w:rFonts w:ascii="Times New Roman" w:hAnsi="Times New Roman" w:cs="Times New Roman"/>
          <w:color w:val="000000" w:themeColor="text1"/>
          <w:sz w:val="24"/>
          <w:szCs w:val="24"/>
        </w:rPr>
        <w:tab/>
      </w:r>
      <w:r w:rsidRPr="007B5228">
        <w:rPr>
          <w:rFonts w:ascii="Times New Roman" w:hAnsi="Times New Roman" w:cs="Times New Roman"/>
          <w:color w:val="000000" w:themeColor="text1"/>
          <w:sz w:val="24"/>
          <w:szCs w:val="24"/>
        </w:rPr>
        <w:tab/>
        <w:t xml:space="preserve">         (parašas)                                     (vardas, pavardė)</w:t>
      </w:r>
    </w:p>
    <w:p w14:paraId="28883A1D" w14:textId="77777777" w:rsidR="00130357" w:rsidRDefault="00130357" w:rsidP="00130357">
      <w:pPr>
        <w:spacing w:after="0" w:line="240" w:lineRule="auto"/>
        <w:rPr>
          <w:rFonts w:ascii="Times New Roman" w:hAnsi="Times New Roman" w:cs="Times New Roman"/>
          <w:color w:val="000000" w:themeColor="text1"/>
          <w:sz w:val="24"/>
          <w:szCs w:val="24"/>
        </w:rPr>
      </w:pPr>
    </w:p>
    <w:p w14:paraId="0D2A449A" w14:textId="77777777" w:rsidR="00130357" w:rsidRDefault="00130357" w:rsidP="00130357">
      <w:pPr>
        <w:spacing w:after="0" w:line="240" w:lineRule="auto"/>
        <w:rPr>
          <w:rFonts w:ascii="Times New Roman" w:hAnsi="Times New Roman" w:cs="Times New Roman"/>
          <w:color w:val="000000" w:themeColor="text1"/>
          <w:sz w:val="24"/>
          <w:szCs w:val="24"/>
        </w:rPr>
      </w:pPr>
    </w:p>
    <w:p w14:paraId="29968829" w14:textId="77777777" w:rsidR="00130357" w:rsidRDefault="00130357" w:rsidP="00130357">
      <w:pPr>
        <w:spacing w:after="0" w:line="240" w:lineRule="auto"/>
        <w:rPr>
          <w:rFonts w:ascii="Times New Roman" w:hAnsi="Times New Roman" w:cs="Times New Roman"/>
          <w:sz w:val="24"/>
          <w:szCs w:val="24"/>
          <w:lang w:eastAsia="lt-LT"/>
        </w:rPr>
      </w:pPr>
      <w:r w:rsidRPr="00A03360">
        <w:rPr>
          <w:rFonts w:ascii="Times New Roman" w:hAnsi="Times New Roman" w:cs="Times New Roman"/>
          <w:color w:val="000000" w:themeColor="text1"/>
          <w:sz w:val="24"/>
          <w:szCs w:val="24"/>
        </w:rPr>
        <w:t>Komisijos posėdžio pirmininkas</w:t>
      </w:r>
      <w:r w:rsidRPr="00A03360">
        <w:rPr>
          <w:rFonts w:ascii="Times New Roman" w:hAnsi="Times New Roman" w:cs="Times New Roman"/>
          <w:color w:val="000000" w:themeColor="text1"/>
          <w:sz w:val="24"/>
          <w:szCs w:val="24"/>
        </w:rPr>
        <w:tab/>
        <w:t>________________                            ______________</w:t>
      </w:r>
      <w:r w:rsidRPr="00A03360">
        <w:rPr>
          <w:rFonts w:ascii="Times New Roman" w:hAnsi="Times New Roman" w:cs="Times New Roman"/>
          <w:color w:val="000000" w:themeColor="text1"/>
          <w:sz w:val="24"/>
          <w:szCs w:val="24"/>
        </w:rPr>
        <w:tab/>
      </w:r>
      <w:r w:rsidRPr="00A03360">
        <w:rPr>
          <w:rFonts w:ascii="Times New Roman" w:hAnsi="Times New Roman" w:cs="Times New Roman"/>
          <w:color w:val="000000" w:themeColor="text1"/>
          <w:sz w:val="24"/>
          <w:szCs w:val="24"/>
        </w:rPr>
        <w:tab/>
      </w:r>
      <w:r w:rsidRPr="00A03360">
        <w:rPr>
          <w:rFonts w:ascii="Times New Roman" w:hAnsi="Times New Roman" w:cs="Times New Roman"/>
          <w:color w:val="000000" w:themeColor="text1"/>
          <w:sz w:val="24"/>
          <w:szCs w:val="24"/>
        </w:rPr>
        <w:tab/>
        <w:t xml:space="preserve">         (parašas)                                     (vardas, pavardė)</w:t>
      </w:r>
    </w:p>
    <w:p w14:paraId="6F5F9704" w14:textId="274F3C49" w:rsidR="007B5228" w:rsidRPr="00130357" w:rsidRDefault="007B5228" w:rsidP="00130357"/>
    <w:sectPr w:rsidR="007B5228" w:rsidRPr="00130357" w:rsidSect="00130357">
      <w:headerReference w:type="default" r:id="rId6"/>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AA5A98" w14:textId="77777777" w:rsidR="00E73858" w:rsidRDefault="00E73858" w:rsidP="00D10943">
      <w:pPr>
        <w:spacing w:after="0" w:line="240" w:lineRule="auto"/>
      </w:pPr>
      <w:r>
        <w:separator/>
      </w:r>
    </w:p>
  </w:endnote>
  <w:endnote w:type="continuationSeparator" w:id="0">
    <w:p w14:paraId="075EE310" w14:textId="77777777" w:rsidR="00E73858" w:rsidRDefault="00E73858" w:rsidP="00D109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204805" w14:textId="77777777" w:rsidR="00E73858" w:rsidRDefault="00E73858" w:rsidP="00D10943">
      <w:pPr>
        <w:spacing w:after="0" w:line="240" w:lineRule="auto"/>
      </w:pPr>
      <w:r>
        <w:separator/>
      </w:r>
    </w:p>
  </w:footnote>
  <w:footnote w:type="continuationSeparator" w:id="0">
    <w:p w14:paraId="228F0D39" w14:textId="77777777" w:rsidR="00E73858" w:rsidRDefault="00E73858" w:rsidP="00D109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3E311" w14:textId="77777777" w:rsidR="00D10943" w:rsidRDefault="00D10943">
    <w:pPr>
      <w:pStyle w:val="Antrats"/>
      <w:jc w:val="center"/>
    </w:pPr>
    <w:r>
      <w:fldChar w:fldCharType="begin"/>
    </w:r>
    <w:r>
      <w:instrText>PAGE   \* MERGEFORMAT</w:instrText>
    </w:r>
    <w:r>
      <w:fldChar w:fldCharType="separate"/>
    </w:r>
    <w:r w:rsidR="0093275C">
      <w:rPr>
        <w:noProof/>
      </w:rPr>
      <w:t>4</w:t>
    </w:r>
    <w:r>
      <w:fldChar w:fldCharType="end"/>
    </w:r>
  </w:p>
  <w:p w14:paraId="5FAAEB66" w14:textId="77777777" w:rsidR="00D10943" w:rsidRDefault="00D10943">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8"/>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6748"/>
    <w:rsid w:val="00010408"/>
    <w:rsid w:val="00015415"/>
    <w:rsid w:val="000319A2"/>
    <w:rsid w:val="00064662"/>
    <w:rsid w:val="00070E34"/>
    <w:rsid w:val="00075EEC"/>
    <w:rsid w:val="000762AB"/>
    <w:rsid w:val="000B2E3B"/>
    <w:rsid w:val="000C25AD"/>
    <w:rsid w:val="000C2C0F"/>
    <w:rsid w:val="000C558A"/>
    <w:rsid w:val="000C5961"/>
    <w:rsid w:val="000F06F4"/>
    <w:rsid w:val="000F109B"/>
    <w:rsid w:val="000F39AC"/>
    <w:rsid w:val="00120150"/>
    <w:rsid w:val="00130357"/>
    <w:rsid w:val="0015177F"/>
    <w:rsid w:val="00161E64"/>
    <w:rsid w:val="00180024"/>
    <w:rsid w:val="001910DB"/>
    <w:rsid w:val="001967F1"/>
    <w:rsid w:val="001A1B09"/>
    <w:rsid w:val="001A3E9A"/>
    <w:rsid w:val="001A68DA"/>
    <w:rsid w:val="001B417E"/>
    <w:rsid w:val="001C7F8F"/>
    <w:rsid w:val="001D4294"/>
    <w:rsid w:val="001E04A7"/>
    <w:rsid w:val="002071CB"/>
    <w:rsid w:val="00207493"/>
    <w:rsid w:val="002111FC"/>
    <w:rsid w:val="00211493"/>
    <w:rsid w:val="0023485E"/>
    <w:rsid w:val="00240470"/>
    <w:rsid w:val="00241014"/>
    <w:rsid w:val="0027639B"/>
    <w:rsid w:val="00283E70"/>
    <w:rsid w:val="002908DE"/>
    <w:rsid w:val="00293C21"/>
    <w:rsid w:val="002B572D"/>
    <w:rsid w:val="002C08E8"/>
    <w:rsid w:val="002C5F3C"/>
    <w:rsid w:val="002D0002"/>
    <w:rsid w:val="002F2362"/>
    <w:rsid w:val="00302CB2"/>
    <w:rsid w:val="0031492D"/>
    <w:rsid w:val="003151A5"/>
    <w:rsid w:val="0031524A"/>
    <w:rsid w:val="00351B86"/>
    <w:rsid w:val="0035259B"/>
    <w:rsid w:val="00370FC3"/>
    <w:rsid w:val="00373CFB"/>
    <w:rsid w:val="00394831"/>
    <w:rsid w:val="003A2C8E"/>
    <w:rsid w:val="003B19D4"/>
    <w:rsid w:val="003B7E29"/>
    <w:rsid w:val="003E2F0A"/>
    <w:rsid w:val="00442998"/>
    <w:rsid w:val="004646A0"/>
    <w:rsid w:val="00466542"/>
    <w:rsid w:val="004E0A5F"/>
    <w:rsid w:val="004F2B24"/>
    <w:rsid w:val="004F7663"/>
    <w:rsid w:val="00504D51"/>
    <w:rsid w:val="00506ACA"/>
    <w:rsid w:val="00506C36"/>
    <w:rsid w:val="00517A17"/>
    <w:rsid w:val="00517D50"/>
    <w:rsid w:val="00550E39"/>
    <w:rsid w:val="00561D30"/>
    <w:rsid w:val="0057475D"/>
    <w:rsid w:val="00595AE3"/>
    <w:rsid w:val="00595B85"/>
    <w:rsid w:val="005B6B57"/>
    <w:rsid w:val="005C5F6C"/>
    <w:rsid w:val="005F2178"/>
    <w:rsid w:val="006172B8"/>
    <w:rsid w:val="00627AA4"/>
    <w:rsid w:val="006359F6"/>
    <w:rsid w:val="00647E70"/>
    <w:rsid w:val="0066496E"/>
    <w:rsid w:val="0067772B"/>
    <w:rsid w:val="00683856"/>
    <w:rsid w:val="00684E6E"/>
    <w:rsid w:val="006A1563"/>
    <w:rsid w:val="006C2647"/>
    <w:rsid w:val="006E05D2"/>
    <w:rsid w:val="006F751A"/>
    <w:rsid w:val="00706771"/>
    <w:rsid w:val="00714758"/>
    <w:rsid w:val="00715353"/>
    <w:rsid w:val="007208C6"/>
    <w:rsid w:val="00724769"/>
    <w:rsid w:val="00733DC4"/>
    <w:rsid w:val="0073586A"/>
    <w:rsid w:val="00746837"/>
    <w:rsid w:val="007712F5"/>
    <w:rsid w:val="00775CE5"/>
    <w:rsid w:val="007B5228"/>
    <w:rsid w:val="007C1EA7"/>
    <w:rsid w:val="007C2EE8"/>
    <w:rsid w:val="007C380A"/>
    <w:rsid w:val="007D4AC3"/>
    <w:rsid w:val="007D67F8"/>
    <w:rsid w:val="007E2244"/>
    <w:rsid w:val="007F70DE"/>
    <w:rsid w:val="0081363B"/>
    <w:rsid w:val="00817DC6"/>
    <w:rsid w:val="00847B14"/>
    <w:rsid w:val="008569D4"/>
    <w:rsid w:val="00861FC2"/>
    <w:rsid w:val="00873A1C"/>
    <w:rsid w:val="008C06F7"/>
    <w:rsid w:val="008C0FDF"/>
    <w:rsid w:val="008C4CE4"/>
    <w:rsid w:val="008E358B"/>
    <w:rsid w:val="008F62F1"/>
    <w:rsid w:val="00926645"/>
    <w:rsid w:val="0093275C"/>
    <w:rsid w:val="009675E1"/>
    <w:rsid w:val="009829A8"/>
    <w:rsid w:val="00985C59"/>
    <w:rsid w:val="00986981"/>
    <w:rsid w:val="009910B5"/>
    <w:rsid w:val="009B41A4"/>
    <w:rsid w:val="009C0422"/>
    <w:rsid w:val="009C1429"/>
    <w:rsid w:val="009D108A"/>
    <w:rsid w:val="009F15B7"/>
    <w:rsid w:val="00A03360"/>
    <w:rsid w:val="00A063C6"/>
    <w:rsid w:val="00A31CB4"/>
    <w:rsid w:val="00A3410E"/>
    <w:rsid w:val="00A90F14"/>
    <w:rsid w:val="00A91882"/>
    <w:rsid w:val="00A975E9"/>
    <w:rsid w:val="00AA3654"/>
    <w:rsid w:val="00AB0E3F"/>
    <w:rsid w:val="00AB1086"/>
    <w:rsid w:val="00AB1FF0"/>
    <w:rsid w:val="00AB4DA3"/>
    <w:rsid w:val="00AB580D"/>
    <w:rsid w:val="00AF4BA4"/>
    <w:rsid w:val="00B10FFA"/>
    <w:rsid w:val="00B5179A"/>
    <w:rsid w:val="00B92E40"/>
    <w:rsid w:val="00B92F6C"/>
    <w:rsid w:val="00B9390A"/>
    <w:rsid w:val="00B9553F"/>
    <w:rsid w:val="00BA0A42"/>
    <w:rsid w:val="00BA1534"/>
    <w:rsid w:val="00BA33EA"/>
    <w:rsid w:val="00BC0201"/>
    <w:rsid w:val="00BD7A15"/>
    <w:rsid w:val="00C10001"/>
    <w:rsid w:val="00C1202B"/>
    <w:rsid w:val="00C3098C"/>
    <w:rsid w:val="00C322C4"/>
    <w:rsid w:val="00C4138F"/>
    <w:rsid w:val="00C46883"/>
    <w:rsid w:val="00C63B81"/>
    <w:rsid w:val="00C742B9"/>
    <w:rsid w:val="00C81776"/>
    <w:rsid w:val="00C82C5C"/>
    <w:rsid w:val="00C9129D"/>
    <w:rsid w:val="00CE0038"/>
    <w:rsid w:val="00CF2161"/>
    <w:rsid w:val="00CF6748"/>
    <w:rsid w:val="00D10943"/>
    <w:rsid w:val="00D245EF"/>
    <w:rsid w:val="00D260DA"/>
    <w:rsid w:val="00D35728"/>
    <w:rsid w:val="00D4022A"/>
    <w:rsid w:val="00D64589"/>
    <w:rsid w:val="00D7001A"/>
    <w:rsid w:val="00D9699B"/>
    <w:rsid w:val="00DA1500"/>
    <w:rsid w:val="00DC0E08"/>
    <w:rsid w:val="00DC237A"/>
    <w:rsid w:val="00DC5657"/>
    <w:rsid w:val="00DE5BAE"/>
    <w:rsid w:val="00DF237C"/>
    <w:rsid w:val="00E321D5"/>
    <w:rsid w:val="00E3293D"/>
    <w:rsid w:val="00E73858"/>
    <w:rsid w:val="00EB2439"/>
    <w:rsid w:val="00EB3B98"/>
    <w:rsid w:val="00EC0281"/>
    <w:rsid w:val="00EF57B4"/>
    <w:rsid w:val="00F16ECA"/>
    <w:rsid w:val="00F337BF"/>
    <w:rsid w:val="00F52B87"/>
    <w:rsid w:val="00F61A59"/>
    <w:rsid w:val="00F94F40"/>
    <w:rsid w:val="00F97319"/>
    <w:rsid w:val="00FC1530"/>
    <w:rsid w:val="00FD1F5A"/>
    <w:rsid w:val="00FE4D9E"/>
    <w:rsid w:val="00FF7D62"/>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2D3203"/>
  <w15:chartTrackingRefBased/>
  <w15:docId w15:val="{ABCD1025-613E-4468-B9A8-B5D156919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DokChampa"/>
        <w:lang w:val="lt-LT" w:eastAsia="lt-LT"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73586A"/>
    <w:pPr>
      <w:spacing w:after="160" w:line="259" w:lineRule="auto"/>
    </w:pPr>
    <w:rPr>
      <w:rFonts w:eastAsia="Times New Roman"/>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Bodytext2">
    <w:name w:val="Body text (2)_"/>
    <w:link w:val="Bodytext20"/>
    <w:locked/>
    <w:rsid w:val="004646A0"/>
    <w:rPr>
      <w:rFonts w:ascii="Times New Roman" w:hAnsi="Times New Roman"/>
      <w:shd w:val="clear" w:color="auto" w:fill="FFFFFF"/>
    </w:rPr>
  </w:style>
  <w:style w:type="paragraph" w:customStyle="1" w:styleId="Bodytext20">
    <w:name w:val="Body text (2)"/>
    <w:basedOn w:val="prastasis"/>
    <w:link w:val="Bodytext2"/>
    <w:rsid w:val="004646A0"/>
    <w:pPr>
      <w:widowControl w:val="0"/>
      <w:shd w:val="clear" w:color="auto" w:fill="FFFFFF"/>
      <w:spacing w:after="0" w:line="240" w:lineRule="atLeast"/>
      <w:ind w:hanging="520"/>
      <w:jc w:val="center"/>
    </w:pPr>
    <w:rPr>
      <w:rFonts w:ascii="Times New Roman" w:hAnsi="Times New Roman" w:cs="Times New Roman"/>
      <w:sz w:val="20"/>
      <w:szCs w:val="20"/>
      <w:lang w:eastAsia="lt-LT"/>
    </w:rPr>
  </w:style>
  <w:style w:type="paragraph" w:styleId="Debesliotekstas">
    <w:name w:val="Balloon Text"/>
    <w:basedOn w:val="prastasis"/>
    <w:link w:val="DebesliotekstasDiagrama"/>
    <w:semiHidden/>
    <w:rsid w:val="00C1202B"/>
    <w:pPr>
      <w:spacing w:after="0" w:line="240" w:lineRule="auto"/>
    </w:pPr>
    <w:rPr>
      <w:rFonts w:ascii="Segoe UI" w:hAnsi="Segoe UI" w:cs="Segoe UI"/>
      <w:sz w:val="18"/>
      <w:szCs w:val="18"/>
    </w:rPr>
  </w:style>
  <w:style w:type="character" w:customStyle="1" w:styleId="DebesliotekstasDiagrama">
    <w:name w:val="Debesėlio tekstas Diagrama"/>
    <w:link w:val="Debesliotekstas"/>
    <w:semiHidden/>
    <w:locked/>
    <w:rsid w:val="00C1202B"/>
    <w:rPr>
      <w:rFonts w:ascii="Segoe UI" w:hAnsi="Segoe UI"/>
      <w:sz w:val="18"/>
      <w:lang w:val="x-none" w:eastAsia="en-US"/>
    </w:rPr>
  </w:style>
  <w:style w:type="paragraph" w:styleId="Antrats">
    <w:name w:val="header"/>
    <w:basedOn w:val="prastasis"/>
    <w:link w:val="AntratsDiagrama"/>
    <w:uiPriority w:val="99"/>
    <w:rsid w:val="00D10943"/>
    <w:pPr>
      <w:tabs>
        <w:tab w:val="center" w:pos="4819"/>
        <w:tab w:val="right" w:pos="9638"/>
      </w:tabs>
    </w:pPr>
  </w:style>
  <w:style w:type="character" w:customStyle="1" w:styleId="AntratsDiagrama">
    <w:name w:val="Antraštės Diagrama"/>
    <w:link w:val="Antrats"/>
    <w:uiPriority w:val="99"/>
    <w:rsid w:val="00D10943"/>
    <w:rPr>
      <w:rFonts w:eastAsia="Times New Roman"/>
      <w:sz w:val="22"/>
      <w:szCs w:val="22"/>
      <w:lang w:eastAsia="en-US" w:bidi="ar-SA"/>
    </w:rPr>
  </w:style>
  <w:style w:type="paragraph" w:styleId="Porat">
    <w:name w:val="footer"/>
    <w:basedOn w:val="prastasis"/>
    <w:link w:val="PoratDiagrama"/>
    <w:rsid w:val="00D10943"/>
    <w:pPr>
      <w:tabs>
        <w:tab w:val="center" w:pos="4819"/>
        <w:tab w:val="right" w:pos="9638"/>
      </w:tabs>
    </w:pPr>
  </w:style>
  <w:style w:type="character" w:customStyle="1" w:styleId="PoratDiagrama">
    <w:name w:val="Poraštė Diagrama"/>
    <w:link w:val="Porat"/>
    <w:rsid w:val="00D10943"/>
    <w:rPr>
      <w:rFonts w:eastAsia="Times New Roman"/>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1907564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1"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72DDD8D-A11D-4662-8400-7AACB3C663C3}">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116</TotalTime>
  <Pages>4</Pages>
  <Words>907</Words>
  <Characters>7090</Characters>
  <Application>Microsoft Office Word</Application>
  <DocSecurity>0</DocSecurity>
  <Lines>59</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Rimutė Grušienė</dc:creator>
  <cp:keywords/>
  <dc:description/>
  <cp:lastModifiedBy>Ingrida Maksvytienė</cp:lastModifiedBy>
  <cp:revision>11</cp:revision>
  <cp:lastPrinted>2025-06-06T12:02:00Z</cp:lastPrinted>
  <dcterms:created xsi:type="dcterms:W3CDTF">2025-05-26T11:37:00Z</dcterms:created>
  <dcterms:modified xsi:type="dcterms:W3CDTF">2025-06-09T10:21:00Z</dcterms:modified>
</cp:coreProperties>
</file>