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D4917" w14:textId="77777777" w:rsidR="00394D82" w:rsidRDefault="00394D82" w:rsidP="00394D8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5444B76D" wp14:editId="6B3DAE1B">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AB9E6A0" w14:textId="77777777" w:rsidR="00394D82" w:rsidRDefault="00394D82" w:rsidP="00394D82">
      <w:pPr>
        <w:jc w:val="center"/>
        <w:rPr>
          <w:rFonts w:ascii="Times New Roman" w:hAnsi="Times New Roman" w:cs="Times New Roman"/>
          <w:b/>
        </w:rPr>
      </w:pPr>
    </w:p>
    <w:p w14:paraId="68D157D9" w14:textId="77777777" w:rsidR="00394D82" w:rsidRDefault="00394D82" w:rsidP="00394D82">
      <w:pPr>
        <w:jc w:val="center"/>
        <w:rPr>
          <w:rFonts w:ascii="Times New Roman" w:hAnsi="Times New Roman" w:cs="Times New Roman"/>
          <w:b/>
        </w:rPr>
      </w:pPr>
      <w:r>
        <w:rPr>
          <w:rFonts w:ascii="Times New Roman" w:hAnsi="Times New Roman" w:cs="Times New Roman"/>
          <w:b/>
        </w:rPr>
        <w:t>ŠAKIŲ RAJONO SAVIVALDYBĖS MERAS</w:t>
      </w:r>
    </w:p>
    <w:p w14:paraId="422403DD" w14:textId="77777777" w:rsidR="00394D82" w:rsidRDefault="00394D82" w:rsidP="00394D82">
      <w:pPr>
        <w:jc w:val="center"/>
        <w:rPr>
          <w:rFonts w:ascii="Times New Roman" w:hAnsi="Times New Roman" w:cs="Times New Roman"/>
          <w:b/>
        </w:rPr>
      </w:pPr>
    </w:p>
    <w:p w14:paraId="7AB4FB91" w14:textId="77777777" w:rsidR="00394D82" w:rsidRDefault="00394D82" w:rsidP="00394D82">
      <w:pPr>
        <w:jc w:val="center"/>
        <w:rPr>
          <w:rFonts w:ascii="Times New Roman" w:hAnsi="Times New Roman" w:cs="Times New Roman"/>
          <w:b/>
        </w:rPr>
      </w:pPr>
    </w:p>
    <w:p w14:paraId="0C23D20E" w14:textId="77777777" w:rsidR="00394D82" w:rsidRPr="003F201D" w:rsidRDefault="00394D82" w:rsidP="00394D8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53E179C" w14:textId="77777777" w:rsidR="00394D82" w:rsidRPr="003F201D" w:rsidRDefault="00394D82" w:rsidP="00394D8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A1CA22C" w14:textId="77777777" w:rsidR="00394D82" w:rsidRPr="008C1F56" w:rsidRDefault="00394D82" w:rsidP="00394D82">
      <w:pPr>
        <w:suppressAutoHyphens w:val="0"/>
        <w:jc w:val="center"/>
        <w:rPr>
          <w:rFonts w:ascii="Times New Roman" w:hAnsi="Times New Roman" w:cs="Times New Roman"/>
          <w:b/>
          <w:caps/>
          <w:color w:val="auto"/>
          <w:kern w:val="0"/>
          <w:lang w:eastAsia="en-US"/>
        </w:rPr>
      </w:pPr>
    </w:p>
    <w:p w14:paraId="47865E68" w14:textId="19756E8F" w:rsidR="00394D82" w:rsidRDefault="00394D82" w:rsidP="00394D8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birželio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08E08F41" w14:textId="77777777" w:rsidR="00394D82" w:rsidRPr="008C1F56" w:rsidRDefault="00394D82" w:rsidP="00394D82">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9E4716E" w14:textId="77777777" w:rsidR="00394D82" w:rsidRPr="008C1F56" w:rsidRDefault="00394D82" w:rsidP="00394D82">
      <w:pPr>
        <w:suppressAutoHyphens w:val="0"/>
        <w:spacing w:line="276" w:lineRule="auto"/>
        <w:jc w:val="both"/>
        <w:rPr>
          <w:rFonts w:ascii="Times New Roman" w:hAnsi="Times New Roman" w:cs="Times New Roman"/>
          <w:color w:val="auto"/>
          <w:kern w:val="0"/>
          <w:lang w:eastAsia="en-US"/>
        </w:rPr>
      </w:pPr>
    </w:p>
    <w:p w14:paraId="3BE04102" w14:textId="77777777" w:rsidR="00394D82" w:rsidRPr="00E70C69" w:rsidRDefault="00394D82" w:rsidP="00394D82">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70C6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70C6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252ABE79" w14:textId="77777777" w:rsidR="00394D82" w:rsidRPr="00E70C69" w:rsidRDefault="00394D82" w:rsidP="00394D8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 š d u o d u leidimą (toliau – Leidimas) MAXIMA LT, UAB, įmonės kodas 123033512, įrengti išorinę reklamą, atitinkančią galiojančių teisės aktų, reglamentuojančių reklaminę veiklą, reikalavimus.</w:t>
      </w:r>
    </w:p>
    <w:p w14:paraId="73D9EC24" w14:textId="77777777" w:rsidR="00394D82" w:rsidRPr="00E70C69" w:rsidRDefault="00394D82" w:rsidP="00394D8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Išorinės reklamos įrengimo adresas: Šaulių g. 11, Šakių m., Šakių r. sav.</w:t>
      </w:r>
    </w:p>
    <w:p w14:paraId="0A450629" w14:textId="77777777" w:rsidR="00394D82" w:rsidRPr="00E70C69" w:rsidRDefault="00394D82" w:rsidP="00394D8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negali perduoti Leidimo ar juo suteiktų teisių kitiems asmenims.</w:t>
      </w:r>
    </w:p>
    <w:p w14:paraId="150A07B9" w14:textId="77777777" w:rsidR="00394D82" w:rsidRPr="00E70C69" w:rsidRDefault="00394D82" w:rsidP="00394D8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70C69">
        <w:rPr>
          <w:rFonts w:ascii="Times New Roman" w:hAnsi="Times New Roman" w:cs="Times New Roman"/>
          <w:color w:val="auto"/>
          <w:kern w:val="0"/>
          <w:szCs w:val="24"/>
          <w:lang w:eastAsia="lt-LT"/>
        </w:rPr>
        <w:t>Leidimo turėtojas, pažeidęs išorinės reklamos įrengimo reikalavimus, atsako teisės aktų nustatyta tvarka.</w:t>
      </w:r>
    </w:p>
    <w:p w14:paraId="3CD6F9DB" w14:textId="77777777" w:rsidR="00394D82" w:rsidRPr="00E70C69" w:rsidRDefault="00394D82" w:rsidP="00394D82">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70C69">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1E3C227F" w14:textId="77777777" w:rsidR="00394D82" w:rsidRPr="00E70C69" w:rsidRDefault="00394D82" w:rsidP="00394D82">
      <w:pPr>
        <w:suppressAutoHyphens w:val="0"/>
        <w:spacing w:line="276" w:lineRule="auto"/>
        <w:jc w:val="both"/>
        <w:rPr>
          <w:rFonts w:ascii="Times New Roman" w:hAnsi="Times New Roman" w:cs="Times New Roman"/>
          <w:color w:val="auto"/>
          <w:kern w:val="0"/>
          <w:szCs w:val="24"/>
          <w:lang w:eastAsia="lt-LT"/>
        </w:rPr>
      </w:pPr>
    </w:p>
    <w:p w14:paraId="0404371C" w14:textId="77777777" w:rsidR="00394D82" w:rsidRPr="00B4043B" w:rsidRDefault="00394D82" w:rsidP="00394D82">
      <w:pPr>
        <w:spacing w:line="276" w:lineRule="auto"/>
        <w:jc w:val="both"/>
        <w:rPr>
          <w:rFonts w:ascii="Times New Roman" w:hAnsi="Times New Roman" w:cs="Times New Roman"/>
          <w:b/>
        </w:rPr>
      </w:pPr>
    </w:p>
    <w:p w14:paraId="30C2DFE6" w14:textId="77777777" w:rsidR="00394D82" w:rsidRPr="00B4043B" w:rsidRDefault="00394D82" w:rsidP="00394D82">
      <w:pPr>
        <w:spacing w:line="276" w:lineRule="auto"/>
        <w:jc w:val="both"/>
        <w:rPr>
          <w:rFonts w:ascii="Times New Roman" w:hAnsi="Times New Roman" w:cs="Times New Roman"/>
          <w:b/>
        </w:rPr>
      </w:pPr>
    </w:p>
    <w:p w14:paraId="3F145345" w14:textId="77777777" w:rsidR="00394D82" w:rsidRDefault="00394D82" w:rsidP="00394D82">
      <w:pPr>
        <w:tabs>
          <w:tab w:val="left" w:pos="1242"/>
          <w:tab w:val="left" w:pos="6804"/>
          <w:tab w:val="left" w:pos="7450"/>
        </w:tabs>
        <w:jc w:val="both"/>
        <w:rPr>
          <w:rFonts w:ascii="Times New Roman" w:hAnsi="Times New Roman" w:cs="Times New Roman"/>
        </w:rPr>
      </w:pPr>
    </w:p>
    <w:p w14:paraId="09CB5A4F" w14:textId="77777777" w:rsidR="00394D82" w:rsidRDefault="00394D82" w:rsidP="00394D82">
      <w:pPr>
        <w:tabs>
          <w:tab w:val="left" w:pos="1242"/>
          <w:tab w:val="left" w:pos="6804"/>
          <w:tab w:val="left" w:pos="7450"/>
        </w:tabs>
        <w:rPr>
          <w:rFonts w:ascii="Times New Roman" w:hAnsi="Times New Roman" w:cs="Times New Roman"/>
        </w:rPr>
      </w:pPr>
    </w:p>
    <w:p w14:paraId="59542CD0" w14:textId="77777777" w:rsidR="00394D82" w:rsidRDefault="00394D82" w:rsidP="00394D8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0D481689" w14:textId="77777777" w:rsidR="00394D82" w:rsidRDefault="00394D82" w:rsidP="00394D82">
      <w:pPr>
        <w:tabs>
          <w:tab w:val="left" w:pos="6804"/>
        </w:tabs>
        <w:rPr>
          <w:rFonts w:cs="Times New Roman"/>
          <w:color w:val="auto"/>
          <w:sz w:val="20"/>
          <w:lang w:eastAsia="en-US"/>
        </w:rPr>
      </w:pPr>
    </w:p>
    <w:p w14:paraId="2195399F" w14:textId="77777777" w:rsidR="00394D82" w:rsidRDefault="00394D82" w:rsidP="00394D82">
      <w:pPr>
        <w:tabs>
          <w:tab w:val="left" w:pos="6804"/>
        </w:tabs>
        <w:rPr>
          <w:rFonts w:cs="Times New Roman"/>
          <w:color w:val="auto"/>
          <w:sz w:val="20"/>
          <w:lang w:eastAsia="en-US"/>
        </w:rPr>
      </w:pPr>
    </w:p>
    <w:p w14:paraId="74D056E9" w14:textId="77777777" w:rsidR="00394D82" w:rsidRDefault="00394D82" w:rsidP="00394D82">
      <w:pPr>
        <w:tabs>
          <w:tab w:val="left" w:pos="6804"/>
        </w:tabs>
        <w:rPr>
          <w:rFonts w:cs="Times New Roman"/>
          <w:color w:val="auto"/>
          <w:sz w:val="20"/>
          <w:lang w:eastAsia="en-US"/>
        </w:rPr>
      </w:pPr>
    </w:p>
    <w:p w14:paraId="77A313CA" w14:textId="77777777" w:rsidR="00394D82" w:rsidRDefault="00394D82" w:rsidP="00394D82">
      <w:pPr>
        <w:tabs>
          <w:tab w:val="left" w:pos="6804"/>
        </w:tabs>
        <w:rPr>
          <w:rFonts w:cs="Times New Roman"/>
          <w:color w:val="auto"/>
          <w:sz w:val="20"/>
          <w:lang w:eastAsia="en-US"/>
        </w:rPr>
      </w:pPr>
    </w:p>
    <w:p w14:paraId="463B22FF" w14:textId="77777777" w:rsidR="00394D82" w:rsidRDefault="00394D82" w:rsidP="00394D82">
      <w:pPr>
        <w:tabs>
          <w:tab w:val="left" w:pos="851"/>
          <w:tab w:val="left" w:pos="6804"/>
        </w:tabs>
        <w:rPr>
          <w:rFonts w:cs="Times New Roman"/>
          <w:color w:val="auto"/>
          <w:sz w:val="20"/>
          <w:lang w:eastAsia="en-US"/>
        </w:rPr>
      </w:pPr>
    </w:p>
    <w:p w14:paraId="65BA58CA" w14:textId="77777777" w:rsidR="00394D82" w:rsidRDefault="00394D82" w:rsidP="00394D82">
      <w:pPr>
        <w:tabs>
          <w:tab w:val="left" w:pos="6804"/>
        </w:tabs>
        <w:rPr>
          <w:rFonts w:cs="Times New Roman"/>
          <w:color w:val="auto"/>
          <w:sz w:val="20"/>
          <w:lang w:eastAsia="en-US"/>
        </w:rPr>
      </w:pPr>
    </w:p>
    <w:p w14:paraId="38ED3A84" w14:textId="77777777" w:rsidR="00394D82" w:rsidRDefault="00394D82" w:rsidP="00394D82">
      <w:pPr>
        <w:tabs>
          <w:tab w:val="left" w:pos="2445"/>
        </w:tabs>
        <w:overflowPunct w:val="0"/>
        <w:rPr>
          <w:rFonts w:ascii="Times New Roman" w:hAnsi="Times New Roman"/>
          <w:szCs w:val="24"/>
        </w:rPr>
      </w:pPr>
      <w:r>
        <w:rPr>
          <w:rFonts w:ascii="Times New Roman" w:hAnsi="Times New Roman"/>
          <w:szCs w:val="24"/>
        </w:rPr>
        <w:t>Parengė</w:t>
      </w:r>
    </w:p>
    <w:p w14:paraId="7FEA9A76" w14:textId="77777777" w:rsidR="00394D82" w:rsidRDefault="00394D82" w:rsidP="00394D8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6634B021" w14:textId="77777777" w:rsidR="00394D82" w:rsidRDefault="00394D82" w:rsidP="00394D82">
      <w:pPr>
        <w:tabs>
          <w:tab w:val="left" w:pos="2445"/>
        </w:tabs>
        <w:overflowPunct w:val="0"/>
        <w:rPr>
          <w:rFonts w:ascii="Times New Roman" w:hAnsi="Times New Roman"/>
          <w:szCs w:val="24"/>
        </w:rPr>
      </w:pPr>
      <w:r>
        <w:rPr>
          <w:rFonts w:ascii="Times New Roman" w:hAnsi="Times New Roman"/>
          <w:szCs w:val="24"/>
        </w:rPr>
        <w:t>vyriausioji specialistė</w:t>
      </w:r>
    </w:p>
    <w:p w14:paraId="0E55C738" w14:textId="77777777" w:rsidR="00394D82" w:rsidRDefault="00394D82" w:rsidP="00394D82">
      <w:pPr>
        <w:tabs>
          <w:tab w:val="left" w:pos="2445"/>
        </w:tabs>
        <w:overflowPunct w:val="0"/>
        <w:rPr>
          <w:rFonts w:ascii="Times New Roman" w:hAnsi="Times New Roman"/>
          <w:szCs w:val="24"/>
        </w:rPr>
      </w:pPr>
    </w:p>
    <w:p w14:paraId="0BC87209" w14:textId="77777777" w:rsidR="00394D82" w:rsidRDefault="00394D82" w:rsidP="00394D82">
      <w:pPr>
        <w:tabs>
          <w:tab w:val="left" w:pos="2445"/>
        </w:tabs>
        <w:overflowPunct w:val="0"/>
        <w:rPr>
          <w:rFonts w:ascii="Times New Roman" w:hAnsi="Times New Roman"/>
          <w:szCs w:val="24"/>
        </w:rPr>
      </w:pPr>
      <w:r>
        <w:rPr>
          <w:rFonts w:ascii="Times New Roman" w:hAnsi="Times New Roman"/>
          <w:szCs w:val="24"/>
        </w:rPr>
        <w:t>Loreta Macijauskienė</w:t>
      </w:r>
    </w:p>
    <w:p w14:paraId="23CB69B6" w14:textId="177064EC" w:rsidR="00394D82" w:rsidRPr="00696DE7" w:rsidRDefault="00394D82" w:rsidP="00394D82">
      <w:pPr>
        <w:tabs>
          <w:tab w:val="left" w:pos="851"/>
          <w:tab w:val="left" w:pos="2445"/>
        </w:tabs>
        <w:overflowPunct w:val="0"/>
        <w:rPr>
          <w:rFonts w:ascii="Times New Roman" w:hAnsi="Times New Roman"/>
          <w:szCs w:val="24"/>
        </w:rPr>
      </w:pPr>
      <w:r>
        <w:rPr>
          <w:rFonts w:ascii="Times New Roman" w:hAnsi="Times New Roman"/>
          <w:szCs w:val="24"/>
        </w:rPr>
        <w:t>2025-06-</w:t>
      </w:r>
      <w:r w:rsidR="001F255A">
        <w:rPr>
          <w:rFonts w:ascii="Times New Roman" w:hAnsi="Times New Roman"/>
          <w:szCs w:val="24"/>
        </w:rPr>
        <w:t>10</w:t>
      </w:r>
    </w:p>
    <w:p w14:paraId="4DA32590" w14:textId="77777777" w:rsidR="00394D82" w:rsidRDefault="00394D82" w:rsidP="00394D82"/>
    <w:p w14:paraId="06E4D2DE" w14:textId="77777777" w:rsidR="00394D82" w:rsidRDefault="00394D82" w:rsidP="00394D82"/>
    <w:p w14:paraId="137A420D" w14:textId="77777777" w:rsidR="00394D82" w:rsidRDefault="00394D82" w:rsidP="00394D82"/>
    <w:p w14:paraId="482496BE"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82"/>
    <w:rsid w:val="001F255A"/>
    <w:rsid w:val="00371E83"/>
    <w:rsid w:val="00394D82"/>
    <w:rsid w:val="00640DC0"/>
    <w:rsid w:val="00AE60C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0DFB"/>
  <w15:chartTrackingRefBased/>
  <w15:docId w15:val="{C586C0D0-7F9E-4614-AE2E-B5ECED4E4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D8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1152</Words>
  <Characters>657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dcterms:created xsi:type="dcterms:W3CDTF">2025-05-27T10:26:00Z</dcterms:created>
  <dcterms:modified xsi:type="dcterms:W3CDTF">2025-06-09T07:53:00Z</dcterms:modified>
</cp:coreProperties>
</file>