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5ABFB946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107CCEBA" w14:textId="50B56A66" w:rsidR="009260F6" w:rsidRPr="009260F6" w:rsidRDefault="00942B03" w:rsidP="00D676F1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043172">
        <w:rPr>
          <w:rFonts w:ascii="Times New Roman" w:hAnsi="Times New Roman" w:cs="Times New Roman"/>
          <w:b/>
          <w:sz w:val="24"/>
          <w:szCs w:val="24"/>
        </w:rPr>
        <w:t>VALIŲ G. 15 A,</w:t>
      </w:r>
      <w:r w:rsidR="00295A05">
        <w:rPr>
          <w:rFonts w:ascii="Times New Roman" w:hAnsi="Times New Roman" w:cs="Times New Roman"/>
          <w:b/>
          <w:sz w:val="24"/>
          <w:szCs w:val="24"/>
        </w:rPr>
        <w:t xml:space="preserve"> GIEDRUČIŲ K.,</w:t>
      </w:r>
      <w:r w:rsidR="002442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2802">
        <w:rPr>
          <w:rFonts w:ascii="Times New Roman" w:hAnsi="Times New Roman" w:cs="Times New Roman"/>
          <w:b/>
          <w:sz w:val="24"/>
          <w:szCs w:val="24"/>
        </w:rPr>
        <w:t xml:space="preserve">ŠAKIŲ SEN.,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ŠAKIŲ </w:t>
      </w:r>
      <w:r w:rsidR="00295A05">
        <w:rPr>
          <w:rFonts w:ascii="Times New Roman" w:hAnsi="Times New Roman" w:cs="Times New Roman"/>
          <w:b/>
          <w:sz w:val="24"/>
          <w:szCs w:val="24"/>
        </w:rPr>
        <w:t>R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.</w:t>
      </w:r>
      <w:r w:rsidR="00D7036A">
        <w:rPr>
          <w:rFonts w:ascii="Times New Roman" w:hAnsi="Times New Roman" w:cs="Times New Roman"/>
          <w:b/>
          <w:sz w:val="24"/>
          <w:szCs w:val="24"/>
        </w:rPr>
        <w:t xml:space="preserve"> SAV.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(KADASTRINIS NR. 84</w:t>
      </w:r>
      <w:r w:rsidR="00295A05">
        <w:rPr>
          <w:rFonts w:ascii="Times New Roman" w:hAnsi="Times New Roman" w:cs="Times New Roman"/>
          <w:b/>
          <w:sz w:val="24"/>
          <w:szCs w:val="24"/>
        </w:rPr>
        <w:t>33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</w:t>
      </w:r>
      <w:r w:rsidR="006F2372">
        <w:rPr>
          <w:rFonts w:ascii="Times New Roman" w:hAnsi="Times New Roman" w:cs="Times New Roman"/>
          <w:b/>
          <w:sz w:val="24"/>
          <w:szCs w:val="24"/>
        </w:rPr>
        <w:t>0</w:t>
      </w:r>
      <w:r w:rsidR="00043172">
        <w:rPr>
          <w:rFonts w:ascii="Times New Roman" w:hAnsi="Times New Roman" w:cs="Times New Roman"/>
          <w:b/>
          <w:sz w:val="24"/>
          <w:szCs w:val="24"/>
        </w:rPr>
        <w:t>4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295A05">
        <w:rPr>
          <w:rFonts w:ascii="Times New Roman" w:hAnsi="Times New Roman" w:cs="Times New Roman"/>
          <w:b/>
          <w:sz w:val="24"/>
          <w:szCs w:val="24"/>
        </w:rPr>
        <w:t>1</w:t>
      </w:r>
      <w:r w:rsidR="00043172">
        <w:rPr>
          <w:rFonts w:ascii="Times New Roman" w:hAnsi="Times New Roman" w:cs="Times New Roman"/>
          <w:b/>
          <w:sz w:val="24"/>
          <w:szCs w:val="24"/>
        </w:rPr>
        <w:t>15</w:t>
      </w:r>
      <w:r w:rsidR="00D824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5A05">
        <w:rPr>
          <w:rFonts w:ascii="Times New Roman" w:hAnsi="Times New Roman" w:cs="Times New Roman"/>
          <w:b/>
          <w:sz w:val="24"/>
          <w:szCs w:val="24"/>
        </w:rPr>
        <w:t>GIEDRUČ</w:t>
      </w:r>
      <w:r w:rsidR="009260F6">
        <w:rPr>
          <w:rFonts w:ascii="Times New Roman" w:hAnsi="Times New Roman" w:cs="Times New Roman"/>
          <w:b/>
          <w:sz w:val="24"/>
          <w:szCs w:val="24"/>
        </w:rPr>
        <w:t xml:space="preserve">IŲ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K.</w:t>
      </w:r>
      <w:r w:rsidR="00A837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V.)</w:t>
      </w:r>
      <w:r w:rsidR="00AD1FCD">
        <w:rPr>
          <w:rFonts w:ascii="Times New Roman" w:hAnsi="Times New Roman" w:cs="Times New Roman"/>
          <w:b/>
          <w:sz w:val="24"/>
          <w:szCs w:val="24"/>
        </w:rPr>
        <w:t>,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3172">
        <w:rPr>
          <w:rFonts w:ascii="Times New Roman" w:hAnsi="Times New Roman" w:cs="Times New Roman"/>
          <w:b/>
          <w:sz w:val="24"/>
          <w:szCs w:val="24"/>
        </w:rPr>
        <w:t>NAUDOJIMO BŪDO</w:t>
      </w:r>
      <w:r w:rsidR="00295A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>PA</w:t>
      </w:r>
      <w:r w:rsidR="00043172">
        <w:rPr>
          <w:rFonts w:ascii="Times New Roman" w:hAnsi="Times New Roman" w:cs="Times New Roman"/>
          <w:b/>
          <w:sz w:val="24"/>
          <w:szCs w:val="24"/>
        </w:rPr>
        <w:t>PILDYMO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C83962F" w14:textId="77777777" w:rsidR="00D6652E" w:rsidRPr="00AB2C02" w:rsidRDefault="00D6652E" w:rsidP="009260F6">
      <w:pPr>
        <w:tabs>
          <w:tab w:val="left" w:pos="851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6FC9A227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6F237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B3457F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liepos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0CC1AFD7" w:rsidR="004F0606" w:rsidRPr="00A37758" w:rsidRDefault="004F0606" w:rsidP="00A8373B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>Vadovaudamasi</w:t>
      </w:r>
      <w:r w:rsidR="000F4AB1">
        <w:rPr>
          <w:rFonts w:ascii="Times New Roman" w:hAnsi="Times New Roman" w:cs="Times New Roman"/>
          <w:bCs/>
          <w:sz w:val="24"/>
          <w:szCs w:val="24"/>
        </w:rPr>
        <w:t>s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0C4943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0C4943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0C4943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0C4943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</w:t>
      </w:r>
      <w:r w:rsidR="00EC5F9B">
        <w:rPr>
          <w:rFonts w:ascii="Times New Roman" w:hAnsi="Times New Roman" w:cs="Times New Roman"/>
          <w:sz w:val="24"/>
          <w:szCs w:val="24"/>
        </w:rPr>
        <w:t>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Lietuvos Respublikos aplinkos ministro 20</w:t>
      </w:r>
      <w:r w:rsidR="008D3BB3">
        <w:rPr>
          <w:rFonts w:ascii="Times New Roman" w:hAnsi="Times New Roman" w:cs="Times New Roman"/>
          <w:sz w:val="24"/>
          <w:szCs w:val="24"/>
        </w:rPr>
        <w:t>24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8D3BB3">
        <w:rPr>
          <w:rFonts w:ascii="Times New Roman" w:hAnsi="Times New Roman" w:cs="Times New Roman"/>
          <w:sz w:val="24"/>
          <w:szCs w:val="24"/>
        </w:rPr>
        <w:t>birželio 17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8D3BB3">
        <w:rPr>
          <w:rFonts w:ascii="Times New Roman" w:hAnsi="Times New Roman" w:cs="Times New Roman"/>
          <w:sz w:val="24"/>
          <w:szCs w:val="24"/>
        </w:rPr>
        <w:t xml:space="preserve"> </w:t>
      </w:r>
      <w:r w:rsidR="008D3BB3" w:rsidRPr="00AB2C02">
        <w:rPr>
          <w:rFonts w:ascii="Times New Roman" w:hAnsi="Times New Roman" w:cs="Times New Roman"/>
          <w:sz w:val="24"/>
          <w:szCs w:val="24"/>
        </w:rPr>
        <w:t>D</w:t>
      </w:r>
      <w:r w:rsidR="008D3BB3">
        <w:rPr>
          <w:rFonts w:ascii="Times New Roman" w:hAnsi="Times New Roman" w:cs="Times New Roman"/>
          <w:sz w:val="24"/>
          <w:szCs w:val="24"/>
        </w:rPr>
        <w:t>1</w:t>
      </w:r>
      <w:r w:rsidR="008D3BB3" w:rsidRPr="00AB2C02">
        <w:rPr>
          <w:rFonts w:ascii="Times New Roman" w:hAnsi="Times New Roman" w:cs="Times New Roman"/>
          <w:sz w:val="24"/>
          <w:szCs w:val="24"/>
        </w:rPr>
        <w:t>-</w:t>
      </w:r>
      <w:r w:rsidR="008D3BB3">
        <w:rPr>
          <w:rFonts w:ascii="Times New Roman" w:hAnsi="Times New Roman" w:cs="Times New Roman"/>
          <w:sz w:val="24"/>
          <w:szCs w:val="24"/>
        </w:rPr>
        <w:t>199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8D3BB3"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, </w:t>
      </w:r>
      <w:r w:rsidRPr="00AB2C02">
        <w:rPr>
          <w:rFonts w:ascii="Times New Roman" w:hAnsi="Times New Roman" w:cs="Times New Roman"/>
          <w:sz w:val="24"/>
          <w:szCs w:val="24"/>
        </w:rPr>
        <w:t xml:space="preserve">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>mero 2024 m. sausio 26 d. potvarkiu Nr. MT-29 ,,Dėl įgaliojimo suteikimo administracijos direktoriui“</w:t>
      </w:r>
      <w:r w:rsidR="00606B24">
        <w:rPr>
          <w:rFonts w:ascii="Times New Roman" w:hAnsi="Times New Roman" w:cs="Times New Roman"/>
          <w:sz w:val="24"/>
          <w:szCs w:val="24"/>
        </w:rPr>
        <w:t>,</w:t>
      </w:r>
      <w:r w:rsidR="006A0DF6">
        <w:rPr>
          <w:rFonts w:ascii="Times New Roman" w:hAnsi="Times New Roman" w:cs="Times New Roman"/>
          <w:sz w:val="24"/>
          <w:szCs w:val="24"/>
        </w:rPr>
        <w:t xml:space="preserve"> </w:t>
      </w:r>
      <w:r w:rsidR="006A0DF6" w:rsidRPr="006A0DF6">
        <w:rPr>
          <w:rFonts w:ascii="Times New Roman" w:hAnsi="Times New Roman"/>
          <w:sz w:val="24"/>
          <w:szCs w:val="24"/>
        </w:rPr>
        <w:t>Šakių miesto su priemiesčiais bendruoju planu su GIS sistema, patvirtintu Šakių rajono savivaldybės tarybos 2017 m. liepos 28 d. sprendimu Nr. T-230 „Dėl rajono savivaldybės tarybos 2013 m. kovo 28 d. sprendimo Nr.</w:t>
      </w:r>
      <w:r w:rsidR="000A2186">
        <w:rPr>
          <w:rFonts w:ascii="Times New Roman" w:hAnsi="Times New Roman"/>
          <w:sz w:val="24"/>
          <w:szCs w:val="24"/>
        </w:rPr>
        <w:t xml:space="preserve"> </w:t>
      </w:r>
      <w:r w:rsidR="006A0DF6" w:rsidRPr="006A0DF6">
        <w:rPr>
          <w:rFonts w:ascii="Times New Roman" w:hAnsi="Times New Roman"/>
          <w:sz w:val="24"/>
          <w:szCs w:val="24"/>
        </w:rPr>
        <w:t>T-106 „Dėl Šakių miesto su priemiesčiais bendrojo plano su GIS sistema tvirtinimo“ papildymo“</w:t>
      </w:r>
      <w:r w:rsidR="003D3CFA" w:rsidRPr="006A0DF6">
        <w:rPr>
          <w:rFonts w:ascii="Times New Roman" w:hAnsi="Times New Roman" w:cs="Times New Roman"/>
          <w:sz w:val="24"/>
          <w:szCs w:val="24"/>
        </w:rPr>
        <w:t xml:space="preserve">, </w:t>
      </w:r>
      <w:r w:rsidRPr="006A0DF6">
        <w:rPr>
          <w:rFonts w:ascii="Times New Roman" w:hAnsi="Times New Roman" w:cs="Times New Roman"/>
          <w:bCs/>
          <w:sz w:val="24"/>
          <w:szCs w:val="24"/>
        </w:rPr>
        <w:t>atsižvelg</w:t>
      </w:r>
      <w:r w:rsidR="003D3CFA" w:rsidRPr="006A0DF6">
        <w:rPr>
          <w:rFonts w:ascii="Times New Roman" w:hAnsi="Times New Roman" w:cs="Times New Roman"/>
          <w:bCs/>
          <w:sz w:val="24"/>
          <w:szCs w:val="24"/>
        </w:rPr>
        <w:t>iant</w:t>
      </w:r>
      <w:r w:rsidRPr="006A0DF6">
        <w:rPr>
          <w:rFonts w:ascii="Times New Roman" w:hAnsi="Times New Roman" w:cs="Times New Roman"/>
          <w:bCs/>
          <w:sz w:val="24"/>
          <w:szCs w:val="24"/>
        </w:rPr>
        <w:t xml:space="preserve"> į </w:t>
      </w:r>
      <w:r w:rsidRPr="006A0DF6">
        <w:rPr>
          <w:rFonts w:ascii="Times New Roman" w:hAnsi="Times New Roman" w:cs="Times New Roman"/>
          <w:sz w:val="24"/>
          <w:szCs w:val="24"/>
        </w:rPr>
        <w:t>prašymą,</w:t>
      </w:r>
      <w:r w:rsidRPr="006A0DF6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2E024C">
        <w:rPr>
          <w:rFonts w:ascii="Times New Roman" w:hAnsi="Times New Roman" w:cs="Times New Roman"/>
          <w:bCs/>
          <w:sz w:val="24"/>
          <w:szCs w:val="24"/>
        </w:rPr>
        <w:t>5</w:t>
      </w:r>
      <w:r w:rsidRPr="006A0D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6A0DF6">
        <w:rPr>
          <w:rFonts w:ascii="Times New Roman" w:hAnsi="Times New Roman" w:cs="Times New Roman"/>
          <w:bCs/>
          <w:sz w:val="24"/>
          <w:szCs w:val="24"/>
        </w:rPr>
        <w:t>m</w:t>
      </w:r>
      <w:r w:rsidRPr="006A0DF6">
        <w:rPr>
          <w:rFonts w:ascii="Times New Roman" w:hAnsi="Times New Roman" w:cs="Times New Roman"/>
          <w:bCs/>
          <w:sz w:val="24"/>
          <w:szCs w:val="24"/>
        </w:rPr>
        <w:t>.</w:t>
      </w:r>
      <w:r w:rsidR="00D676F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91282">
        <w:rPr>
          <w:rFonts w:ascii="Times New Roman" w:hAnsi="Times New Roman" w:cs="Times New Roman"/>
          <w:bCs/>
          <w:sz w:val="24"/>
          <w:szCs w:val="24"/>
        </w:rPr>
        <w:t>birželi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o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91282">
        <w:rPr>
          <w:rFonts w:ascii="Times New Roman" w:hAnsi="Times New Roman" w:cs="Times New Roman"/>
          <w:bCs/>
          <w:sz w:val="24"/>
          <w:szCs w:val="24"/>
        </w:rPr>
        <w:t>18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</w:t>
      </w:r>
      <w:proofErr w:type="spellStart"/>
      <w:r w:rsidRPr="00AB2C02">
        <w:rPr>
          <w:rFonts w:ascii="Times New Roman" w:hAnsi="Times New Roman" w:cs="Times New Roman"/>
          <w:bCs/>
          <w:sz w:val="24"/>
          <w:szCs w:val="24"/>
        </w:rPr>
        <w:t>reg</w:t>
      </w:r>
      <w:proofErr w:type="spellEnd"/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Nr. </w:t>
      </w:r>
      <w:r w:rsidR="008D3BB3">
        <w:rPr>
          <w:rFonts w:ascii="Times New Roman" w:hAnsi="Times New Roman" w:cs="Times New Roman"/>
          <w:bCs/>
          <w:sz w:val="24"/>
          <w:szCs w:val="24"/>
        </w:rPr>
        <w:t>P</w:t>
      </w:r>
      <w:r w:rsidRPr="00AB2C02">
        <w:rPr>
          <w:rFonts w:ascii="Times New Roman" w:hAnsi="Times New Roman" w:cs="Times New Roman"/>
          <w:bCs/>
          <w:sz w:val="24"/>
          <w:szCs w:val="24"/>
        </w:rPr>
        <w:t>-</w:t>
      </w:r>
      <w:r w:rsidR="008D3BB3">
        <w:rPr>
          <w:rFonts w:ascii="Times New Roman" w:hAnsi="Times New Roman" w:cs="Times New Roman"/>
          <w:bCs/>
          <w:sz w:val="24"/>
          <w:szCs w:val="24"/>
        </w:rPr>
        <w:t>9</w:t>
      </w:r>
      <w:r w:rsidR="00591282">
        <w:rPr>
          <w:rFonts w:ascii="Times New Roman" w:hAnsi="Times New Roman" w:cs="Times New Roman"/>
          <w:bCs/>
          <w:sz w:val="24"/>
          <w:szCs w:val="24"/>
        </w:rPr>
        <w:t>02</w:t>
      </w:r>
      <w:r w:rsidRPr="00AB2C02">
        <w:rPr>
          <w:rFonts w:ascii="Times New Roman" w:hAnsi="Times New Roman" w:cs="Times New Roman"/>
          <w:bCs/>
          <w:sz w:val="24"/>
          <w:szCs w:val="24"/>
        </w:rPr>
        <w:t>, bei pasibaigusį prašymo viešinim</w:t>
      </w:r>
      <w:r w:rsidR="00A06D03">
        <w:rPr>
          <w:rFonts w:ascii="Times New Roman" w:hAnsi="Times New Roman" w:cs="Times New Roman"/>
          <w:bCs/>
          <w:sz w:val="24"/>
          <w:szCs w:val="24"/>
        </w:rPr>
        <w:t>o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6D03" w:rsidRPr="00AB2C02">
        <w:rPr>
          <w:rFonts w:ascii="Times New Roman" w:hAnsi="Times New Roman" w:cs="Times New Roman"/>
          <w:bCs/>
          <w:sz w:val="24"/>
          <w:szCs w:val="24"/>
        </w:rPr>
        <w:t xml:space="preserve">laikotarpį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Šakių rajono savivaldybės interneto svetainėje </w:t>
      </w:r>
      <w:hyperlink r:id="rId8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</w:t>
      </w:r>
      <w:r w:rsidR="00037B92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Topografijos, inžinerinės infrastruktūros, teritorijų planavimo ir statybos elektroninių vartų informacinėje sistemoje TPS „Vartai“ </w:t>
      </w:r>
      <w:r w:rsidR="00A06D0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(</w:t>
      </w:r>
      <w:hyperlink r:id="rId9" w:history="1">
        <w:r w:rsidR="00A06D03" w:rsidRPr="00547CC3">
          <w:rPr>
            <w:rStyle w:val="Hipersaitas"/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>www.planuojustatau.lt</w:t>
        </w:r>
      </w:hyperlink>
      <w:r w:rsidR="00A06D03">
        <w:rPr>
          <w:rFonts w:ascii="Times New Roman" w:hAnsi="Times New Roman" w:cs="Times New Roman"/>
          <w:bCs/>
          <w:sz w:val="24"/>
          <w:szCs w:val="24"/>
        </w:rPr>
        <w:t>)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per kurį pastabų ir pasiūlymų </w:t>
      </w:r>
      <w:r w:rsidR="00A06D03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Lietuvos Respublikos teritorijų planavimo dokumentų rengimo informacinėje sistemoje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iš </w:t>
      </w:r>
      <w:r w:rsidRPr="009368DC">
        <w:rPr>
          <w:rFonts w:ascii="Times New Roman" w:hAnsi="Times New Roman" w:cs="Times New Roman"/>
          <w:bCs/>
          <w:sz w:val="24"/>
          <w:szCs w:val="24"/>
        </w:rPr>
        <w:t>visuomenės nebuvo gauta:</w:t>
      </w:r>
      <w:r w:rsidR="00037B92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</w:p>
    <w:p w14:paraId="5E078065" w14:textId="24564ABF" w:rsidR="004F0606" w:rsidRPr="009368DC" w:rsidRDefault="004F0606" w:rsidP="009635A7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68DC">
        <w:rPr>
          <w:rFonts w:ascii="Times New Roman" w:hAnsi="Times New Roman" w:cs="Times New Roman"/>
          <w:sz w:val="24"/>
          <w:szCs w:val="24"/>
        </w:rPr>
        <w:t>1.</w:t>
      </w:r>
      <w:r w:rsidR="008D3BB3" w:rsidRPr="008D3BB3">
        <w:rPr>
          <w:rFonts w:ascii="Times New Roman" w:hAnsi="Times New Roman" w:cs="Times New Roman"/>
          <w:sz w:val="24"/>
          <w:szCs w:val="24"/>
        </w:rPr>
        <w:t xml:space="preserve"> </w:t>
      </w:r>
      <w:r w:rsidR="008D3BB3">
        <w:rPr>
          <w:rFonts w:ascii="Times New Roman" w:hAnsi="Times New Roman" w:cs="Times New Roman"/>
          <w:sz w:val="24"/>
          <w:szCs w:val="24"/>
        </w:rPr>
        <w:t xml:space="preserve">P a </w:t>
      </w:r>
      <w:r w:rsidR="00591282">
        <w:rPr>
          <w:rFonts w:ascii="Times New Roman" w:hAnsi="Times New Roman" w:cs="Times New Roman"/>
          <w:sz w:val="24"/>
          <w:szCs w:val="24"/>
        </w:rPr>
        <w:t>p i l d a</w:t>
      </w:r>
      <w:r w:rsidR="008D3BB3">
        <w:rPr>
          <w:rFonts w:ascii="Times New Roman" w:hAnsi="Times New Roman" w:cs="Times New Roman"/>
          <w:sz w:val="24"/>
          <w:szCs w:val="24"/>
        </w:rPr>
        <w:t xml:space="preserve"> u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591282">
        <w:rPr>
          <w:rFonts w:ascii="Times New Roman" w:hAnsi="Times New Roman" w:cs="Times New Roman"/>
          <w:sz w:val="24"/>
          <w:szCs w:val="24"/>
        </w:rPr>
        <w:t>kitos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paskirties</w:t>
      </w:r>
      <w:r w:rsidR="00591282">
        <w:rPr>
          <w:rFonts w:ascii="Times New Roman" w:hAnsi="Times New Roman" w:cs="Times New Roman"/>
          <w:sz w:val="24"/>
          <w:szCs w:val="24"/>
        </w:rPr>
        <w:t>, komercinės paskirties objektų teritorijos naudojimo būdo</w:t>
      </w:r>
      <w:r w:rsidR="008D3BB3">
        <w:rPr>
          <w:rFonts w:ascii="Times New Roman" w:hAnsi="Times New Roman" w:cs="Times New Roman"/>
          <w:sz w:val="24"/>
          <w:szCs w:val="24"/>
        </w:rPr>
        <w:t xml:space="preserve"> 0</w:t>
      </w:r>
      <w:r w:rsidR="008D3BB3" w:rsidRPr="00AB2C02">
        <w:rPr>
          <w:rFonts w:ascii="Times New Roman" w:hAnsi="Times New Roman" w:cs="Times New Roman"/>
          <w:sz w:val="24"/>
          <w:szCs w:val="24"/>
        </w:rPr>
        <w:t>,</w:t>
      </w:r>
      <w:r w:rsidR="00591282">
        <w:rPr>
          <w:rFonts w:ascii="Times New Roman" w:hAnsi="Times New Roman" w:cs="Times New Roman"/>
          <w:sz w:val="24"/>
          <w:szCs w:val="24"/>
        </w:rPr>
        <w:t>9265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8D3BB3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8D3BB3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8D3BB3">
        <w:rPr>
          <w:rFonts w:ascii="Times New Roman" w:hAnsi="Times New Roman" w:cs="Times New Roman"/>
          <w:sz w:val="24"/>
          <w:szCs w:val="24"/>
        </w:rPr>
        <w:t>33</w:t>
      </w:r>
      <w:r w:rsidR="008D3BB3" w:rsidRPr="00AB2C02">
        <w:rPr>
          <w:rFonts w:ascii="Times New Roman" w:hAnsi="Times New Roman" w:cs="Times New Roman"/>
          <w:sz w:val="24"/>
          <w:szCs w:val="24"/>
        </w:rPr>
        <w:t>/000</w:t>
      </w:r>
      <w:r w:rsidR="00591282">
        <w:rPr>
          <w:rFonts w:ascii="Times New Roman" w:hAnsi="Times New Roman" w:cs="Times New Roman"/>
          <w:sz w:val="24"/>
          <w:szCs w:val="24"/>
        </w:rPr>
        <w:t>4</w:t>
      </w:r>
      <w:r w:rsidR="008D3BB3" w:rsidRPr="00AB2C02">
        <w:rPr>
          <w:rFonts w:ascii="Times New Roman" w:hAnsi="Times New Roman" w:cs="Times New Roman"/>
          <w:sz w:val="24"/>
          <w:szCs w:val="24"/>
        </w:rPr>
        <w:t>:0</w:t>
      </w:r>
      <w:r w:rsidR="008D3BB3">
        <w:rPr>
          <w:rFonts w:ascii="Times New Roman" w:hAnsi="Times New Roman" w:cs="Times New Roman"/>
          <w:sz w:val="24"/>
          <w:szCs w:val="24"/>
        </w:rPr>
        <w:t>1</w:t>
      </w:r>
      <w:r w:rsidR="00591282">
        <w:rPr>
          <w:rFonts w:ascii="Times New Roman" w:hAnsi="Times New Roman" w:cs="Times New Roman"/>
          <w:sz w:val="24"/>
          <w:szCs w:val="24"/>
        </w:rPr>
        <w:t>1</w:t>
      </w:r>
      <w:r w:rsidR="008D3BB3">
        <w:rPr>
          <w:rFonts w:ascii="Times New Roman" w:hAnsi="Times New Roman" w:cs="Times New Roman"/>
          <w:sz w:val="24"/>
          <w:szCs w:val="24"/>
        </w:rPr>
        <w:t>5 Giedručių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k. v.), esančio </w:t>
      </w:r>
      <w:r w:rsidR="00591282">
        <w:rPr>
          <w:rFonts w:ascii="Times New Roman" w:hAnsi="Times New Roman" w:cs="Times New Roman"/>
          <w:sz w:val="24"/>
          <w:szCs w:val="24"/>
        </w:rPr>
        <w:t xml:space="preserve">Valių </w:t>
      </w:r>
      <w:r w:rsidR="008D3BB3">
        <w:rPr>
          <w:rFonts w:ascii="Times New Roman" w:hAnsi="Times New Roman" w:cs="Times New Roman"/>
          <w:sz w:val="24"/>
          <w:szCs w:val="24"/>
        </w:rPr>
        <w:t>g. 1</w:t>
      </w:r>
      <w:r w:rsidR="00591282">
        <w:rPr>
          <w:rFonts w:ascii="Times New Roman" w:hAnsi="Times New Roman" w:cs="Times New Roman"/>
          <w:sz w:val="24"/>
          <w:szCs w:val="24"/>
        </w:rPr>
        <w:t>5 A</w:t>
      </w:r>
      <w:r w:rsidR="008D3BB3">
        <w:rPr>
          <w:rFonts w:ascii="Times New Roman" w:hAnsi="Times New Roman" w:cs="Times New Roman"/>
          <w:sz w:val="24"/>
          <w:szCs w:val="24"/>
        </w:rPr>
        <w:t>, Giedručių k., Šakių sen.,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Šakių r. sav., </w:t>
      </w:r>
      <w:r w:rsidR="00591282">
        <w:rPr>
          <w:rFonts w:ascii="Times New Roman" w:hAnsi="Times New Roman" w:cs="Times New Roman"/>
          <w:sz w:val="24"/>
          <w:szCs w:val="24"/>
        </w:rPr>
        <w:t>kadastro duomenis – pramonės ir sandėliavimo objektų teritorijos naudojimo būdu.</w:t>
      </w:r>
    </w:p>
    <w:p w14:paraId="0A97A47A" w14:textId="77777777" w:rsidR="009635A7" w:rsidRPr="00AB2C02" w:rsidRDefault="004F0606" w:rsidP="009635A7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9368DC">
        <w:rPr>
          <w:rFonts w:ascii="Times New Roman" w:hAnsi="Times New Roman" w:cs="Times New Roman"/>
          <w:szCs w:val="24"/>
        </w:rPr>
        <w:t xml:space="preserve">2. P a ž y m i u, kad šis </w:t>
      </w:r>
      <w:r w:rsidR="00833726" w:rsidRPr="009368DC">
        <w:rPr>
          <w:rFonts w:ascii="Times New Roman" w:hAnsi="Times New Roman" w:cs="Times New Roman"/>
          <w:szCs w:val="24"/>
        </w:rPr>
        <w:t>įsakymas</w:t>
      </w:r>
      <w:r w:rsidRPr="009368DC">
        <w:rPr>
          <w:rFonts w:ascii="Times New Roman" w:hAnsi="Times New Roman" w:cs="Times New Roman"/>
          <w:szCs w:val="24"/>
        </w:rPr>
        <w:t xml:space="preserve"> yra skelbiamas </w:t>
      </w:r>
      <w:r w:rsidR="009635A7" w:rsidRPr="00AB2C02">
        <w:rPr>
          <w:rFonts w:ascii="Times New Roman" w:hAnsi="Times New Roman" w:cs="Times New Roman"/>
          <w:szCs w:val="24"/>
        </w:rPr>
        <w:t>Lietuvos Respublikos teritorijų planavimo dokumentų rengimo ir teritorijų planavimo proceso valstybinės priežiūros informacinėje sistemoje ir Šakių rajono savivaldybės interneto svetainėje (</w:t>
      </w:r>
      <w:hyperlink r:id="rId10" w:history="1">
        <w:r w:rsidR="009635A7" w:rsidRPr="00AB2C02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="009635A7" w:rsidRPr="00AB2C02">
        <w:rPr>
          <w:rFonts w:ascii="Times New Roman" w:hAnsi="Times New Roman" w:cs="Times New Roman"/>
          <w:szCs w:val="24"/>
        </w:rPr>
        <w:t>). Per 10 darbo dienų ž</w:t>
      </w:r>
      <w:r w:rsidR="009635A7" w:rsidRPr="00AB2C02">
        <w:rPr>
          <w:rFonts w:ascii="Times New Roman" w:hAnsi="Times New Roman" w:cs="Times New Roman"/>
          <w:kern w:val="24"/>
          <w:szCs w:val="24"/>
        </w:rPr>
        <w:t xml:space="preserve">emės sklypo </w:t>
      </w:r>
      <w:r w:rsidR="009635A7" w:rsidRPr="00AB2C02">
        <w:rPr>
          <w:rFonts w:ascii="Times New Roman" w:hAnsi="Times New Roman" w:cs="Times New Roman"/>
          <w:kern w:val="24"/>
          <w:szCs w:val="24"/>
        </w:rPr>
        <w:lastRenderedPageBreak/>
        <w:t>valdytojas Nekilnojamojo turto kadastro ir Nekilnojamojo turto registro tvarkytojui pateikia prašymą   dėl nurodyto žemės sklypo</w:t>
      </w:r>
      <w:r w:rsidR="009635A7">
        <w:rPr>
          <w:rFonts w:ascii="Times New Roman" w:hAnsi="Times New Roman" w:cs="Times New Roman"/>
          <w:kern w:val="24"/>
          <w:szCs w:val="24"/>
        </w:rPr>
        <w:t xml:space="preserve"> kadastro duomenų pasikeitimo.</w:t>
      </w:r>
      <w:r w:rsidR="009635A7"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 </w:t>
      </w:r>
    </w:p>
    <w:p w14:paraId="768D90D8" w14:textId="77777777" w:rsidR="009635A7" w:rsidRPr="00AB2C02" w:rsidRDefault="009635A7" w:rsidP="009635A7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2FFA94F9" w14:textId="77777777" w:rsidR="009635A7" w:rsidRPr="00AB2C02" w:rsidRDefault="009635A7" w:rsidP="009635A7">
      <w:pPr>
        <w:rPr>
          <w:rFonts w:ascii="Times New Roman" w:hAnsi="Times New Roman" w:cs="Times New Roman"/>
          <w:sz w:val="24"/>
          <w:szCs w:val="24"/>
        </w:rPr>
      </w:pPr>
    </w:p>
    <w:p w14:paraId="7A756023" w14:textId="3B31DA84" w:rsidR="004F0606" w:rsidRPr="00AB2C02" w:rsidRDefault="004F0606" w:rsidP="009635A7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eastAsia="Calibri" w:hAnsi="Times New Roman" w:cs="Times New Roman"/>
          <w:bCs/>
          <w:kern w:val="0"/>
          <w:szCs w:val="24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21B6BD2" w14:textId="77777777" w:rsidR="005C6A5B" w:rsidRPr="00AB2C02" w:rsidRDefault="005C6A5B" w:rsidP="005C6A5B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>Vytautas Ižganaitis</w:t>
      </w: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6641905F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</w:t>
      </w:r>
      <w:r w:rsidR="0059128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oret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a </w:t>
      </w:r>
      <w:r w:rsidR="0059128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Macijausk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</w:p>
    <w:p w14:paraId="70C16EFE" w14:textId="01AECA12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A3775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A3775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59128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7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FE68F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59128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3</w:t>
      </w:r>
    </w:p>
    <w:sectPr w:rsidR="00942B03" w:rsidRPr="00AB2C02" w:rsidSect="00BD072D">
      <w:headerReference w:type="default" r:id="rId11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8F2ACF" w14:textId="77777777" w:rsidR="00750676" w:rsidRDefault="00750676">
      <w:pPr>
        <w:spacing w:after="0" w:line="240" w:lineRule="auto"/>
      </w:pPr>
      <w:r>
        <w:separator/>
      </w:r>
    </w:p>
  </w:endnote>
  <w:endnote w:type="continuationSeparator" w:id="0">
    <w:p w14:paraId="0B314F8D" w14:textId="77777777" w:rsidR="00750676" w:rsidRDefault="00750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77AD3" w14:textId="77777777" w:rsidR="00750676" w:rsidRDefault="00750676">
      <w:pPr>
        <w:spacing w:after="0" w:line="240" w:lineRule="auto"/>
      </w:pPr>
      <w:r>
        <w:separator/>
      </w:r>
    </w:p>
  </w:footnote>
  <w:footnote w:type="continuationSeparator" w:id="0">
    <w:p w14:paraId="74F6D011" w14:textId="77777777" w:rsidR="00750676" w:rsidRDefault="007506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36295"/>
    <w:rsid w:val="00037B92"/>
    <w:rsid w:val="00043172"/>
    <w:rsid w:val="00056FF0"/>
    <w:rsid w:val="00057528"/>
    <w:rsid w:val="0008207D"/>
    <w:rsid w:val="000A2186"/>
    <w:rsid w:val="000C2E16"/>
    <w:rsid w:val="000C4943"/>
    <w:rsid w:val="000E2BC0"/>
    <w:rsid w:val="000E4672"/>
    <w:rsid w:val="000F4AB1"/>
    <w:rsid w:val="0011221C"/>
    <w:rsid w:val="00113581"/>
    <w:rsid w:val="001238A4"/>
    <w:rsid w:val="001462CB"/>
    <w:rsid w:val="00155681"/>
    <w:rsid w:val="00162D91"/>
    <w:rsid w:val="001728DA"/>
    <w:rsid w:val="001E6545"/>
    <w:rsid w:val="002074C5"/>
    <w:rsid w:val="00221A82"/>
    <w:rsid w:val="002275D7"/>
    <w:rsid w:val="00237093"/>
    <w:rsid w:val="002442D8"/>
    <w:rsid w:val="00247A3D"/>
    <w:rsid w:val="00252766"/>
    <w:rsid w:val="00295A05"/>
    <w:rsid w:val="002C42DF"/>
    <w:rsid w:val="002D7D32"/>
    <w:rsid w:val="002E024C"/>
    <w:rsid w:val="002E027F"/>
    <w:rsid w:val="003149B2"/>
    <w:rsid w:val="00332468"/>
    <w:rsid w:val="00333C2A"/>
    <w:rsid w:val="00371E83"/>
    <w:rsid w:val="0038664F"/>
    <w:rsid w:val="003A14E8"/>
    <w:rsid w:val="003D3CFA"/>
    <w:rsid w:val="00436BF7"/>
    <w:rsid w:val="004403C3"/>
    <w:rsid w:val="00463558"/>
    <w:rsid w:val="004713DC"/>
    <w:rsid w:val="004B3207"/>
    <w:rsid w:val="004F0606"/>
    <w:rsid w:val="00514ADB"/>
    <w:rsid w:val="00542DAF"/>
    <w:rsid w:val="00570087"/>
    <w:rsid w:val="0057323E"/>
    <w:rsid w:val="00584580"/>
    <w:rsid w:val="00591282"/>
    <w:rsid w:val="0059473B"/>
    <w:rsid w:val="005A6183"/>
    <w:rsid w:val="005B0527"/>
    <w:rsid w:val="005C2735"/>
    <w:rsid w:val="005C6A5B"/>
    <w:rsid w:val="005D043F"/>
    <w:rsid w:val="005D0916"/>
    <w:rsid w:val="00606B24"/>
    <w:rsid w:val="006072F3"/>
    <w:rsid w:val="00621DBC"/>
    <w:rsid w:val="00622289"/>
    <w:rsid w:val="006278A0"/>
    <w:rsid w:val="00662362"/>
    <w:rsid w:val="00664B00"/>
    <w:rsid w:val="00680AC2"/>
    <w:rsid w:val="006A0DF6"/>
    <w:rsid w:val="006A5BEF"/>
    <w:rsid w:val="006C0A54"/>
    <w:rsid w:val="006E2562"/>
    <w:rsid w:val="006F132F"/>
    <w:rsid w:val="006F2372"/>
    <w:rsid w:val="00734149"/>
    <w:rsid w:val="00746C57"/>
    <w:rsid w:val="00750234"/>
    <w:rsid w:val="00750676"/>
    <w:rsid w:val="00752802"/>
    <w:rsid w:val="007547F5"/>
    <w:rsid w:val="00756CB7"/>
    <w:rsid w:val="00765BFB"/>
    <w:rsid w:val="00773D0E"/>
    <w:rsid w:val="007876D6"/>
    <w:rsid w:val="00790372"/>
    <w:rsid w:val="007B225C"/>
    <w:rsid w:val="007E2B30"/>
    <w:rsid w:val="00814594"/>
    <w:rsid w:val="0082359E"/>
    <w:rsid w:val="00833726"/>
    <w:rsid w:val="00835B8E"/>
    <w:rsid w:val="00842853"/>
    <w:rsid w:val="0084684A"/>
    <w:rsid w:val="0085084A"/>
    <w:rsid w:val="00852F0F"/>
    <w:rsid w:val="008617A0"/>
    <w:rsid w:val="00866E18"/>
    <w:rsid w:val="00876365"/>
    <w:rsid w:val="00896EE6"/>
    <w:rsid w:val="008A36FA"/>
    <w:rsid w:val="008D3BB3"/>
    <w:rsid w:val="008E7292"/>
    <w:rsid w:val="008F34AF"/>
    <w:rsid w:val="009260F6"/>
    <w:rsid w:val="009368DC"/>
    <w:rsid w:val="009401E9"/>
    <w:rsid w:val="00942B03"/>
    <w:rsid w:val="009635A7"/>
    <w:rsid w:val="00972068"/>
    <w:rsid w:val="0099642F"/>
    <w:rsid w:val="009D2633"/>
    <w:rsid w:val="009F582C"/>
    <w:rsid w:val="009F636B"/>
    <w:rsid w:val="00A00490"/>
    <w:rsid w:val="00A049AF"/>
    <w:rsid w:val="00A06D03"/>
    <w:rsid w:val="00A33543"/>
    <w:rsid w:val="00A37758"/>
    <w:rsid w:val="00A565C0"/>
    <w:rsid w:val="00A8373B"/>
    <w:rsid w:val="00AA059E"/>
    <w:rsid w:val="00AB2C02"/>
    <w:rsid w:val="00AD1FCD"/>
    <w:rsid w:val="00AD5F6A"/>
    <w:rsid w:val="00AD6005"/>
    <w:rsid w:val="00AE5E1E"/>
    <w:rsid w:val="00B03679"/>
    <w:rsid w:val="00B21048"/>
    <w:rsid w:val="00B26077"/>
    <w:rsid w:val="00B30A7C"/>
    <w:rsid w:val="00B3457F"/>
    <w:rsid w:val="00B57610"/>
    <w:rsid w:val="00B6242A"/>
    <w:rsid w:val="00BB5D01"/>
    <w:rsid w:val="00BC0514"/>
    <w:rsid w:val="00BD072D"/>
    <w:rsid w:val="00BF15F5"/>
    <w:rsid w:val="00BF75A2"/>
    <w:rsid w:val="00C04808"/>
    <w:rsid w:val="00C166CD"/>
    <w:rsid w:val="00C47EA5"/>
    <w:rsid w:val="00C51960"/>
    <w:rsid w:val="00CB47D1"/>
    <w:rsid w:val="00CE0CE7"/>
    <w:rsid w:val="00CF1867"/>
    <w:rsid w:val="00CF2278"/>
    <w:rsid w:val="00CF3BD0"/>
    <w:rsid w:val="00D0325E"/>
    <w:rsid w:val="00D04B31"/>
    <w:rsid w:val="00D26CB6"/>
    <w:rsid w:val="00D4737F"/>
    <w:rsid w:val="00D530AD"/>
    <w:rsid w:val="00D5614D"/>
    <w:rsid w:val="00D6652E"/>
    <w:rsid w:val="00D676F1"/>
    <w:rsid w:val="00D7036A"/>
    <w:rsid w:val="00D82481"/>
    <w:rsid w:val="00D94304"/>
    <w:rsid w:val="00D95EED"/>
    <w:rsid w:val="00D96D3D"/>
    <w:rsid w:val="00DE004D"/>
    <w:rsid w:val="00DE27C0"/>
    <w:rsid w:val="00DE72B6"/>
    <w:rsid w:val="00DF6A23"/>
    <w:rsid w:val="00E05F89"/>
    <w:rsid w:val="00E70DD5"/>
    <w:rsid w:val="00E8016B"/>
    <w:rsid w:val="00E91AAE"/>
    <w:rsid w:val="00E92ADB"/>
    <w:rsid w:val="00EB178E"/>
    <w:rsid w:val="00EB5727"/>
    <w:rsid w:val="00EC5F9B"/>
    <w:rsid w:val="00ED6AAC"/>
    <w:rsid w:val="00F155D7"/>
    <w:rsid w:val="00F42502"/>
    <w:rsid w:val="00F632E3"/>
    <w:rsid w:val="00F86EA7"/>
    <w:rsid w:val="00FB27E5"/>
    <w:rsid w:val="00FC00E6"/>
    <w:rsid w:val="00FC3726"/>
    <w:rsid w:val="00FC3B75"/>
    <w:rsid w:val="00FD1BD7"/>
    <w:rsid w:val="00FE4049"/>
    <w:rsid w:val="00FE68F8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06D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17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sakiai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lanuojustatau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4B965-679C-4B18-81AB-358A73D1C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1975</Words>
  <Characters>1127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Rita Vaičiūnienė</cp:lastModifiedBy>
  <cp:revision>8</cp:revision>
  <cp:lastPrinted>2023-10-16T11:43:00Z</cp:lastPrinted>
  <dcterms:created xsi:type="dcterms:W3CDTF">2025-06-19T10:10:00Z</dcterms:created>
  <dcterms:modified xsi:type="dcterms:W3CDTF">2025-07-04T07:25:00Z</dcterms:modified>
</cp:coreProperties>
</file>