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4395073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2E5D1255" w:rsidR="00DD47CE" w:rsidRPr="008E086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AUKCION</w:t>
      </w:r>
      <w:r w:rsidR="00D26A9F">
        <w:rPr>
          <w:rFonts w:ascii="Times New Roman" w:hAnsi="Times New Roman"/>
          <w:b/>
          <w:szCs w:val="24"/>
        </w:rPr>
        <w:t>O DALYVIO REGISTRAVIMO MOKESČIO</w:t>
      </w:r>
      <w:r w:rsidR="00E64A2D">
        <w:rPr>
          <w:rFonts w:ascii="Times New Roman" w:hAnsi="Times New Roman"/>
          <w:b/>
          <w:szCs w:val="24"/>
        </w:rPr>
        <w:t xml:space="preserve"> </w:t>
      </w:r>
      <w:r w:rsidR="008E0862">
        <w:rPr>
          <w:rFonts w:ascii="Times New Roman" w:hAnsi="Times New Roman"/>
          <w:b/>
          <w:szCs w:val="24"/>
        </w:rPr>
        <w:t xml:space="preserve">DYDŽIO </w:t>
      </w:r>
      <w:r w:rsidR="00E64A2D" w:rsidRPr="008E0862">
        <w:rPr>
          <w:rFonts w:ascii="Times New Roman" w:hAnsi="Times New Roman"/>
          <w:b/>
          <w:szCs w:val="24"/>
        </w:rPr>
        <w:t>NUSTATYMO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2E163133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662ECB">
        <w:rPr>
          <w:rFonts w:ascii="Times New Roman" w:hAnsi="Times New Roman"/>
          <w:szCs w:val="24"/>
        </w:rPr>
        <w:t xml:space="preserve">rugsėjo </w:t>
      </w:r>
      <w:r w:rsidR="00D26A9F">
        <w:rPr>
          <w:rFonts w:ascii="Times New Roman" w:hAnsi="Times New Roman"/>
          <w:szCs w:val="24"/>
        </w:rPr>
        <w:t xml:space="preserve">    </w:t>
      </w:r>
      <w:r w:rsidR="00662ECB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77DF3A3" w14:textId="2B70146C" w:rsidR="00D26A9F" w:rsidRDefault="003E13CC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D26A9F" w:rsidRPr="00DD462F">
        <w:rPr>
          <w:rFonts w:ascii="Times New Roman" w:hAnsi="Times New Roman"/>
          <w:szCs w:val="24"/>
        </w:rPr>
        <w:t>Lietuvos Respublikos vietos savivaldos įstatymo 33 straipsnio 3 dalies 2 punktu</w:t>
      </w:r>
      <w:r w:rsidR="00D26A9F">
        <w:rPr>
          <w:rFonts w:ascii="Times New Roman" w:hAnsi="Times New Roman"/>
          <w:szCs w:val="24"/>
        </w:rPr>
        <w:t xml:space="preserve">, </w:t>
      </w:r>
      <w:r w:rsidR="00E324F4" w:rsidRPr="00DD462F">
        <w:rPr>
          <w:rFonts w:ascii="Times New Roman" w:hAnsi="Times New Roman"/>
          <w:szCs w:val="24"/>
        </w:rPr>
        <w:t>Lietuvos Respublikos valstybės ir savivaldybių turto valdymo, naudojimo ir disponavimo juo įstatymo 21 straipsni</w:t>
      </w:r>
      <w:r w:rsidR="00E324F4">
        <w:rPr>
          <w:rFonts w:ascii="Times New Roman" w:hAnsi="Times New Roman"/>
          <w:szCs w:val="24"/>
        </w:rPr>
        <w:t xml:space="preserve">o 2 dalimi, </w:t>
      </w:r>
      <w:r w:rsidR="00E324F4" w:rsidRPr="00DD462F">
        <w:rPr>
          <w:rFonts w:ascii="Times New Roman" w:hAnsi="Times New Roman"/>
          <w:szCs w:val="24"/>
        </w:rPr>
        <w:t>Valstybės ir savivaldybių nekilnojamųjų daiktų pardavimo viešo aukciono būdu tvarkos apraš</w:t>
      </w:r>
      <w:r w:rsidR="008E0862">
        <w:rPr>
          <w:rFonts w:ascii="Times New Roman" w:hAnsi="Times New Roman"/>
          <w:szCs w:val="24"/>
        </w:rPr>
        <w:t>u</w:t>
      </w:r>
      <w:r w:rsidR="00E324F4" w:rsidRPr="00DD462F">
        <w:rPr>
          <w:rFonts w:ascii="Times New Roman" w:hAnsi="Times New Roman"/>
          <w:szCs w:val="24"/>
        </w:rPr>
        <w:t>, patvirtint</w:t>
      </w:r>
      <w:r w:rsidR="008E0862">
        <w:rPr>
          <w:rFonts w:ascii="Times New Roman" w:hAnsi="Times New Roman"/>
          <w:szCs w:val="24"/>
        </w:rPr>
        <w:t>u</w:t>
      </w:r>
      <w:r w:rsidR="00E324F4" w:rsidRPr="00DD462F">
        <w:rPr>
          <w:rFonts w:ascii="Times New Roman" w:hAnsi="Times New Roman"/>
          <w:szCs w:val="24"/>
        </w:rPr>
        <w:t xml:space="preserve"> Lietuvos Respublikos Vyriausybės 2014 m. spalio 28 d. nutarimu Nr. 1178 „Dėl Valstybės ir savivaldybių nekilnojamųjų daiktų pardavimo viešame aukcione tvarkos aprašo patvirtinimo“,</w:t>
      </w:r>
      <w:r w:rsidR="00E324F4">
        <w:rPr>
          <w:rFonts w:ascii="Times New Roman" w:hAnsi="Times New Roman"/>
          <w:szCs w:val="24"/>
        </w:rPr>
        <w:t xml:space="preserve"> </w:t>
      </w:r>
      <w:r w:rsidR="00150047" w:rsidRPr="008E0862">
        <w:rPr>
          <w:rFonts w:ascii="Times New Roman" w:hAnsi="Times New Roman"/>
          <w:szCs w:val="24"/>
        </w:rPr>
        <w:t>Šakių rajono savivaldybės administracijos organizuojamų elektroninių aukcionų vykdymo informacinių technologijų priemonėmis tvarkos aprašu, patvirtintu Šakių rajono savivaldybės administracijos direktoriaus 2025 m. kovo 26 d. įsakymu Nr. AG-18 „Dėl</w:t>
      </w:r>
      <w:r w:rsidR="005569D1" w:rsidRPr="008E0862">
        <w:rPr>
          <w:rFonts w:ascii="Times New Roman" w:hAnsi="Times New Roman"/>
          <w:szCs w:val="24"/>
        </w:rPr>
        <w:t xml:space="preserve"> Šakių rajono savivaldybės administracijos organizuojamų elektroninių aukcionų vykdymo informacinių technologijų priemonėmis tvarkos aprašo patvirtinimo“</w:t>
      </w:r>
      <w:r w:rsidR="00E64A2D" w:rsidRPr="008E0862">
        <w:rPr>
          <w:rFonts w:ascii="Times New Roman" w:hAnsi="Times New Roman"/>
          <w:szCs w:val="24"/>
        </w:rPr>
        <w:t>,</w:t>
      </w:r>
    </w:p>
    <w:p w14:paraId="1FD9295C" w14:textId="62240FDB" w:rsidR="00E64A2D" w:rsidRDefault="00E64A2D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C419F" w:rsidRPr="009C419F">
        <w:rPr>
          <w:rFonts w:ascii="Times New Roman" w:hAnsi="Times New Roman"/>
          <w:spacing w:val="60"/>
          <w:szCs w:val="24"/>
        </w:rPr>
        <w:t>nustatau</w:t>
      </w:r>
      <w:r w:rsidR="009C419F">
        <w:rPr>
          <w:rFonts w:ascii="Times New Roman" w:hAnsi="Times New Roman"/>
          <w:szCs w:val="24"/>
        </w:rPr>
        <w:t>, jog:</w:t>
      </w:r>
    </w:p>
    <w:p w14:paraId="2B2C7496" w14:textId="00FF0113" w:rsidR="00A541B7" w:rsidRDefault="0032743E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ab/>
        <w:t xml:space="preserve">1. Aukciono dalyvio registravimo mokestis (toliau – Registravimo mokestis) nepriklauso nuo parduodamo turto vertės ir </w:t>
      </w:r>
      <w:r w:rsidR="00A541B7">
        <w:rPr>
          <w:rFonts w:ascii="Times New Roman" w:hAnsi="Times New Roman"/>
          <w:szCs w:val="24"/>
        </w:rPr>
        <w:t>yra lygus vieno elektroninio aukciono paskelbimo specialiojoje interneto svetainėje įkainiu</w:t>
      </w:r>
      <w:r>
        <w:rPr>
          <w:rFonts w:ascii="Times New Roman" w:hAnsi="Times New Roman"/>
          <w:szCs w:val="24"/>
        </w:rPr>
        <w:t>i.</w:t>
      </w:r>
    </w:p>
    <w:p w14:paraId="4AC7E6A9" w14:textId="42A261CD" w:rsidR="0032743E" w:rsidRDefault="0032743E" w:rsidP="0032743E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</w:r>
      <w:r w:rsidR="000B505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Kiekvieno konkretaus aukciono atveju </w:t>
      </w:r>
      <w:r w:rsidR="000B5052">
        <w:rPr>
          <w:rFonts w:ascii="Times New Roman" w:hAnsi="Times New Roman"/>
          <w:szCs w:val="24"/>
        </w:rPr>
        <w:t xml:space="preserve">tikslus </w:t>
      </w:r>
      <w:r>
        <w:rPr>
          <w:rFonts w:ascii="Times New Roman" w:hAnsi="Times New Roman"/>
          <w:szCs w:val="24"/>
        </w:rPr>
        <w:t>R</w:t>
      </w:r>
      <w:r>
        <w:t>egistravimo mokesčio dydis visada turi būti nurodomas aukciono sąlygose.</w:t>
      </w:r>
    </w:p>
    <w:p w14:paraId="255C9B65" w14:textId="48F992F8" w:rsidR="00480D35" w:rsidRPr="00480D35" w:rsidRDefault="00480D35" w:rsidP="00480D35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B740B">
        <w:rPr>
          <w:rFonts w:ascii="Times New Roman" w:hAnsi="Times New Roman"/>
          <w:bCs/>
          <w:lang w:eastAsia="en-US"/>
        </w:rPr>
        <w:tab/>
        <w:t xml:space="preserve">Šis įsakymas </w:t>
      </w:r>
      <w:r w:rsidRPr="008B740B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B740B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</w:t>
      </w:r>
      <w:r>
        <w:rPr>
          <w:rFonts w:ascii="Times New Roman" w:hAnsi="Times New Roman"/>
          <w:szCs w:val="24"/>
          <w:lang w:eastAsia="en-US"/>
        </w:rPr>
        <w:t>A. Juozapavičiaus pr. 57</w:t>
      </w:r>
      <w:r w:rsidRPr="008B740B">
        <w:rPr>
          <w:rFonts w:ascii="Times New Roman" w:hAnsi="Times New Roman"/>
          <w:szCs w:val="24"/>
          <w:lang w:eastAsia="en-US"/>
        </w:rPr>
        <w:t>, Kaunas, arba Regionų administracinio teismo Kauno rūmams adresu: A. Mickevičiaus g. 8A, Kaunas.</w:t>
      </w:r>
    </w:p>
    <w:p w14:paraId="301AB9E9" w14:textId="77777777" w:rsidR="003E13CC" w:rsidRPr="002A7B86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2C4B785D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662ECB">
        <w:rPr>
          <w:rFonts w:ascii="Times New Roman" w:hAnsi="Times New Roman"/>
          <w:szCs w:val="24"/>
        </w:rPr>
        <w:t>9</w:t>
      </w:r>
      <w:r w:rsidR="002A7B86" w:rsidRPr="002A7B86">
        <w:rPr>
          <w:rFonts w:ascii="Times New Roman" w:hAnsi="Times New Roman"/>
          <w:szCs w:val="24"/>
        </w:rPr>
        <w:t>-</w:t>
      </w:r>
      <w:r w:rsidR="00A1593C">
        <w:rPr>
          <w:rFonts w:ascii="Times New Roman" w:hAnsi="Times New Roman"/>
          <w:szCs w:val="24"/>
        </w:rPr>
        <w:t>18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664B8" w14:textId="77777777" w:rsidR="006C7D03" w:rsidRDefault="006C7D03">
      <w:r>
        <w:separator/>
      </w:r>
    </w:p>
  </w:endnote>
  <w:endnote w:type="continuationSeparator" w:id="0">
    <w:p w14:paraId="78FACF62" w14:textId="77777777" w:rsidR="006C7D03" w:rsidRDefault="006C7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A49B8" w14:textId="77777777" w:rsidR="006C7D03" w:rsidRDefault="006C7D03">
      <w:r>
        <w:separator/>
      </w:r>
    </w:p>
  </w:footnote>
  <w:footnote w:type="continuationSeparator" w:id="0">
    <w:p w14:paraId="25EF1CE7" w14:textId="77777777" w:rsidR="006C7D03" w:rsidRDefault="006C7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4435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0269"/>
    <w:rsid w:val="00085667"/>
    <w:rsid w:val="00085F52"/>
    <w:rsid w:val="00086B8E"/>
    <w:rsid w:val="000948B3"/>
    <w:rsid w:val="00096FC7"/>
    <w:rsid w:val="000A3EA9"/>
    <w:rsid w:val="000B5052"/>
    <w:rsid w:val="000C12D0"/>
    <w:rsid w:val="000C6D5B"/>
    <w:rsid w:val="000D6110"/>
    <w:rsid w:val="000E18D0"/>
    <w:rsid w:val="000E2B66"/>
    <w:rsid w:val="000E508A"/>
    <w:rsid w:val="000E7FA1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0047"/>
    <w:rsid w:val="0015406F"/>
    <w:rsid w:val="00155888"/>
    <w:rsid w:val="001605B3"/>
    <w:rsid w:val="00162CFF"/>
    <w:rsid w:val="00175055"/>
    <w:rsid w:val="00182F30"/>
    <w:rsid w:val="00194AC3"/>
    <w:rsid w:val="0019713E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3A91"/>
    <w:rsid w:val="00224050"/>
    <w:rsid w:val="00234B20"/>
    <w:rsid w:val="00243496"/>
    <w:rsid w:val="00262601"/>
    <w:rsid w:val="00271EC3"/>
    <w:rsid w:val="00274ADB"/>
    <w:rsid w:val="002765E4"/>
    <w:rsid w:val="00277233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1711"/>
    <w:rsid w:val="002D3ABC"/>
    <w:rsid w:val="002D4AA8"/>
    <w:rsid w:val="002E7323"/>
    <w:rsid w:val="002F4ED6"/>
    <w:rsid w:val="002F788F"/>
    <w:rsid w:val="00304CEC"/>
    <w:rsid w:val="00311461"/>
    <w:rsid w:val="00313CF0"/>
    <w:rsid w:val="003217CF"/>
    <w:rsid w:val="003220AC"/>
    <w:rsid w:val="003225B3"/>
    <w:rsid w:val="00323C14"/>
    <w:rsid w:val="0032743E"/>
    <w:rsid w:val="0032799A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D61BB"/>
    <w:rsid w:val="003E13CC"/>
    <w:rsid w:val="003E1861"/>
    <w:rsid w:val="003E73C5"/>
    <w:rsid w:val="003F2A7E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37C9E"/>
    <w:rsid w:val="00447219"/>
    <w:rsid w:val="00470285"/>
    <w:rsid w:val="00471806"/>
    <w:rsid w:val="00480D35"/>
    <w:rsid w:val="00484758"/>
    <w:rsid w:val="00490B3F"/>
    <w:rsid w:val="00494529"/>
    <w:rsid w:val="004A7B3A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1427"/>
    <w:rsid w:val="0051633F"/>
    <w:rsid w:val="00517718"/>
    <w:rsid w:val="00520A5A"/>
    <w:rsid w:val="00521D86"/>
    <w:rsid w:val="00534E47"/>
    <w:rsid w:val="00537581"/>
    <w:rsid w:val="005569D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D4C66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2ECB"/>
    <w:rsid w:val="00677460"/>
    <w:rsid w:val="00685E47"/>
    <w:rsid w:val="00695BA2"/>
    <w:rsid w:val="006B500E"/>
    <w:rsid w:val="006B68F9"/>
    <w:rsid w:val="006B765F"/>
    <w:rsid w:val="006C10A9"/>
    <w:rsid w:val="006C67B2"/>
    <w:rsid w:val="006C7D03"/>
    <w:rsid w:val="006D57AC"/>
    <w:rsid w:val="006D6A42"/>
    <w:rsid w:val="006E18A6"/>
    <w:rsid w:val="006E27AB"/>
    <w:rsid w:val="006E2ED2"/>
    <w:rsid w:val="006E3504"/>
    <w:rsid w:val="006E4744"/>
    <w:rsid w:val="006F3818"/>
    <w:rsid w:val="0070001E"/>
    <w:rsid w:val="00701C93"/>
    <w:rsid w:val="00715932"/>
    <w:rsid w:val="00721E92"/>
    <w:rsid w:val="0072545F"/>
    <w:rsid w:val="007264F5"/>
    <w:rsid w:val="00730A8F"/>
    <w:rsid w:val="00731910"/>
    <w:rsid w:val="00736939"/>
    <w:rsid w:val="00736C45"/>
    <w:rsid w:val="00737EB4"/>
    <w:rsid w:val="00742D37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B19C8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C596B"/>
    <w:rsid w:val="008D1625"/>
    <w:rsid w:val="008D7A2A"/>
    <w:rsid w:val="008E0862"/>
    <w:rsid w:val="008E39D7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65D6"/>
    <w:rsid w:val="009504E3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07F4"/>
    <w:rsid w:val="00997869"/>
    <w:rsid w:val="009A10B0"/>
    <w:rsid w:val="009A13B0"/>
    <w:rsid w:val="009B63E9"/>
    <w:rsid w:val="009C419F"/>
    <w:rsid w:val="009C4EAB"/>
    <w:rsid w:val="009C5BB0"/>
    <w:rsid w:val="009E0103"/>
    <w:rsid w:val="009F065C"/>
    <w:rsid w:val="00A02346"/>
    <w:rsid w:val="00A10224"/>
    <w:rsid w:val="00A112A8"/>
    <w:rsid w:val="00A1593C"/>
    <w:rsid w:val="00A20643"/>
    <w:rsid w:val="00A22DA8"/>
    <w:rsid w:val="00A541B7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55F61"/>
    <w:rsid w:val="00B65869"/>
    <w:rsid w:val="00B71A82"/>
    <w:rsid w:val="00B75F85"/>
    <w:rsid w:val="00B77CD8"/>
    <w:rsid w:val="00B80F03"/>
    <w:rsid w:val="00BE0C0F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24907"/>
    <w:rsid w:val="00C321FC"/>
    <w:rsid w:val="00C34C22"/>
    <w:rsid w:val="00C431E6"/>
    <w:rsid w:val="00C50E47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C182C"/>
    <w:rsid w:val="00CD6221"/>
    <w:rsid w:val="00CD66E6"/>
    <w:rsid w:val="00CE0894"/>
    <w:rsid w:val="00CF179B"/>
    <w:rsid w:val="00CF1968"/>
    <w:rsid w:val="00D06C2D"/>
    <w:rsid w:val="00D1135D"/>
    <w:rsid w:val="00D2409A"/>
    <w:rsid w:val="00D26A9F"/>
    <w:rsid w:val="00D3403E"/>
    <w:rsid w:val="00D40BEC"/>
    <w:rsid w:val="00D42C7F"/>
    <w:rsid w:val="00D46DD5"/>
    <w:rsid w:val="00D50E29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41E9"/>
    <w:rsid w:val="00DC6BA1"/>
    <w:rsid w:val="00DC6EB3"/>
    <w:rsid w:val="00DD32F1"/>
    <w:rsid w:val="00DD47CE"/>
    <w:rsid w:val="00DD5EA3"/>
    <w:rsid w:val="00DD7548"/>
    <w:rsid w:val="00DE4370"/>
    <w:rsid w:val="00DF3298"/>
    <w:rsid w:val="00DF691A"/>
    <w:rsid w:val="00E07253"/>
    <w:rsid w:val="00E155F1"/>
    <w:rsid w:val="00E223BD"/>
    <w:rsid w:val="00E26599"/>
    <w:rsid w:val="00E26E54"/>
    <w:rsid w:val="00E324F4"/>
    <w:rsid w:val="00E36491"/>
    <w:rsid w:val="00E36635"/>
    <w:rsid w:val="00E432CF"/>
    <w:rsid w:val="00E446AB"/>
    <w:rsid w:val="00E60C7A"/>
    <w:rsid w:val="00E61DAD"/>
    <w:rsid w:val="00E6344F"/>
    <w:rsid w:val="00E64A2D"/>
    <w:rsid w:val="00E661F0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0E86"/>
    <w:rsid w:val="00F946B1"/>
    <w:rsid w:val="00FA367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1</Pages>
  <Words>1197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2025-05-26T12:51:00Z</cp:lastPrinted>
  <dcterms:created xsi:type="dcterms:W3CDTF">2025-09-18T06:21:00Z</dcterms:created>
  <dcterms:modified xsi:type="dcterms:W3CDTF">2025-09-18T13:19:00Z</dcterms:modified>
</cp:coreProperties>
</file>