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54186DD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70EC3D3F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BE17C6">
        <w:rPr>
          <w:rFonts w:ascii="Times New Roman" w:hAnsi="Times New Roman"/>
          <w:szCs w:val="24"/>
        </w:rPr>
        <w:t xml:space="preserve">spalio      </w:t>
      </w:r>
      <w:r w:rsidR="00262601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25EC91CD" w:rsidR="0035744C" w:rsidRPr="002A7B86" w:rsidRDefault="003E13CC" w:rsidP="006606BB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2A7B86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2A7B86">
        <w:rPr>
          <w:rFonts w:ascii="Times New Roman" w:hAnsi="Times New Roman"/>
          <w:color w:val="000000"/>
          <w:szCs w:val="24"/>
        </w:rPr>
        <w:t>apunkčiu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2A7B86">
        <w:rPr>
          <w:rFonts w:ascii="Times New Roman" w:hAnsi="Times New Roman"/>
          <w:szCs w:val="24"/>
        </w:rPr>
        <w:t xml:space="preserve">rajono savivaldybės tarybos </w:t>
      </w:r>
      <w:r w:rsidR="004C6317" w:rsidRPr="002A7B86">
        <w:rPr>
          <w:rFonts w:ascii="Times New Roman" w:hAnsi="Times New Roman"/>
        </w:rPr>
        <w:t>2024 m. kovo 15</w:t>
      </w:r>
      <w:r w:rsidR="004C6317" w:rsidRPr="002A7B86">
        <w:rPr>
          <w:rFonts w:ascii="Times New Roman" w:hAnsi="Times New Roman"/>
          <w:color w:val="000000"/>
        </w:rPr>
        <w:t xml:space="preserve"> d. sprendimu Nr. T-58 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2A7B86">
        <w:rPr>
          <w:rFonts w:ascii="Times New Roman" w:hAnsi="Times New Roman"/>
          <w:szCs w:val="24"/>
        </w:rPr>
        <w:t>2</w:t>
      </w:r>
      <w:r w:rsidR="00363CEE" w:rsidRPr="002A7B86">
        <w:rPr>
          <w:rFonts w:ascii="Times New Roman" w:hAnsi="Times New Roman"/>
          <w:szCs w:val="24"/>
        </w:rPr>
        <w:t>2</w:t>
      </w:r>
      <w:r w:rsidR="0035744C" w:rsidRPr="002A7B86">
        <w:rPr>
          <w:rFonts w:ascii="Times New Roman" w:hAnsi="Times New Roman"/>
          <w:szCs w:val="24"/>
        </w:rPr>
        <w:t>.</w:t>
      </w:r>
      <w:r w:rsidR="0015406F" w:rsidRPr="002A7B86">
        <w:rPr>
          <w:rFonts w:ascii="Times New Roman" w:hAnsi="Times New Roman"/>
          <w:szCs w:val="24"/>
        </w:rPr>
        <w:t>1</w:t>
      </w:r>
      <w:r w:rsidR="0035744C" w:rsidRPr="002A7B86">
        <w:rPr>
          <w:rFonts w:ascii="Times New Roman" w:hAnsi="Times New Roman"/>
          <w:szCs w:val="24"/>
        </w:rPr>
        <w:t>2 p</w:t>
      </w:r>
      <w:r w:rsidR="001B1E4E" w:rsidRPr="002A7B86">
        <w:rPr>
          <w:rFonts w:ascii="Times New Roman" w:hAnsi="Times New Roman"/>
          <w:szCs w:val="24"/>
        </w:rPr>
        <w:t>apunkčiu</w:t>
      </w:r>
      <w:r w:rsidR="00537581" w:rsidRPr="002A7B86">
        <w:rPr>
          <w:rFonts w:ascii="Times New Roman" w:hAnsi="Times New Roman"/>
          <w:szCs w:val="24"/>
        </w:rPr>
        <w:t>,</w:t>
      </w:r>
      <w:r w:rsidR="00D919E3"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2A7B86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2A7B86">
        <w:rPr>
          <w:rFonts w:ascii="Times New Roman" w:hAnsi="Times New Roman"/>
          <w:color w:val="000000"/>
          <w:szCs w:val="24"/>
        </w:rPr>
        <w:t>punkt</w:t>
      </w:r>
      <w:r w:rsidR="00A112A8" w:rsidRPr="002A7B86">
        <w:rPr>
          <w:rFonts w:ascii="Times New Roman" w:hAnsi="Times New Roman"/>
          <w:color w:val="000000"/>
          <w:szCs w:val="24"/>
        </w:rPr>
        <w:t>ais</w:t>
      </w:r>
      <w:r w:rsidR="00085667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Pr="002A7B86" w:rsidRDefault="0035744C" w:rsidP="006606BB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1CB20920" w14:textId="1C187A8B" w:rsidR="001E6D1C" w:rsidRPr="00191D0E" w:rsidRDefault="001E6D1C" w:rsidP="006606BB">
      <w:pPr>
        <w:jc w:val="both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ab/>
      </w:r>
      <w:r w:rsidR="00BE17C6">
        <w:rPr>
          <w:rFonts w:ascii="Times New Roman" w:hAnsi="Times New Roman"/>
          <w:szCs w:val="24"/>
        </w:rPr>
        <w:t>1</w:t>
      </w:r>
      <w:r w:rsidRPr="00191D0E">
        <w:rPr>
          <w:rFonts w:ascii="Times New Roman" w:hAnsi="Times New Roman"/>
          <w:szCs w:val="24"/>
        </w:rPr>
        <w:t xml:space="preserve">. Sporto komplekso (nebaigtas statyti, faktinis baigtumas – 91 proc., įregistruotas baigtumo procentas – 68 proc.) (unikalus Nr. 8499-3005-0013, bendras plotas 1266,69 kv. m); 0,6706 ha žemės sklypo (kadastro Nr. 8468/0002:165, unikalus Nr. 8468-0002-0165), </w:t>
      </w:r>
      <w:r>
        <w:rPr>
          <w:rFonts w:ascii="Times New Roman" w:hAnsi="Times New Roman"/>
          <w:szCs w:val="24"/>
        </w:rPr>
        <w:t xml:space="preserve">adresu: Šakių r. sav., Griškabūdžio sen., </w:t>
      </w:r>
      <w:proofErr w:type="spellStart"/>
      <w:r>
        <w:rPr>
          <w:rFonts w:ascii="Times New Roman" w:hAnsi="Times New Roman"/>
          <w:szCs w:val="24"/>
        </w:rPr>
        <w:t>Paluobių</w:t>
      </w:r>
      <w:proofErr w:type="spellEnd"/>
      <w:r>
        <w:rPr>
          <w:rFonts w:ascii="Times New Roman" w:hAnsi="Times New Roman"/>
          <w:szCs w:val="24"/>
        </w:rPr>
        <w:t xml:space="preserve"> k., </w:t>
      </w:r>
      <w:r w:rsidRPr="00191D0E">
        <w:rPr>
          <w:rFonts w:ascii="Times New Roman" w:hAnsi="Times New Roman"/>
          <w:szCs w:val="24"/>
        </w:rPr>
        <w:t>Sporto g. 2.</w:t>
      </w:r>
    </w:p>
    <w:p w14:paraId="2326D5BC" w14:textId="1B62CCB6" w:rsidR="00701C93" w:rsidRDefault="00701C93" w:rsidP="006606B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BE17C6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. </w:t>
      </w:r>
      <w:r w:rsidRPr="00EC67E1">
        <w:rPr>
          <w:rFonts w:ascii="Times New Roman" w:hAnsi="Times New Roman"/>
          <w:szCs w:val="24"/>
        </w:rPr>
        <w:t xml:space="preserve">Fermos (unikalus Nr. 8497-0017-8013, bendras plotas 176,90 kv. m); 0,0832 ha žemės sklypo (kadastro Nr. 8464/0003:322, unikalus Nr. 4400-5161-2074), </w:t>
      </w:r>
      <w:r>
        <w:rPr>
          <w:rFonts w:ascii="Times New Roman" w:hAnsi="Times New Roman"/>
          <w:szCs w:val="24"/>
        </w:rPr>
        <w:t xml:space="preserve">adresu: Šakių r. sav., Lukšių sen., </w:t>
      </w:r>
      <w:r w:rsidRPr="00EC67E1">
        <w:rPr>
          <w:rFonts w:ascii="Times New Roman" w:hAnsi="Times New Roman"/>
          <w:szCs w:val="24"/>
        </w:rPr>
        <w:t>Miliškių k. 8A.</w:t>
      </w:r>
    </w:p>
    <w:p w14:paraId="112887B7" w14:textId="6157D407" w:rsidR="00BE17C6" w:rsidRDefault="00BE17C6" w:rsidP="006606B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3. </w:t>
      </w:r>
      <w:r w:rsidR="006606BB" w:rsidRPr="00EC67E1">
        <w:rPr>
          <w:rFonts w:ascii="Times New Roman" w:hAnsi="Times New Roman"/>
          <w:szCs w:val="24"/>
        </w:rPr>
        <w:t xml:space="preserve">Kultūros namų (unikalus Nr. 4400-0078-9302, bendras plotas 1073,32 kv. m), kitų inžinerinių statinių (kiemo aikštelės) (unikalus Nr. 4400-0098-5804); 0,1733 ha žemės sklypo (kadastro Nr. 8410/0004:30, unikalus Nr. 4400-2946-5881), </w:t>
      </w:r>
      <w:r w:rsidR="006606BB">
        <w:rPr>
          <w:rFonts w:ascii="Times New Roman" w:hAnsi="Times New Roman"/>
          <w:szCs w:val="24"/>
        </w:rPr>
        <w:t xml:space="preserve">adresu: Šakių r. sav., Šakių sen., </w:t>
      </w:r>
      <w:proofErr w:type="spellStart"/>
      <w:r w:rsidR="006606BB">
        <w:rPr>
          <w:rFonts w:ascii="Times New Roman" w:hAnsi="Times New Roman"/>
          <w:szCs w:val="24"/>
        </w:rPr>
        <w:t>Bizierių</w:t>
      </w:r>
      <w:proofErr w:type="spellEnd"/>
      <w:r w:rsidR="006606BB">
        <w:rPr>
          <w:rFonts w:ascii="Times New Roman" w:hAnsi="Times New Roman"/>
          <w:szCs w:val="24"/>
        </w:rPr>
        <w:t xml:space="preserve"> k., </w:t>
      </w:r>
      <w:r w:rsidR="006606BB" w:rsidRPr="00EC67E1">
        <w:rPr>
          <w:rFonts w:ascii="Times New Roman" w:hAnsi="Times New Roman"/>
          <w:szCs w:val="24"/>
        </w:rPr>
        <w:t>Parko g. 2.</w:t>
      </w:r>
    </w:p>
    <w:p w14:paraId="13ABFA0E" w14:textId="432E38F1" w:rsidR="009F6634" w:rsidRDefault="009F6634" w:rsidP="006606BB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4. </w:t>
      </w:r>
      <w:r w:rsidRPr="006677A9">
        <w:rPr>
          <w:rFonts w:ascii="Times New Roman" w:hAnsi="Times New Roman"/>
        </w:rPr>
        <w:t>But</w:t>
      </w:r>
      <w:r>
        <w:rPr>
          <w:rFonts w:ascii="Times New Roman" w:hAnsi="Times New Roman"/>
        </w:rPr>
        <w:t>o</w:t>
      </w:r>
      <w:r w:rsidRPr="006677A9">
        <w:rPr>
          <w:rFonts w:ascii="Times New Roman" w:hAnsi="Times New Roman"/>
        </w:rPr>
        <w:t xml:space="preserve"> su bendro naudojimo patalpa a-2 (19/100 iš 3,26 kv. m) (unikalus numeris 8494-7006-1018:0003, bendras plotas 26,41 kv. m), adresu: Šakiai, Kęstučio g. 106-1, </w:t>
      </w:r>
      <w:r>
        <w:rPr>
          <w:rFonts w:ascii="Times New Roman" w:hAnsi="Times New Roman"/>
        </w:rPr>
        <w:t xml:space="preserve">su </w:t>
      </w:r>
      <w:r w:rsidRPr="006677A9">
        <w:rPr>
          <w:rFonts w:ascii="Times New Roman" w:hAnsi="Times New Roman"/>
        </w:rPr>
        <w:t>priklausin</w:t>
      </w:r>
      <w:r>
        <w:rPr>
          <w:rFonts w:ascii="Times New Roman" w:hAnsi="Times New Roman"/>
        </w:rPr>
        <w:t>iu</w:t>
      </w:r>
      <w:r w:rsidRPr="006677A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ū</w:t>
      </w:r>
      <w:r w:rsidRPr="006677A9">
        <w:rPr>
          <w:rFonts w:ascii="Times New Roman" w:hAnsi="Times New Roman"/>
        </w:rPr>
        <w:t>kio patalpa (unikalus numeris 4400-0979-3120:7948, bendras plotas 5,30 kv. m), adresu: Šakiai, Kęstučio g. 106A-1</w:t>
      </w:r>
      <w:r>
        <w:rPr>
          <w:rFonts w:ascii="Times New Roman" w:hAnsi="Times New Roman"/>
        </w:rPr>
        <w:t>.</w:t>
      </w:r>
    </w:p>
    <w:p w14:paraId="560C6186" w14:textId="77777777" w:rsidR="00BE17C6" w:rsidRPr="00480D35" w:rsidRDefault="00BE17C6" w:rsidP="006606BB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Cs/>
          <w:lang w:eastAsia="en-US"/>
        </w:rPr>
      </w:pPr>
      <w:r w:rsidRPr="008B740B">
        <w:rPr>
          <w:rFonts w:ascii="Times New Roman" w:hAnsi="Times New Roman"/>
          <w:bCs/>
          <w:lang w:eastAsia="en-US"/>
        </w:rPr>
        <w:tab/>
        <w:t xml:space="preserve">Šis įsakymas </w:t>
      </w:r>
      <w:r w:rsidRPr="008B740B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B740B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</w:t>
      </w:r>
      <w:r>
        <w:rPr>
          <w:rFonts w:ascii="Times New Roman" w:hAnsi="Times New Roman"/>
          <w:szCs w:val="24"/>
          <w:lang w:eastAsia="en-US"/>
        </w:rPr>
        <w:t>A. Juozapavičiaus pr. 57</w:t>
      </w:r>
      <w:r w:rsidRPr="008B740B">
        <w:rPr>
          <w:rFonts w:ascii="Times New Roman" w:hAnsi="Times New Roman"/>
          <w:szCs w:val="24"/>
          <w:lang w:eastAsia="en-US"/>
        </w:rPr>
        <w:t>, Kaunas, arba Regionų administracinio teismo Kauno rūmams adresu: A. Mickevičiaus g. 8A, Kaunas.</w:t>
      </w:r>
    </w:p>
    <w:p w14:paraId="301AB9E9" w14:textId="77777777" w:rsidR="003E13CC" w:rsidRPr="002A7B86" w:rsidRDefault="003E13CC" w:rsidP="006606BB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2A7B86" w:rsidRDefault="009465D6" w:rsidP="006606BB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2A7B86" w:rsidRDefault="003E1861" w:rsidP="006606BB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 xml:space="preserve">Vytautas </w:t>
      </w:r>
      <w:proofErr w:type="spellStart"/>
      <w:r w:rsidRPr="002A7B86">
        <w:rPr>
          <w:rFonts w:ascii="Times New Roman" w:hAnsi="Times New Roman"/>
        </w:rPr>
        <w:t>Ižganaitis</w:t>
      </w:r>
      <w:proofErr w:type="spellEnd"/>
    </w:p>
    <w:p w14:paraId="5826975A" w14:textId="77777777" w:rsidR="00364805" w:rsidRPr="002A7B86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8F26EA0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46E35EAD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0A303A31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9E0103" w:rsidRPr="002A7B86">
        <w:rPr>
          <w:rFonts w:ascii="Times New Roman" w:hAnsi="Times New Roman"/>
          <w:szCs w:val="24"/>
        </w:rPr>
        <w:t>5</w:t>
      </w:r>
      <w:r w:rsidRPr="002A7B86">
        <w:rPr>
          <w:rFonts w:ascii="Times New Roman" w:hAnsi="Times New Roman"/>
          <w:szCs w:val="24"/>
        </w:rPr>
        <w:t>-</w:t>
      </w:r>
      <w:r w:rsidR="00BE17C6">
        <w:rPr>
          <w:rFonts w:ascii="Times New Roman" w:hAnsi="Times New Roman"/>
          <w:szCs w:val="24"/>
        </w:rPr>
        <w:t>10</w:t>
      </w:r>
      <w:r w:rsidR="002A7B86" w:rsidRPr="002A7B86">
        <w:rPr>
          <w:rFonts w:ascii="Times New Roman" w:hAnsi="Times New Roman"/>
          <w:szCs w:val="24"/>
        </w:rPr>
        <w:t>-</w:t>
      </w:r>
      <w:r w:rsidR="00BE17C6">
        <w:rPr>
          <w:rFonts w:ascii="Times New Roman" w:hAnsi="Times New Roman"/>
          <w:szCs w:val="24"/>
        </w:rPr>
        <w:t>08</w:t>
      </w:r>
    </w:p>
    <w:sectPr w:rsidR="00D66FAA" w:rsidRPr="002A7B86" w:rsidSect="004928E6">
      <w:headerReference w:type="even" r:id="rId8"/>
      <w:head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B897" w14:textId="77777777" w:rsidR="00AD6ED0" w:rsidRDefault="00AD6ED0">
      <w:r>
        <w:separator/>
      </w:r>
    </w:p>
  </w:endnote>
  <w:endnote w:type="continuationSeparator" w:id="0">
    <w:p w14:paraId="3665F126" w14:textId="77777777" w:rsidR="00AD6ED0" w:rsidRDefault="00A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504C3" w14:textId="77777777" w:rsidR="00AD6ED0" w:rsidRDefault="00AD6ED0">
      <w:r>
        <w:separator/>
      </w:r>
    </w:p>
  </w:footnote>
  <w:footnote w:type="continuationSeparator" w:id="0">
    <w:p w14:paraId="5BF2E90E" w14:textId="77777777" w:rsidR="00AD6ED0" w:rsidRDefault="00A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200812"/>
    <w:rsid w:val="00206935"/>
    <w:rsid w:val="00224050"/>
    <w:rsid w:val="00234B20"/>
    <w:rsid w:val="00243496"/>
    <w:rsid w:val="00262601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4AA8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84758"/>
    <w:rsid w:val="00490B3F"/>
    <w:rsid w:val="004928E6"/>
    <w:rsid w:val="00494529"/>
    <w:rsid w:val="004B5EBF"/>
    <w:rsid w:val="004B6824"/>
    <w:rsid w:val="004C0E96"/>
    <w:rsid w:val="004C6317"/>
    <w:rsid w:val="004D0039"/>
    <w:rsid w:val="004E5C0F"/>
    <w:rsid w:val="004F7E16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06BB"/>
    <w:rsid w:val="00677460"/>
    <w:rsid w:val="00685E47"/>
    <w:rsid w:val="00695BA2"/>
    <w:rsid w:val="006B500E"/>
    <w:rsid w:val="006B68F9"/>
    <w:rsid w:val="006C67B2"/>
    <w:rsid w:val="006D6A42"/>
    <w:rsid w:val="006E18A6"/>
    <w:rsid w:val="006E27AB"/>
    <w:rsid w:val="006E2ED2"/>
    <w:rsid w:val="006E350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34E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D1625"/>
    <w:rsid w:val="008D7A2A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8425D"/>
    <w:rsid w:val="00997869"/>
    <w:rsid w:val="009A10B0"/>
    <w:rsid w:val="009A13B0"/>
    <w:rsid w:val="009B63E9"/>
    <w:rsid w:val="009C4EAB"/>
    <w:rsid w:val="009C5BB0"/>
    <w:rsid w:val="009E0103"/>
    <w:rsid w:val="009F065C"/>
    <w:rsid w:val="009F6634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6ED0"/>
    <w:rsid w:val="00AD7994"/>
    <w:rsid w:val="00AE2550"/>
    <w:rsid w:val="00AE405C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7C6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12797"/>
    <w:rsid w:val="00C15BD6"/>
    <w:rsid w:val="00C2225A"/>
    <w:rsid w:val="00C321FC"/>
    <w:rsid w:val="00C34C22"/>
    <w:rsid w:val="00C431E6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B49D4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7273D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5C40"/>
    <w:rsid w:val="00EF6AAE"/>
    <w:rsid w:val="00EF79C6"/>
    <w:rsid w:val="00F01EF6"/>
    <w:rsid w:val="00F17E38"/>
    <w:rsid w:val="00F36D75"/>
    <w:rsid w:val="00F411FF"/>
    <w:rsid w:val="00F44CDE"/>
    <w:rsid w:val="00F54422"/>
    <w:rsid w:val="00F63C54"/>
    <w:rsid w:val="00F758C7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1755</Words>
  <Characters>1001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2751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2025-05-26T12:51:00Z</cp:lastPrinted>
  <dcterms:created xsi:type="dcterms:W3CDTF">2025-10-08T05:44:00Z</dcterms:created>
  <dcterms:modified xsi:type="dcterms:W3CDTF">2025-10-08T06:07:00Z</dcterms:modified>
</cp:coreProperties>
</file>