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07802" w14:textId="6ABC99FE" w:rsidR="008B4997" w:rsidRPr="008B4997" w:rsidRDefault="008B4997" w:rsidP="008B4997">
      <w:pPr>
        <w:tabs>
          <w:tab w:val="left" w:pos="851"/>
        </w:tabs>
        <w:jc w:val="center"/>
        <w:rPr>
          <w:rFonts w:ascii="Times New Roman" w:hAnsi="Times New Roman"/>
          <w:lang w:eastAsia="en-US"/>
        </w:rPr>
      </w:pPr>
      <w:r>
        <w:rPr>
          <w:rFonts w:ascii="Times New Roman" w:hAnsi="Times New Roman"/>
          <w:lang w:eastAsia="en-US"/>
        </w:rPr>
        <w:t xml:space="preserve">                                                              </w:t>
      </w:r>
      <w:r w:rsidRPr="008B4997">
        <w:rPr>
          <w:rFonts w:ascii="Times New Roman" w:hAnsi="Times New Roman"/>
          <w:lang w:eastAsia="en-US"/>
        </w:rPr>
        <w:t>PATVIRTINTA</w:t>
      </w:r>
    </w:p>
    <w:p w14:paraId="6968B0C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Šakių rajono savivaldybės mero</w:t>
      </w:r>
    </w:p>
    <w:p w14:paraId="7052AA24" w14:textId="04E55743"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20</w:t>
      </w:r>
      <w:r>
        <w:rPr>
          <w:rFonts w:ascii="Times New Roman" w:hAnsi="Times New Roman"/>
          <w:lang w:eastAsia="en-US"/>
        </w:rPr>
        <w:t>2</w:t>
      </w:r>
      <w:r w:rsidR="0087204E">
        <w:rPr>
          <w:rFonts w:ascii="Times New Roman" w:hAnsi="Times New Roman"/>
          <w:lang w:eastAsia="en-US"/>
        </w:rPr>
        <w:t>5</w:t>
      </w:r>
      <w:r w:rsidRPr="008B4997">
        <w:rPr>
          <w:rFonts w:ascii="Times New Roman" w:hAnsi="Times New Roman"/>
          <w:lang w:eastAsia="en-US"/>
        </w:rPr>
        <w:t xml:space="preserve"> m. </w:t>
      </w:r>
      <w:r w:rsidR="00AA7FEB">
        <w:rPr>
          <w:rFonts w:ascii="Times New Roman" w:hAnsi="Times New Roman"/>
          <w:lang w:eastAsia="en-US"/>
        </w:rPr>
        <w:t>l</w:t>
      </w:r>
      <w:r w:rsidR="00AD2C21">
        <w:rPr>
          <w:rFonts w:ascii="Times New Roman" w:hAnsi="Times New Roman"/>
          <w:lang w:eastAsia="en-US"/>
        </w:rPr>
        <w:t>apkričio</w:t>
      </w:r>
      <w:r w:rsidRPr="008B4997">
        <w:rPr>
          <w:rFonts w:ascii="Times New Roman" w:hAnsi="Times New Roman"/>
          <w:lang w:eastAsia="en-US"/>
        </w:rPr>
        <w:t xml:space="preserve">    d.</w:t>
      </w:r>
    </w:p>
    <w:p w14:paraId="2E561DD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potvarkiu Nr. MT-</w:t>
      </w:r>
    </w:p>
    <w:p w14:paraId="2448DA97" w14:textId="77777777" w:rsidR="008B4997" w:rsidRDefault="008B4997" w:rsidP="006B2148">
      <w:pPr>
        <w:spacing w:line="276" w:lineRule="atLeast"/>
        <w:jc w:val="center"/>
        <w:rPr>
          <w:rFonts w:ascii="Times New Roman" w:hAnsi="Times New Roman"/>
          <w:color w:val="00000A"/>
          <w:kern w:val="2"/>
          <w:szCs w:val="24"/>
        </w:rPr>
      </w:pPr>
    </w:p>
    <w:p w14:paraId="222D773B" w14:textId="55DB4FEE" w:rsidR="006B2148" w:rsidRPr="006B2148" w:rsidRDefault="001438D0" w:rsidP="00AA7FEB">
      <w:pPr>
        <w:spacing w:line="276" w:lineRule="atLeast"/>
        <w:jc w:val="center"/>
        <w:rPr>
          <w:rFonts w:ascii="Times New Roman" w:hAnsi="Times New Roman"/>
          <w:szCs w:val="24"/>
        </w:rPr>
      </w:pPr>
      <w:r w:rsidRPr="001438D0">
        <w:rPr>
          <w:rFonts w:ascii="Times New Roman" w:hAnsi="Times New Roman"/>
          <w:color w:val="00000A"/>
          <w:kern w:val="2"/>
          <w:szCs w:val="24"/>
        </w:rPr>
        <w:t xml:space="preserve">             </w:t>
      </w:r>
      <w:r w:rsidR="00CA71CF">
        <w:rPr>
          <w:rFonts w:ascii="Times New Roman" w:hAnsi="Times New Roman"/>
          <w:b/>
          <w:bCs/>
          <w:szCs w:val="24"/>
        </w:rPr>
        <w:t>Š</w:t>
      </w:r>
      <w:r w:rsidR="006B2148">
        <w:rPr>
          <w:rFonts w:ascii="Times New Roman" w:hAnsi="Times New Roman"/>
          <w:b/>
          <w:bCs/>
          <w:szCs w:val="24"/>
        </w:rPr>
        <w:t xml:space="preserve">AKIŲ </w:t>
      </w:r>
      <w:r w:rsidR="00AD2C21">
        <w:rPr>
          <w:rFonts w:ascii="Times New Roman" w:hAnsi="Times New Roman"/>
          <w:b/>
          <w:bCs/>
          <w:szCs w:val="24"/>
        </w:rPr>
        <w:t xml:space="preserve">RAJONO ŠVIETIMO PAGALBOS TARNYBOS </w:t>
      </w:r>
      <w:r w:rsidR="006B2148" w:rsidRPr="006B2148">
        <w:rPr>
          <w:rFonts w:ascii="Times New Roman" w:hAnsi="Times New Roman"/>
          <w:b/>
          <w:bCs/>
          <w:szCs w:val="24"/>
        </w:rPr>
        <w:t>DIREKTORIAUS</w:t>
      </w:r>
      <w:r w:rsidR="0048420E">
        <w:rPr>
          <w:rFonts w:ascii="Times New Roman" w:hAnsi="Times New Roman"/>
          <w:b/>
          <w:bCs/>
          <w:szCs w:val="24"/>
        </w:rPr>
        <w:t xml:space="preserve"> </w:t>
      </w:r>
      <w:r w:rsidR="006B2148" w:rsidRPr="006B2148">
        <w:rPr>
          <w:rFonts w:ascii="Times New Roman" w:hAnsi="Times New Roman"/>
          <w:b/>
          <w:bCs/>
          <w:szCs w:val="24"/>
        </w:rPr>
        <w:t>PAREIGYBĖS APRAŠYMAS</w:t>
      </w:r>
    </w:p>
    <w:p w14:paraId="4543E587"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szCs w:val="24"/>
        </w:rPr>
        <w:t> </w:t>
      </w:r>
    </w:p>
    <w:p w14:paraId="58C956BD" w14:textId="77777777" w:rsidR="006B2148" w:rsidRPr="006B2148" w:rsidRDefault="006B2148" w:rsidP="006B2148">
      <w:pPr>
        <w:spacing w:line="276" w:lineRule="atLeast"/>
        <w:jc w:val="center"/>
        <w:rPr>
          <w:rFonts w:ascii="Times New Roman" w:hAnsi="Times New Roman"/>
          <w:szCs w:val="24"/>
        </w:rPr>
      </w:pPr>
      <w:bookmarkStart w:id="0" w:name="part_2ed8512ccc9b47d382023684e200c3a5"/>
      <w:bookmarkEnd w:id="0"/>
      <w:r w:rsidRPr="006B2148">
        <w:rPr>
          <w:rFonts w:ascii="Times New Roman" w:hAnsi="Times New Roman"/>
          <w:b/>
          <w:bCs/>
          <w:szCs w:val="24"/>
        </w:rPr>
        <w:t>I SKYRIUS</w:t>
      </w:r>
    </w:p>
    <w:p w14:paraId="3F1183AD"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w:t>
      </w:r>
    </w:p>
    <w:p w14:paraId="1DF556B9" w14:textId="77777777" w:rsidR="006B2148" w:rsidRPr="006B2148" w:rsidRDefault="006B2148" w:rsidP="006B2148">
      <w:pPr>
        <w:spacing w:line="276" w:lineRule="atLeast"/>
        <w:ind w:left="4161"/>
        <w:jc w:val="center"/>
        <w:rPr>
          <w:rFonts w:ascii="Times New Roman" w:hAnsi="Times New Roman"/>
          <w:szCs w:val="24"/>
        </w:rPr>
      </w:pPr>
      <w:r w:rsidRPr="006B2148">
        <w:rPr>
          <w:rFonts w:ascii="Times New Roman" w:hAnsi="Times New Roman"/>
          <w:szCs w:val="24"/>
        </w:rPr>
        <w:t> </w:t>
      </w:r>
    </w:p>
    <w:p w14:paraId="1FBA7D5B" w14:textId="09F33FF2" w:rsidR="008B4997" w:rsidRDefault="008B4997" w:rsidP="008B4997">
      <w:pPr>
        <w:pStyle w:val="Sraopastraipa"/>
        <w:tabs>
          <w:tab w:val="left" w:pos="851"/>
        </w:tabs>
        <w:spacing w:line="360" w:lineRule="auto"/>
        <w:ind w:left="0" w:firstLine="720"/>
        <w:jc w:val="both"/>
        <w:rPr>
          <w:rFonts w:ascii="Times New Roman" w:hAnsi="Times New Roman"/>
          <w:szCs w:val="24"/>
        </w:rPr>
      </w:pPr>
      <w:bookmarkStart w:id="1" w:name="part_ef39c172a8994ff8b6f5dd856a4cf181"/>
      <w:bookmarkEnd w:id="1"/>
      <w:r>
        <w:rPr>
          <w:rFonts w:ascii="Times New Roman" w:hAnsi="Times New Roman"/>
          <w:szCs w:val="24"/>
        </w:rPr>
        <w:t xml:space="preserve">1. </w:t>
      </w:r>
      <w:r w:rsidR="00AD2C21">
        <w:rPr>
          <w:rFonts w:ascii="Times New Roman" w:hAnsi="Times New Roman"/>
          <w:szCs w:val="24"/>
        </w:rPr>
        <w:t>Šakių rajono Švietimo pagalbos tarnybos</w:t>
      </w:r>
      <w:r w:rsidR="006B2148" w:rsidRPr="00946D21">
        <w:rPr>
          <w:rFonts w:ascii="Times New Roman" w:hAnsi="Times New Roman"/>
          <w:szCs w:val="24"/>
        </w:rPr>
        <w:t xml:space="preserve"> direktorius yra švietimo </w:t>
      </w:r>
      <w:r w:rsidR="00AD2C21">
        <w:rPr>
          <w:rFonts w:ascii="Times New Roman" w:hAnsi="Times New Roman"/>
          <w:szCs w:val="24"/>
        </w:rPr>
        <w:t>pagalbos</w:t>
      </w:r>
      <w:r w:rsidR="00FA65C2">
        <w:rPr>
          <w:rFonts w:ascii="Times New Roman" w:hAnsi="Times New Roman"/>
          <w:szCs w:val="24"/>
        </w:rPr>
        <w:t xml:space="preserve"> </w:t>
      </w:r>
      <w:r w:rsidR="006B2148" w:rsidRPr="00946D21">
        <w:rPr>
          <w:rFonts w:ascii="Times New Roman" w:hAnsi="Times New Roman"/>
          <w:szCs w:val="24"/>
        </w:rPr>
        <w:t>įstaigos</w:t>
      </w:r>
      <w:r w:rsidR="00EA046B">
        <w:rPr>
          <w:rFonts w:ascii="Times New Roman" w:hAnsi="Times New Roman"/>
          <w:szCs w:val="24"/>
        </w:rPr>
        <w:t xml:space="preserve"> </w:t>
      </w:r>
      <w:r w:rsidR="00201076" w:rsidRPr="00946D21">
        <w:rPr>
          <w:rFonts w:ascii="Times New Roman" w:hAnsi="Times New Roman"/>
          <w:szCs w:val="24"/>
        </w:rPr>
        <w:t>vadovas</w:t>
      </w:r>
      <w:bookmarkStart w:id="2" w:name="part_4154643942db4db5a5409fe6395ac535"/>
      <w:bookmarkEnd w:id="2"/>
      <w:r w:rsidR="002C02F7" w:rsidRPr="00946D21">
        <w:rPr>
          <w:rFonts w:ascii="Times New Roman" w:hAnsi="Times New Roman"/>
          <w:szCs w:val="24"/>
        </w:rPr>
        <w:t>.</w:t>
      </w:r>
    </w:p>
    <w:p w14:paraId="4861943B" w14:textId="7D5685BE" w:rsidR="006B2148" w:rsidRPr="006B2148" w:rsidRDefault="006B2148" w:rsidP="008B4997">
      <w:pPr>
        <w:pStyle w:val="Sraopastraipa"/>
        <w:tabs>
          <w:tab w:val="left" w:pos="851"/>
        </w:tabs>
        <w:spacing w:line="360" w:lineRule="auto"/>
        <w:ind w:left="0" w:firstLine="720"/>
        <w:jc w:val="both"/>
        <w:rPr>
          <w:rFonts w:ascii="Times New Roman" w:hAnsi="Times New Roman"/>
          <w:szCs w:val="24"/>
        </w:rPr>
      </w:pPr>
      <w:r w:rsidRPr="006B2148">
        <w:rPr>
          <w:rFonts w:ascii="Times New Roman" w:hAnsi="Times New Roman"/>
          <w:szCs w:val="24"/>
        </w:rPr>
        <w:t>2. Pareigybės lygis – A</w:t>
      </w:r>
      <w:r w:rsidR="00EA3D46">
        <w:rPr>
          <w:rFonts w:ascii="Times New Roman" w:hAnsi="Times New Roman"/>
          <w:szCs w:val="24"/>
        </w:rPr>
        <w:t>1</w:t>
      </w:r>
      <w:r w:rsidRPr="006B2148">
        <w:rPr>
          <w:rFonts w:ascii="Times New Roman" w:hAnsi="Times New Roman"/>
          <w:szCs w:val="24"/>
        </w:rPr>
        <w:t>.</w:t>
      </w:r>
    </w:p>
    <w:p w14:paraId="62806D2E"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73E95E11" w14:textId="77777777" w:rsidR="006B2148" w:rsidRPr="006B2148" w:rsidRDefault="006B2148" w:rsidP="006B2440">
      <w:pPr>
        <w:spacing w:line="276" w:lineRule="atLeast"/>
        <w:jc w:val="center"/>
        <w:rPr>
          <w:rFonts w:ascii="Times New Roman" w:hAnsi="Times New Roman"/>
          <w:szCs w:val="24"/>
        </w:rPr>
      </w:pPr>
      <w:bookmarkStart w:id="3" w:name="part_54b0c074e6b34e61ba33c1fe2bfcfd9e"/>
      <w:bookmarkEnd w:id="3"/>
      <w:r w:rsidRPr="006B2148">
        <w:rPr>
          <w:rFonts w:ascii="Times New Roman" w:hAnsi="Times New Roman"/>
          <w:b/>
          <w:bCs/>
          <w:szCs w:val="24"/>
        </w:rPr>
        <w:t>II SKYRIUS</w:t>
      </w:r>
    </w:p>
    <w:p w14:paraId="5ACAA2A4"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SPECIALŪS REIKALAVIMAI ŠIAS PAREIGAS EINANČIAM DARBUOTOJUI</w:t>
      </w:r>
    </w:p>
    <w:p w14:paraId="2ACE6025"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4A4B3ADD" w14:textId="249668D2" w:rsidR="006B2148" w:rsidRPr="00DE6B1B" w:rsidRDefault="006B2148" w:rsidP="003C7F41">
      <w:pPr>
        <w:spacing w:line="360" w:lineRule="auto"/>
        <w:ind w:firstLine="720"/>
        <w:jc w:val="both"/>
        <w:rPr>
          <w:rFonts w:ascii="Times New Roman" w:hAnsi="Times New Roman"/>
          <w:szCs w:val="24"/>
        </w:rPr>
      </w:pPr>
      <w:bookmarkStart w:id="4" w:name="part_b8e6d7b7a6f244fbaf7f504f17d96116"/>
      <w:bookmarkEnd w:id="4"/>
      <w:r w:rsidRPr="00DE6B1B">
        <w:rPr>
          <w:rFonts w:ascii="Times New Roman" w:hAnsi="Times New Roman"/>
          <w:szCs w:val="24"/>
        </w:rPr>
        <w:t xml:space="preserve">3. </w:t>
      </w:r>
      <w:r w:rsidR="00996415">
        <w:rPr>
          <w:rFonts w:ascii="Times New Roman" w:hAnsi="Times New Roman"/>
          <w:szCs w:val="24"/>
        </w:rPr>
        <w:t>Švietimo</w:t>
      </w:r>
      <w:r w:rsidR="00FA65C2">
        <w:rPr>
          <w:rFonts w:ascii="Times New Roman" w:hAnsi="Times New Roman"/>
          <w:szCs w:val="24"/>
        </w:rPr>
        <w:t xml:space="preserve"> </w:t>
      </w:r>
      <w:r w:rsidR="00EA046B">
        <w:rPr>
          <w:rFonts w:ascii="Times New Roman" w:hAnsi="Times New Roman"/>
          <w:szCs w:val="24"/>
        </w:rPr>
        <w:t xml:space="preserve">pagalbos </w:t>
      </w:r>
      <w:r w:rsidR="00996415">
        <w:rPr>
          <w:rFonts w:ascii="Times New Roman" w:hAnsi="Times New Roman"/>
          <w:szCs w:val="24"/>
        </w:rPr>
        <w:t>įstaigos vadovas privalo</w:t>
      </w:r>
      <w:r w:rsidRPr="00DE6B1B">
        <w:rPr>
          <w:rFonts w:ascii="Times New Roman" w:hAnsi="Times New Roman"/>
          <w:szCs w:val="24"/>
        </w:rPr>
        <w:t>:</w:t>
      </w:r>
    </w:p>
    <w:p w14:paraId="431E1ECE" w14:textId="1FCA0FFB" w:rsidR="006B2148" w:rsidRPr="00DE6B1B" w:rsidRDefault="006B2148" w:rsidP="003C7F41">
      <w:pPr>
        <w:spacing w:line="360" w:lineRule="auto"/>
        <w:ind w:firstLine="720"/>
        <w:jc w:val="both"/>
        <w:rPr>
          <w:rFonts w:ascii="Times New Roman" w:hAnsi="Times New Roman"/>
          <w:szCs w:val="24"/>
        </w:rPr>
      </w:pPr>
      <w:bookmarkStart w:id="5" w:name="part_e0e472c6aae1458f96d2ccf9064c83c7"/>
      <w:bookmarkEnd w:id="5"/>
      <w:r w:rsidRPr="00DE6B1B">
        <w:rPr>
          <w:rFonts w:ascii="Times New Roman" w:hAnsi="Times New Roman"/>
          <w:szCs w:val="24"/>
        </w:rPr>
        <w:t>3.1.</w:t>
      </w:r>
      <w:r w:rsidR="00EA3D46" w:rsidRPr="00DE6B1B">
        <w:rPr>
          <w:rFonts w:ascii="Times New Roman" w:hAnsi="Times New Roman"/>
          <w:color w:val="000000"/>
          <w:szCs w:val="24"/>
          <w:shd w:val="clear" w:color="auto" w:fill="FFFFFF"/>
        </w:rPr>
        <w:t xml:space="preserve"> turėti ne žemesnį kaip magistro kvalifikacinį laipsnį arba jam prilygintą aukštojo mokslo kvalifikaciją, arba teisės aktų nustatyta tvarka pripažintą kaip lygiavertę užsienyje įgytą kvalifikaciją;</w:t>
      </w:r>
    </w:p>
    <w:p w14:paraId="75909B9A" w14:textId="77777777" w:rsidR="006B2148" w:rsidRPr="00DE6B1B" w:rsidRDefault="006B2148" w:rsidP="003C7F41">
      <w:pPr>
        <w:spacing w:line="360" w:lineRule="auto"/>
        <w:ind w:firstLine="720"/>
        <w:jc w:val="both"/>
        <w:rPr>
          <w:rFonts w:ascii="Times New Roman" w:hAnsi="Times New Roman"/>
          <w:szCs w:val="24"/>
        </w:rPr>
      </w:pPr>
      <w:bookmarkStart w:id="6" w:name="part_efd60c5abe354f019c602ef40b81d047"/>
      <w:bookmarkEnd w:id="6"/>
      <w:r w:rsidRPr="00DE6B1B">
        <w:rPr>
          <w:rFonts w:ascii="Times New Roman" w:hAnsi="Times New Roman"/>
          <w:szCs w:val="24"/>
        </w:rPr>
        <w:t>3.2. atitikti bent vieną iš šių reikalavimų:</w:t>
      </w:r>
    </w:p>
    <w:p w14:paraId="47AE49D2" w14:textId="4E5452CF" w:rsidR="006B2148" w:rsidRPr="00DE6B1B" w:rsidRDefault="006B2148" w:rsidP="003C7F41">
      <w:pPr>
        <w:spacing w:line="360" w:lineRule="auto"/>
        <w:ind w:firstLine="720"/>
        <w:jc w:val="both"/>
        <w:rPr>
          <w:rFonts w:ascii="Times New Roman" w:hAnsi="Times New Roman"/>
          <w:szCs w:val="24"/>
        </w:rPr>
      </w:pPr>
      <w:bookmarkStart w:id="7" w:name="part_d077fbd951fe43d0968ba74472baebb5"/>
      <w:bookmarkEnd w:id="7"/>
      <w:r w:rsidRPr="00DE6B1B">
        <w:rPr>
          <w:rFonts w:ascii="Times New Roman" w:hAnsi="Times New Roman"/>
          <w:szCs w:val="24"/>
        </w:rPr>
        <w:t>3.2.1.</w:t>
      </w:r>
      <w:r w:rsidR="00EA3D46" w:rsidRPr="00DE6B1B">
        <w:rPr>
          <w:rFonts w:ascii="Times New Roman" w:hAnsi="Times New Roman"/>
          <w:color w:val="000000"/>
          <w:szCs w:val="24"/>
          <w:shd w:val="clear" w:color="auto" w:fill="FFFFFF"/>
        </w:rPr>
        <w:t xml:space="preserve"> turėti pedagogo kvalifikaciją ir ne mažesnį kaip 2 metų pedagoginio darbo stažą;</w:t>
      </w:r>
    </w:p>
    <w:p w14:paraId="0452E644" w14:textId="5742DD0C" w:rsidR="006B2148" w:rsidRDefault="006B2148" w:rsidP="003C7F41">
      <w:pPr>
        <w:spacing w:line="360" w:lineRule="auto"/>
        <w:ind w:firstLine="720"/>
        <w:jc w:val="both"/>
        <w:rPr>
          <w:rFonts w:ascii="Times New Roman" w:hAnsi="Times New Roman"/>
          <w:color w:val="000000"/>
          <w:szCs w:val="24"/>
          <w:shd w:val="clear" w:color="auto" w:fill="FFFFFF"/>
        </w:rPr>
      </w:pPr>
      <w:bookmarkStart w:id="8" w:name="part_254495750cd2400695f29a0fe22a0c2b"/>
      <w:bookmarkEnd w:id="8"/>
      <w:r w:rsidRPr="00DE6B1B">
        <w:rPr>
          <w:rFonts w:ascii="Times New Roman" w:hAnsi="Times New Roman"/>
          <w:szCs w:val="24"/>
        </w:rPr>
        <w:t xml:space="preserve">3.2.2. </w:t>
      </w:r>
      <w:r w:rsidR="00BD2207" w:rsidRPr="00DE6B1B">
        <w:rPr>
          <w:rFonts w:ascii="Times New Roman" w:hAnsi="Times New Roman"/>
          <w:color w:val="000000"/>
          <w:szCs w:val="24"/>
          <w:shd w:val="clear" w:color="auto" w:fill="FFFFFF"/>
        </w:rPr>
        <w:t>turėti ugdymo mokslų arba verslo vadybos, arba viešojo administravimo magistro kvalifikacinį laipsnį, įgytą baigus švietimo vadybos (lyderystės)</w:t>
      </w:r>
      <w:r w:rsidR="00BD2207" w:rsidRPr="00DE6B1B">
        <w:rPr>
          <w:rFonts w:ascii="Times New Roman" w:hAnsi="Times New Roman"/>
          <w:b/>
          <w:bCs/>
          <w:color w:val="000000"/>
          <w:szCs w:val="24"/>
          <w:shd w:val="clear" w:color="auto" w:fill="FFFFFF"/>
        </w:rPr>
        <w:t> </w:t>
      </w:r>
      <w:r w:rsidR="00BD2207" w:rsidRPr="00DE6B1B">
        <w:rPr>
          <w:rFonts w:ascii="Times New Roman" w:hAnsi="Times New Roman"/>
          <w:color w:val="000000"/>
          <w:szCs w:val="24"/>
          <w:shd w:val="clear" w:color="auto" w:fill="FFFFFF"/>
        </w:rPr>
        <w:t>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p>
    <w:p w14:paraId="4F781C17" w14:textId="5E3470A2" w:rsidR="00EA046B" w:rsidRPr="00EA046B" w:rsidRDefault="00EA046B" w:rsidP="003C7F41">
      <w:pPr>
        <w:spacing w:line="360" w:lineRule="auto"/>
        <w:ind w:firstLine="720"/>
        <w:jc w:val="both"/>
        <w:rPr>
          <w:rFonts w:ascii="Times New Roman" w:hAnsi="Times New Roman"/>
          <w:szCs w:val="24"/>
        </w:rPr>
      </w:pPr>
      <w:r>
        <w:rPr>
          <w:rFonts w:ascii="Times New Roman" w:hAnsi="Times New Roman"/>
          <w:color w:val="000000"/>
          <w:szCs w:val="24"/>
          <w:shd w:val="clear" w:color="auto" w:fill="FFFFFF"/>
        </w:rPr>
        <w:t xml:space="preserve">3.2.3. </w:t>
      </w:r>
      <w:r w:rsidRPr="00EA046B">
        <w:rPr>
          <w:rFonts w:ascii="Times New Roman" w:hAnsi="Times New Roman"/>
          <w:color w:val="000000"/>
          <w:szCs w:val="24"/>
          <w:shd w:val="clear" w:color="auto" w:fill="FFFFFF"/>
        </w:rPr>
        <w:t>turėti ne mažesnę kaip 3 metų profesinės veiklos arba 2 metų vadovaujamo darbo patirtį, kuri atitinka švietimo pagalbos įstaigos, į kurią kandidatuojama, bent vieną iš vykdomų švietimo pagalbos funkcijų (taikoma švietimo pagalbos įstaigos vadovui);</w:t>
      </w:r>
    </w:p>
    <w:p w14:paraId="7B588488" w14:textId="285CCD86" w:rsidR="006B2148" w:rsidRPr="00DE6B1B" w:rsidRDefault="006B2148" w:rsidP="003C7F41">
      <w:pPr>
        <w:spacing w:line="360" w:lineRule="auto"/>
        <w:ind w:firstLine="720"/>
        <w:jc w:val="both"/>
        <w:rPr>
          <w:rFonts w:ascii="Times New Roman" w:hAnsi="Times New Roman"/>
          <w:szCs w:val="24"/>
        </w:rPr>
      </w:pPr>
      <w:bookmarkStart w:id="9" w:name="part_8c4f081c830345e2bb1a2283cc4a90d0"/>
      <w:bookmarkEnd w:id="9"/>
      <w:r w:rsidRPr="00DE6B1B">
        <w:rPr>
          <w:rFonts w:ascii="Times New Roman" w:hAnsi="Times New Roman"/>
          <w:szCs w:val="24"/>
        </w:rPr>
        <w:t>3.2.</w:t>
      </w:r>
      <w:r w:rsidR="005452F9">
        <w:rPr>
          <w:rFonts w:ascii="Times New Roman" w:hAnsi="Times New Roman"/>
          <w:szCs w:val="24"/>
        </w:rPr>
        <w:t>4</w:t>
      </w:r>
      <w:r w:rsidRPr="00DE6B1B">
        <w:rPr>
          <w:rFonts w:ascii="Times New Roman" w:hAnsi="Times New Roman"/>
          <w:szCs w:val="24"/>
        </w:rPr>
        <w:t xml:space="preserve">. </w:t>
      </w:r>
      <w:r w:rsidR="0019528F" w:rsidRPr="00DE6B1B">
        <w:rPr>
          <w:rFonts w:ascii="Times New Roman" w:hAnsi="Times New Roman"/>
          <w:color w:val="000000"/>
          <w:szCs w:val="24"/>
          <w:shd w:val="clear" w:color="auto" w:fill="FFFFFF"/>
        </w:rPr>
        <w:t xml:space="preserve">turėti ne mažesnę kaip 3 metų profesinės veiklos patirtį, kuri atitinka VI ar aukštesnį kvalifikacijų lygį pagal Lietuvos kvalifikacijų sandaros aprašą, ir </w:t>
      </w:r>
      <w:r w:rsidR="003C5E8C">
        <w:rPr>
          <w:rFonts w:ascii="Times New Roman" w:hAnsi="Times New Roman"/>
          <w:color w:val="000000"/>
          <w:szCs w:val="24"/>
          <w:shd w:val="clear" w:color="auto" w:fill="FFFFFF"/>
        </w:rPr>
        <w:t xml:space="preserve">Kvalifikacinių reikalavimų valstybinių ir savivaldybių </w:t>
      </w:r>
      <w:r w:rsidR="003C5E8C" w:rsidRPr="00760337">
        <w:rPr>
          <w:rFonts w:ascii="Times New Roman" w:hAnsi="Times New Roman"/>
          <w:color w:val="00000A"/>
          <w:kern w:val="1"/>
          <w:szCs w:val="24"/>
          <w:lang w:eastAsia="zh-CN"/>
        </w:rPr>
        <w:t>švietimo įstaigų (išskyrus aukštąsias mokyklas) vadovams apraš</w:t>
      </w:r>
      <w:r w:rsidR="003C5E8C">
        <w:rPr>
          <w:rFonts w:ascii="Times New Roman" w:hAnsi="Times New Roman"/>
          <w:color w:val="00000A"/>
          <w:kern w:val="1"/>
          <w:szCs w:val="24"/>
          <w:lang w:eastAsia="zh-CN"/>
        </w:rPr>
        <w:t>o</w:t>
      </w:r>
      <w:r w:rsidR="003C5E8C" w:rsidRPr="00760337">
        <w:rPr>
          <w:rFonts w:ascii="Times New Roman" w:hAnsi="Times New Roman" w:cs="TimesLT"/>
          <w:color w:val="00000A"/>
          <w:kern w:val="1"/>
          <w:szCs w:val="24"/>
          <w:shd w:val="clear" w:color="auto" w:fill="FFFFFF"/>
          <w:lang w:eastAsia="zh-CN"/>
        </w:rPr>
        <w:t>, patvirtint</w:t>
      </w:r>
      <w:r w:rsidR="003C5E8C">
        <w:rPr>
          <w:rFonts w:ascii="Times New Roman" w:hAnsi="Times New Roman" w:cs="TimesLT"/>
          <w:color w:val="00000A"/>
          <w:kern w:val="1"/>
          <w:szCs w:val="24"/>
          <w:shd w:val="clear" w:color="auto" w:fill="FFFFFF"/>
          <w:lang w:eastAsia="zh-CN"/>
        </w:rPr>
        <w:t>o</w:t>
      </w:r>
      <w:r w:rsidR="003C5E8C" w:rsidRPr="00760337">
        <w:rPr>
          <w:rFonts w:ascii="Times New Roman" w:hAnsi="Times New Roman" w:cs="TimesLT"/>
          <w:color w:val="00000A"/>
          <w:kern w:val="1"/>
          <w:szCs w:val="24"/>
          <w:shd w:val="clear" w:color="auto" w:fill="FFFFFF"/>
          <w:lang w:eastAsia="zh-CN"/>
        </w:rPr>
        <w:t xml:space="preserve"> Lietuvos Respublikos švietimo, mokslo ir sporto ministro 2011 m. liepos 1 d. įsakymu Nr. V-1194 </w:t>
      </w:r>
      <w:r w:rsidR="003C5E8C" w:rsidRPr="00760337">
        <w:rPr>
          <w:rFonts w:ascii="Times New Roman" w:hAnsi="Times New Roman" w:cs="TimesLT"/>
          <w:color w:val="00000A"/>
          <w:szCs w:val="24"/>
          <w:lang w:eastAsia="zh-CN"/>
        </w:rPr>
        <w:t xml:space="preserve">„Dėl </w:t>
      </w:r>
      <w:r w:rsidR="003C5E8C" w:rsidRPr="00760337">
        <w:rPr>
          <w:rFonts w:ascii="Times New Roman" w:hAnsi="Times New Roman"/>
          <w:color w:val="00000A"/>
          <w:kern w:val="1"/>
          <w:szCs w:val="24"/>
          <w:lang w:eastAsia="zh-CN"/>
        </w:rPr>
        <w:t>kvalifikacinių reikalavimų valstybinių ir savivaldybių švietimo įstaigų (išskyrus aukštąsias mokyklas) vadovams aprašo patvirtinimo</w:t>
      </w:r>
      <w:r w:rsidR="003C5E8C" w:rsidRPr="00760337">
        <w:rPr>
          <w:rFonts w:ascii="Times New Roman" w:hAnsi="Times New Roman" w:cs="TimesLT"/>
          <w:color w:val="00000A"/>
          <w:kern w:val="1"/>
          <w:szCs w:val="24"/>
        </w:rPr>
        <w:t>“</w:t>
      </w:r>
      <w:r w:rsidR="003C5E8C">
        <w:rPr>
          <w:rFonts w:ascii="Times New Roman" w:hAnsi="Times New Roman" w:cs="TimesLT"/>
          <w:color w:val="00000A"/>
          <w:kern w:val="1"/>
          <w:szCs w:val="24"/>
        </w:rPr>
        <w:t xml:space="preserve"> (toliau – </w:t>
      </w:r>
      <w:r w:rsidR="0019528F" w:rsidRPr="00DE6B1B">
        <w:rPr>
          <w:rFonts w:ascii="Times New Roman" w:hAnsi="Times New Roman"/>
          <w:color w:val="000000"/>
          <w:szCs w:val="24"/>
          <w:shd w:val="clear" w:color="auto" w:fill="FFFFFF"/>
        </w:rPr>
        <w:t>Apraš</w:t>
      </w:r>
      <w:r w:rsidR="003C5E8C">
        <w:rPr>
          <w:rFonts w:ascii="Times New Roman" w:hAnsi="Times New Roman"/>
          <w:color w:val="000000"/>
          <w:szCs w:val="24"/>
          <w:shd w:val="clear" w:color="auto" w:fill="FFFFFF"/>
        </w:rPr>
        <w:t>as)</w:t>
      </w:r>
      <w:r w:rsidR="0019528F" w:rsidRPr="00DE6B1B">
        <w:rPr>
          <w:rFonts w:ascii="Times New Roman" w:hAnsi="Times New Roman"/>
          <w:color w:val="000000"/>
          <w:szCs w:val="24"/>
          <w:shd w:val="clear" w:color="auto" w:fill="FFFFFF"/>
        </w:rPr>
        <w:t xml:space="preserve"> 5.1 papunktyje apibrėžtos lyderystės mokymui ir mokymuisi kompetencijos įvertinimas turėtų būti ne žemesnio kaip aukšto lygio (4 balai);</w:t>
      </w:r>
    </w:p>
    <w:p w14:paraId="0DE160B4" w14:textId="58F5BC2E" w:rsidR="006B2148" w:rsidRPr="00DE6B1B" w:rsidRDefault="006B2148" w:rsidP="003C7F41">
      <w:pPr>
        <w:spacing w:line="360" w:lineRule="auto"/>
        <w:ind w:firstLine="720"/>
        <w:jc w:val="both"/>
        <w:rPr>
          <w:rFonts w:ascii="Times New Roman" w:hAnsi="Times New Roman"/>
          <w:szCs w:val="24"/>
        </w:rPr>
      </w:pPr>
      <w:bookmarkStart w:id="10" w:name="part_d52f655a627043f7a0ca65284a1b26d1"/>
      <w:bookmarkEnd w:id="10"/>
      <w:r w:rsidRPr="00DE6B1B">
        <w:rPr>
          <w:rFonts w:ascii="Times New Roman" w:hAnsi="Times New Roman"/>
          <w:szCs w:val="24"/>
        </w:rPr>
        <w:lastRenderedPageBreak/>
        <w:t>3.</w:t>
      </w:r>
      <w:r w:rsidR="00D50556">
        <w:rPr>
          <w:rFonts w:ascii="Times New Roman" w:hAnsi="Times New Roman"/>
          <w:szCs w:val="24"/>
        </w:rPr>
        <w:t>3</w:t>
      </w:r>
      <w:r w:rsidRPr="00DE6B1B">
        <w:rPr>
          <w:rFonts w:ascii="Times New Roman" w:hAnsi="Times New Roman"/>
          <w:szCs w:val="24"/>
        </w:rPr>
        <w:t>. </w:t>
      </w:r>
      <w:r w:rsidR="001464AB" w:rsidRPr="00DE6B1B">
        <w:rPr>
          <w:rFonts w:ascii="Times New Roman" w:hAnsi="Times New Roman"/>
          <w:color w:val="000000"/>
          <w:szCs w:val="24"/>
          <w:shd w:val="clear" w:color="auto" w:fill="FFFFFF"/>
        </w:rPr>
        <w:t xml:space="preserve">turėti </w:t>
      </w:r>
      <w:r w:rsidR="003C5E8C">
        <w:rPr>
          <w:rFonts w:ascii="Times New Roman" w:hAnsi="Times New Roman"/>
          <w:color w:val="000000"/>
          <w:szCs w:val="24"/>
          <w:shd w:val="clear" w:color="auto" w:fill="FFFFFF"/>
        </w:rPr>
        <w:t>Aprašo</w:t>
      </w:r>
      <w:r w:rsidR="001464AB" w:rsidRPr="00DE6B1B">
        <w:rPr>
          <w:rFonts w:ascii="Times New Roman" w:hAnsi="Times New Roman"/>
          <w:color w:val="000000"/>
          <w:szCs w:val="24"/>
          <w:shd w:val="clear" w:color="auto" w:fill="FFFFFF"/>
        </w:rPr>
        <w:t xml:space="preserve"> 5 punkte nustatytas vadovavimo švietimo įstaigai kompetencijas</w:t>
      </w:r>
      <w:r w:rsidR="0019528F" w:rsidRPr="00DE6B1B">
        <w:rPr>
          <w:rFonts w:ascii="Times New Roman" w:hAnsi="Times New Roman"/>
          <w:color w:val="000000"/>
          <w:szCs w:val="24"/>
          <w:shd w:val="clear" w:color="auto" w:fill="FFFFFF"/>
        </w:rPr>
        <w:t>;</w:t>
      </w:r>
    </w:p>
    <w:p w14:paraId="1A478048" w14:textId="1E75EF65" w:rsidR="006B2148" w:rsidRPr="00DE6B1B" w:rsidRDefault="006B2148" w:rsidP="00DE6B1B">
      <w:pPr>
        <w:spacing w:line="360" w:lineRule="auto"/>
        <w:ind w:firstLine="720"/>
        <w:jc w:val="both"/>
        <w:textAlignment w:val="baseline"/>
        <w:rPr>
          <w:rFonts w:ascii="Times New Roman" w:hAnsi="Times New Roman"/>
          <w:szCs w:val="24"/>
        </w:rPr>
      </w:pPr>
      <w:bookmarkStart w:id="11" w:name="part_20e080b7bb94449cb2f2e51a2661a667"/>
      <w:bookmarkEnd w:id="11"/>
      <w:r w:rsidRPr="00DE6B1B">
        <w:rPr>
          <w:rFonts w:ascii="Times New Roman" w:hAnsi="Times New Roman"/>
          <w:szCs w:val="24"/>
        </w:rPr>
        <w:t>3.</w:t>
      </w:r>
      <w:r w:rsidR="00D50556">
        <w:rPr>
          <w:rFonts w:ascii="Times New Roman" w:hAnsi="Times New Roman"/>
          <w:szCs w:val="24"/>
        </w:rPr>
        <w:t>4</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turėti ne mažesnę kaip vienų metų nepertraukiamo vadovavimo ne mažesnei kaip 5 suaugusių asmenų grupei (grupėms) patirtį arba turėti ne mažesnę kaip vienų metų švietimo organizavimo ir (ar) priežiūros nepertraukiamą patirtį, įgytą viešojo administravimo institucijoje arba švietimo pagalbos įstaigoje. Vadovaujamo darbo patirtimi laikoma patirtis vadovaujant organizacijai, padaliniui ar struktūriškai apibrėžtai asmenų grupei, taip pat patirtis vykdant asmenų, vadovaujančių organizacijai, padaliniui ar struktūriškai apibrėžtai asmenų grupei, pavaduotojo funkcijas bei patirtis vykdant funkcijas, kai reikia organizuoti, koordinuoti ir kontroliuoti pavaldžių asmenų grupės darbą;</w:t>
      </w:r>
    </w:p>
    <w:p w14:paraId="4411080C" w14:textId="64F3E8CB" w:rsidR="006B2148" w:rsidRPr="00DE6B1B" w:rsidRDefault="006B2148" w:rsidP="00DE6B1B">
      <w:pPr>
        <w:spacing w:line="360" w:lineRule="auto"/>
        <w:ind w:firstLine="720"/>
        <w:jc w:val="both"/>
        <w:rPr>
          <w:rFonts w:ascii="Times New Roman" w:hAnsi="Times New Roman"/>
          <w:szCs w:val="24"/>
        </w:rPr>
      </w:pPr>
      <w:bookmarkStart w:id="12" w:name="part_1be37c4e6e7d45da808a54f5c0b6e6fd"/>
      <w:bookmarkEnd w:id="12"/>
      <w:r w:rsidRPr="00DE6B1B">
        <w:rPr>
          <w:rFonts w:ascii="Times New Roman" w:hAnsi="Times New Roman"/>
          <w:szCs w:val="24"/>
        </w:rPr>
        <w:t>3.</w:t>
      </w:r>
      <w:r w:rsidR="00D50556">
        <w:rPr>
          <w:rFonts w:ascii="Times New Roman" w:hAnsi="Times New Roman"/>
          <w:szCs w:val="24"/>
        </w:rPr>
        <w:t>5</w:t>
      </w:r>
      <w:r w:rsidRPr="00DE6B1B">
        <w:rPr>
          <w:rFonts w:ascii="Times New Roman" w:hAnsi="Times New Roman"/>
          <w:szCs w:val="24"/>
        </w:rPr>
        <w:t>. </w:t>
      </w:r>
      <w:r w:rsidR="00DE6B1B" w:rsidRPr="00DE6B1B">
        <w:rPr>
          <w:rFonts w:ascii="Times New Roman" w:hAnsi="Times New Roman"/>
          <w:color w:val="000000"/>
          <w:szCs w:val="24"/>
          <w:shd w:val="clear" w:color="auto" w:fill="FFFFFF"/>
        </w:rPr>
        <w:t>mokėti lietuvių kalbą, jos mokėjimo lygis turi atitikti trečiąją valstybinės kalbos mokėjimo kategoriją, apibrėžtą Valstybinės kalbos mokėjimo kategorijų nustatymo ir jų taikymo tvarkos apraše, patvirtintame Lietuvos Respublikos Vyriausybės 2003 m. gruodžio 24 d. nutarimu Nr. 1688 „Dėl Valstybinės kalbos mokėjimo kategorijų nustatymo ir jų taikymo tvarkos aprašo patvirtinimo“;</w:t>
      </w:r>
    </w:p>
    <w:p w14:paraId="5C6E8F8C" w14:textId="543BA127" w:rsidR="006B2148" w:rsidRPr="00DE6B1B" w:rsidRDefault="006B2148" w:rsidP="00DE6B1B">
      <w:pPr>
        <w:spacing w:line="360" w:lineRule="auto"/>
        <w:ind w:firstLine="720"/>
        <w:jc w:val="both"/>
        <w:textAlignment w:val="baseline"/>
        <w:rPr>
          <w:rFonts w:ascii="Times New Roman" w:hAnsi="Times New Roman"/>
          <w:szCs w:val="24"/>
        </w:rPr>
      </w:pPr>
      <w:bookmarkStart w:id="13" w:name="part_4f1b2208f6e440c0beff84f296f87002"/>
      <w:bookmarkEnd w:id="13"/>
      <w:r w:rsidRPr="00DE6B1B">
        <w:rPr>
          <w:rFonts w:ascii="Times New Roman" w:hAnsi="Times New Roman"/>
          <w:szCs w:val="24"/>
        </w:rPr>
        <w:t>3.</w:t>
      </w:r>
      <w:r w:rsidR="00D50556">
        <w:rPr>
          <w:rFonts w:ascii="Times New Roman" w:hAnsi="Times New Roman"/>
          <w:szCs w:val="24"/>
        </w:rPr>
        <w:t>6</w:t>
      </w:r>
      <w:r w:rsidRPr="00DE6B1B">
        <w:rPr>
          <w:rFonts w:ascii="Times New Roman" w:hAnsi="Times New Roman"/>
          <w:szCs w:val="24"/>
        </w:rPr>
        <w:t>. </w:t>
      </w:r>
      <w:r w:rsidR="00DE6B1B" w:rsidRPr="00DE6B1B">
        <w:rPr>
          <w:rFonts w:ascii="Times New Roman" w:hAnsi="Times New Roman"/>
          <w:color w:val="000000"/>
          <w:szCs w:val="24"/>
          <w:shd w:val="clear" w:color="auto" w:fill="FFFFFF"/>
        </w:rPr>
        <w:t>ne žemesniu kaip B1 kalbos mokėjimo lygiu (pagal 2018 m. balandžio 18 d. Europos Parlamento ir Tarybos sprendimą (ES) Nr. 2018/646 dėl bendros geresnių paslaugų, susijusių su įgūdžiais ir kvalifikacijomis, teikimo sistemos („</w:t>
      </w:r>
      <w:proofErr w:type="spellStart"/>
      <w:r w:rsidR="00DE6B1B" w:rsidRPr="00DE6B1B">
        <w:rPr>
          <w:rFonts w:ascii="Times New Roman" w:hAnsi="Times New Roman"/>
          <w:color w:val="000000"/>
          <w:szCs w:val="24"/>
          <w:shd w:val="clear" w:color="auto" w:fill="FFFFFF"/>
        </w:rPr>
        <w:t>Europass</w:t>
      </w:r>
      <w:proofErr w:type="spellEnd"/>
      <w:r w:rsidR="00DE6B1B" w:rsidRPr="00DE6B1B">
        <w:rPr>
          <w:rFonts w:ascii="Times New Roman" w:hAnsi="Times New Roman"/>
          <w:color w:val="000000"/>
          <w:szCs w:val="24"/>
          <w:shd w:val="clear" w:color="auto" w:fill="FFFFFF"/>
        </w:rPr>
        <w:t>“), kuriuo panaikinamas Sprendimas Nr. 2241/2004/EB) mokėti bent vieną iš trijų Europos Sąjungos darbo kalbų (anglų, prancūzų ar vokiečių). Užsienio kalbos mokėjimo lygis nustatomas vadovaujantis Priėmimo į valstybės tarnautojo pareigas organizavimo tvarkos aprašu, patvirtintu Lietuvos Respublikos Vyriausybės 2018 m. lapkričio 28 d. nutarimu Nr. </w:t>
      </w:r>
      <w:bookmarkStart w:id="14" w:name="ne887dde0282a44cea8944b452bb95ab1"/>
      <w:r w:rsidR="00DE6B1B" w:rsidRPr="00996415">
        <w:rPr>
          <w:rFonts w:ascii="Times New Roman" w:hAnsi="Times New Roman"/>
          <w:szCs w:val="24"/>
        </w:rPr>
        <w:fldChar w:fldCharType="begin"/>
      </w:r>
      <w:r w:rsidR="00DE6B1B" w:rsidRPr="00996415">
        <w:rPr>
          <w:rFonts w:ascii="Times New Roman" w:hAnsi="Times New Roman"/>
          <w:szCs w:val="24"/>
        </w:rPr>
        <w:instrText>HYPERLINK "https://www.infolex.lt/ta/510383" \o "Dėl Lietuvos Respublikos valstybės tarnybos įstatymo įgyvendinimo" \t "_blank"</w:instrText>
      </w:r>
      <w:r w:rsidR="00DE6B1B" w:rsidRPr="00996415">
        <w:rPr>
          <w:rFonts w:ascii="Times New Roman" w:hAnsi="Times New Roman"/>
          <w:szCs w:val="24"/>
        </w:rPr>
      </w:r>
      <w:r w:rsidR="00DE6B1B" w:rsidRPr="00996415">
        <w:rPr>
          <w:rFonts w:ascii="Times New Roman" w:hAnsi="Times New Roman"/>
          <w:szCs w:val="24"/>
        </w:rPr>
        <w:fldChar w:fldCharType="separate"/>
      </w:r>
      <w:r w:rsidR="00DE6B1B" w:rsidRPr="00996415">
        <w:rPr>
          <w:rStyle w:val="Hipersaitas"/>
          <w:rFonts w:ascii="Times New Roman" w:hAnsi="Times New Roman"/>
          <w:i/>
          <w:iCs/>
          <w:color w:val="000000"/>
          <w:szCs w:val="24"/>
          <w:u w:val="none"/>
          <w:shd w:val="clear" w:color="auto" w:fill="FFFFFF"/>
        </w:rPr>
        <w:t>1176</w:t>
      </w:r>
      <w:r w:rsidR="00DE6B1B" w:rsidRPr="00996415">
        <w:rPr>
          <w:rFonts w:ascii="Times New Roman" w:hAnsi="Times New Roman"/>
          <w:szCs w:val="24"/>
        </w:rPr>
        <w:fldChar w:fldCharType="end"/>
      </w:r>
      <w:bookmarkEnd w:id="14"/>
      <w:r w:rsidR="00DE6B1B" w:rsidRPr="00DE6B1B">
        <w:rPr>
          <w:rFonts w:ascii="Times New Roman" w:hAnsi="Times New Roman"/>
          <w:color w:val="000000"/>
          <w:szCs w:val="24"/>
          <w:shd w:val="clear" w:color="auto" w:fill="FFFFFF"/>
        </w:rPr>
        <w:t> „Dėl Lietuvos Respublikos valstybės tarnybos įstatymo įgyvendinimo“. Užsienio kalbos mokėjimo lygis įskaitomas pretendentams, baigusiems atitinkamos užsienio kalbos studijas aukštojoje arba iki 2009 metų aukštesniojoje mokykloje arba įgijusiems ne mažiau kaip pusę aukštojo mokslo diplomo priedėlyje nurodytų kreditų atitinkama užsienio kalba, arba aukštojo mokslo diplomo priedėlyje nurodyta, kad studijų metu įgijo atitinkamą užsienio kalbos mokėjimo lygį;</w:t>
      </w:r>
    </w:p>
    <w:p w14:paraId="1885C9E0" w14:textId="02BDC5B1" w:rsidR="006B2148" w:rsidRPr="00DE6B1B" w:rsidRDefault="006B2148" w:rsidP="00DE6B1B">
      <w:pPr>
        <w:spacing w:line="360" w:lineRule="auto"/>
        <w:ind w:firstLine="720"/>
        <w:jc w:val="both"/>
        <w:rPr>
          <w:rFonts w:ascii="Times New Roman" w:hAnsi="Times New Roman"/>
          <w:szCs w:val="24"/>
        </w:rPr>
      </w:pPr>
      <w:bookmarkStart w:id="15" w:name="part_41686e99564549d7be5d4e68ef468b1b"/>
      <w:bookmarkEnd w:id="15"/>
      <w:r w:rsidRPr="00DE6B1B">
        <w:rPr>
          <w:rFonts w:ascii="Times New Roman" w:hAnsi="Times New Roman"/>
          <w:szCs w:val="24"/>
        </w:rPr>
        <w:t>3.</w:t>
      </w:r>
      <w:r w:rsidR="00D50556">
        <w:rPr>
          <w:rFonts w:ascii="Times New Roman" w:hAnsi="Times New Roman"/>
          <w:szCs w:val="24"/>
        </w:rPr>
        <w:t>7</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būti nepriekaištingos reputacijos, kaip ji yra apibrėžta </w:t>
      </w:r>
      <w:bookmarkStart w:id="16" w:name="n7a198987ebbe4fdfba5dc434fd35911c"/>
      <w:r w:rsidR="00DE6B1B" w:rsidRPr="00DE6B1B">
        <w:rPr>
          <w:rFonts w:ascii="Times New Roman" w:hAnsi="Times New Roman"/>
          <w:szCs w:val="24"/>
        </w:rPr>
        <w:fldChar w:fldCharType="begin"/>
      </w:r>
      <w:r w:rsidR="00DE6B1B" w:rsidRPr="00DE6B1B">
        <w:rPr>
          <w:rFonts w:ascii="Times New Roman" w:hAnsi="Times New Roman"/>
          <w:szCs w:val="24"/>
        </w:rPr>
        <w:instrText>HYPERLINK "https://www.infolex.lt/ta/54723" \o "Lietuvos Respublikos švietimo įstatymas" \t "_blank"</w:instrText>
      </w:r>
      <w:r w:rsidR="00DE6B1B" w:rsidRPr="00DE6B1B">
        <w:rPr>
          <w:rFonts w:ascii="Times New Roman" w:hAnsi="Times New Roman"/>
          <w:szCs w:val="24"/>
        </w:rPr>
      </w:r>
      <w:r w:rsidR="00DE6B1B" w:rsidRPr="00DE6B1B">
        <w:rPr>
          <w:rFonts w:ascii="Times New Roman" w:hAnsi="Times New Roman"/>
          <w:szCs w:val="24"/>
        </w:rPr>
        <w:fldChar w:fldCharType="separate"/>
      </w:r>
      <w:r w:rsidR="00DE6B1B" w:rsidRPr="00DE6B1B">
        <w:rPr>
          <w:rStyle w:val="Hipersaitas"/>
          <w:rFonts w:ascii="Times New Roman" w:hAnsi="Times New Roman"/>
          <w:i/>
          <w:iCs/>
          <w:color w:val="000000"/>
          <w:szCs w:val="24"/>
          <w:u w:val="none"/>
          <w:shd w:val="clear" w:color="auto" w:fill="FFFFFF"/>
        </w:rPr>
        <w:t>Švietimo įstatyme</w:t>
      </w:r>
      <w:r w:rsidR="00DE6B1B" w:rsidRPr="00DE6B1B">
        <w:rPr>
          <w:rFonts w:ascii="Times New Roman" w:hAnsi="Times New Roman"/>
          <w:szCs w:val="24"/>
        </w:rPr>
        <w:fldChar w:fldCharType="end"/>
      </w:r>
      <w:bookmarkEnd w:id="16"/>
      <w:r w:rsidR="00DE6B1B" w:rsidRPr="00DE6B1B">
        <w:rPr>
          <w:rFonts w:ascii="Times New Roman" w:hAnsi="Times New Roman"/>
          <w:color w:val="000000"/>
          <w:szCs w:val="24"/>
          <w:shd w:val="clear" w:color="auto" w:fill="FFFFFF"/>
        </w:rPr>
        <w:t>.</w:t>
      </w:r>
    </w:p>
    <w:p w14:paraId="321CDE02" w14:textId="77777777" w:rsidR="006B2148" w:rsidRPr="006B2148" w:rsidRDefault="006B2148" w:rsidP="006B2148">
      <w:pPr>
        <w:spacing w:line="276" w:lineRule="atLeast"/>
        <w:ind w:firstLine="720"/>
        <w:jc w:val="both"/>
        <w:rPr>
          <w:rFonts w:ascii="Times New Roman" w:hAnsi="Times New Roman"/>
          <w:szCs w:val="24"/>
        </w:rPr>
      </w:pPr>
      <w:bookmarkStart w:id="17" w:name="part_2c86d5ed1b914616bc4f5fd8c4880d4a"/>
      <w:bookmarkEnd w:id="17"/>
      <w:r w:rsidRPr="006B2148">
        <w:rPr>
          <w:rFonts w:ascii="Times New Roman" w:hAnsi="Times New Roman"/>
          <w:szCs w:val="24"/>
        </w:rPr>
        <w:t> </w:t>
      </w:r>
    </w:p>
    <w:p w14:paraId="187DBD35" w14:textId="77777777" w:rsidR="006B2148" w:rsidRPr="006B2148" w:rsidRDefault="006B2148" w:rsidP="006B2440">
      <w:pPr>
        <w:spacing w:line="276" w:lineRule="atLeast"/>
        <w:jc w:val="center"/>
        <w:rPr>
          <w:rFonts w:ascii="Times New Roman" w:hAnsi="Times New Roman"/>
          <w:szCs w:val="24"/>
        </w:rPr>
      </w:pPr>
      <w:bookmarkStart w:id="18" w:name="part_fdfacd892c09448c86d5c5e889585ade"/>
      <w:bookmarkEnd w:id="18"/>
      <w:r w:rsidRPr="006B2148">
        <w:rPr>
          <w:rFonts w:ascii="Times New Roman" w:hAnsi="Times New Roman"/>
          <w:b/>
          <w:bCs/>
          <w:szCs w:val="24"/>
        </w:rPr>
        <w:t>III SKYRIUS</w:t>
      </w:r>
    </w:p>
    <w:p w14:paraId="2AD062DC"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ŠIAS PAREIGAS EINANČIO DARBUOTOJO FUNKCIJOS</w:t>
      </w:r>
    </w:p>
    <w:p w14:paraId="176D6C23" w14:textId="77777777" w:rsidR="006B2148" w:rsidRPr="006B2148" w:rsidRDefault="006B2148" w:rsidP="006B2440">
      <w:pPr>
        <w:spacing w:line="276" w:lineRule="atLeast"/>
        <w:ind w:firstLine="57"/>
        <w:jc w:val="center"/>
        <w:rPr>
          <w:rFonts w:ascii="Times New Roman" w:hAnsi="Times New Roman"/>
          <w:szCs w:val="24"/>
        </w:rPr>
      </w:pPr>
    </w:p>
    <w:p w14:paraId="5BDA48DD" w14:textId="708E6044" w:rsidR="006B2148" w:rsidRPr="006B2148" w:rsidRDefault="006B2148" w:rsidP="003C7F41">
      <w:pPr>
        <w:spacing w:line="360" w:lineRule="auto"/>
        <w:ind w:firstLine="720"/>
        <w:jc w:val="both"/>
        <w:rPr>
          <w:rFonts w:ascii="Times New Roman" w:hAnsi="Times New Roman"/>
          <w:szCs w:val="24"/>
        </w:rPr>
      </w:pPr>
      <w:bookmarkStart w:id="19" w:name="part_7f888c0de250493aadcb5af863ad654e"/>
      <w:bookmarkEnd w:id="19"/>
      <w:r w:rsidRPr="006B2148">
        <w:rPr>
          <w:rFonts w:ascii="Times New Roman" w:hAnsi="Times New Roman"/>
          <w:szCs w:val="24"/>
        </w:rPr>
        <w:t xml:space="preserve">4. </w:t>
      </w:r>
      <w:r w:rsidR="00DE6B1B">
        <w:rPr>
          <w:rFonts w:ascii="Times New Roman" w:hAnsi="Times New Roman"/>
          <w:szCs w:val="24"/>
        </w:rPr>
        <w:t>Š</w:t>
      </w:r>
      <w:r w:rsidR="00996415">
        <w:rPr>
          <w:rFonts w:ascii="Times New Roman" w:hAnsi="Times New Roman"/>
          <w:szCs w:val="24"/>
        </w:rPr>
        <w:t xml:space="preserve">vietimo </w:t>
      </w:r>
      <w:r w:rsidR="005452F9">
        <w:rPr>
          <w:rFonts w:ascii="Times New Roman" w:hAnsi="Times New Roman"/>
          <w:szCs w:val="24"/>
        </w:rPr>
        <w:t xml:space="preserve">pagalbos </w:t>
      </w:r>
      <w:r w:rsidR="00996415">
        <w:rPr>
          <w:rFonts w:ascii="Times New Roman" w:hAnsi="Times New Roman"/>
          <w:szCs w:val="24"/>
        </w:rPr>
        <w:t>įstaigos vadovas</w:t>
      </w:r>
      <w:r w:rsidRPr="006B2148">
        <w:rPr>
          <w:rFonts w:ascii="Times New Roman" w:hAnsi="Times New Roman"/>
          <w:szCs w:val="24"/>
        </w:rPr>
        <w:t>:</w:t>
      </w:r>
    </w:p>
    <w:p w14:paraId="602A316E" w14:textId="2BBF7CE3" w:rsidR="006B2440" w:rsidRDefault="006B2148" w:rsidP="003C7F41">
      <w:pPr>
        <w:spacing w:line="360" w:lineRule="auto"/>
        <w:ind w:firstLine="720"/>
        <w:jc w:val="both"/>
        <w:rPr>
          <w:rFonts w:ascii="Times New Roman" w:hAnsi="Times New Roman"/>
          <w:szCs w:val="24"/>
        </w:rPr>
      </w:pPr>
      <w:bookmarkStart w:id="20" w:name="part_208d19aaa98d469d8a409128d7ee9e88"/>
      <w:bookmarkEnd w:id="20"/>
      <w:r w:rsidRPr="006B2148">
        <w:rPr>
          <w:rFonts w:ascii="Times New Roman" w:hAnsi="Times New Roman"/>
          <w:szCs w:val="24"/>
        </w:rPr>
        <w:t xml:space="preserve">4.1. </w:t>
      </w:r>
      <w:bookmarkStart w:id="21" w:name="part_d6f95b49a621485ca0c115939e20895f"/>
      <w:bookmarkEnd w:id="21"/>
      <w:r w:rsidR="00996415">
        <w:t xml:space="preserve">organizuoja švietimo </w:t>
      </w:r>
      <w:r w:rsidR="005452F9">
        <w:t xml:space="preserve">pagalbos </w:t>
      </w:r>
      <w:r w:rsidR="00996415">
        <w:t xml:space="preserve">įstaigos veiklą, įgyvendindamas strateginį švietimo </w:t>
      </w:r>
      <w:r w:rsidR="005452F9">
        <w:t xml:space="preserve">pagalbos </w:t>
      </w:r>
      <w:r w:rsidR="00996415">
        <w:t xml:space="preserve">įstaigos valdymą; vadovauja rengiant švietimo </w:t>
      </w:r>
      <w:r w:rsidR="005452F9">
        <w:t xml:space="preserve">pagalbos </w:t>
      </w:r>
      <w:r w:rsidR="00996415">
        <w:t>įstaigos strateginį ir metinį planus, užtikrina jų įgyvendinimą; organizuoja švietimo</w:t>
      </w:r>
      <w:r w:rsidR="005452F9">
        <w:t xml:space="preserve"> pagalbos</w:t>
      </w:r>
      <w:r w:rsidR="00996415">
        <w:t xml:space="preserve"> įstaigos veiklos įsivertinimą ir stebėseną, analizuoja išteklių būklę ir atsako už švietimo </w:t>
      </w:r>
      <w:r w:rsidR="005452F9">
        <w:t xml:space="preserve">pagalbos </w:t>
      </w:r>
      <w:r w:rsidR="00996415">
        <w:t>įstaigos veiklos rezultatus;</w:t>
      </w:r>
    </w:p>
    <w:p w14:paraId="4DB73F6C" w14:textId="7D4CF15D" w:rsidR="006B2440" w:rsidRDefault="006B2440" w:rsidP="00996415">
      <w:pPr>
        <w:tabs>
          <w:tab w:val="left" w:pos="993"/>
        </w:tabs>
        <w:spacing w:line="360" w:lineRule="auto"/>
        <w:ind w:firstLine="720"/>
        <w:jc w:val="both"/>
        <w:rPr>
          <w:rFonts w:ascii="Times New Roman" w:hAnsi="Times New Roman"/>
          <w:szCs w:val="24"/>
        </w:rPr>
      </w:pPr>
      <w:r>
        <w:rPr>
          <w:rFonts w:ascii="Times New Roman" w:hAnsi="Times New Roman"/>
          <w:szCs w:val="24"/>
        </w:rPr>
        <w:lastRenderedPageBreak/>
        <w:t xml:space="preserve">4.2. </w:t>
      </w:r>
      <w:bookmarkStart w:id="22" w:name="part_e364c6f944714692af2d72a4b6f19f8b"/>
      <w:bookmarkEnd w:id="22"/>
      <w:r w:rsidR="00996415">
        <w:t>vadovauja kuriant lyderystės ugdymui kultūrą, išlaikant ir stiprinant kiekvienam mokiniui mokytis ir savo galimybėms atskleisti palankią aplinką;</w:t>
      </w:r>
    </w:p>
    <w:p w14:paraId="0A08F2BF" w14:textId="31C015F9" w:rsidR="006B2148" w:rsidRPr="006B2148" w:rsidRDefault="006B2148" w:rsidP="003C7F41">
      <w:pPr>
        <w:tabs>
          <w:tab w:val="left" w:pos="1134"/>
        </w:tabs>
        <w:spacing w:line="360" w:lineRule="auto"/>
        <w:ind w:firstLine="720"/>
        <w:jc w:val="both"/>
        <w:rPr>
          <w:rFonts w:ascii="Times New Roman" w:hAnsi="Times New Roman"/>
          <w:szCs w:val="24"/>
        </w:rPr>
      </w:pPr>
      <w:r w:rsidRPr="006B2148">
        <w:rPr>
          <w:rFonts w:ascii="Times New Roman" w:hAnsi="Times New Roman"/>
          <w:szCs w:val="24"/>
        </w:rPr>
        <w:t xml:space="preserve">4.3. </w:t>
      </w:r>
      <w:r w:rsidR="00996415">
        <w:t>įgyvendina personalo valdymo priemones, sudaro galimybes ir skatina darbuotojus, užtikrina jų profesinį tobulėjimą ir Pedagogų etikos kodekso normų laikymąsi;</w:t>
      </w:r>
    </w:p>
    <w:p w14:paraId="14553B11" w14:textId="31B40E78" w:rsidR="006B2148" w:rsidRPr="006B2148" w:rsidRDefault="006B2148" w:rsidP="003C7F41">
      <w:pPr>
        <w:spacing w:line="360" w:lineRule="auto"/>
        <w:ind w:firstLine="720"/>
        <w:jc w:val="both"/>
        <w:rPr>
          <w:rFonts w:ascii="Times New Roman" w:hAnsi="Times New Roman"/>
          <w:szCs w:val="24"/>
        </w:rPr>
      </w:pPr>
      <w:bookmarkStart w:id="23" w:name="part_07094297efc149acacd44a5d32cb8e66"/>
      <w:bookmarkEnd w:id="23"/>
      <w:r w:rsidRPr="006B2148">
        <w:rPr>
          <w:rFonts w:ascii="Times New Roman" w:hAnsi="Times New Roman"/>
          <w:szCs w:val="24"/>
        </w:rPr>
        <w:t xml:space="preserve">4.4. </w:t>
      </w:r>
      <w:r w:rsidR="00996415">
        <w:t xml:space="preserve">bendradarbiauja su mokinių tėvais (globėjais, rūpintojais), vietos bendruomene ir partneriais, siekdamas švietimo </w:t>
      </w:r>
      <w:r w:rsidR="005452F9">
        <w:t xml:space="preserve">pagalbos </w:t>
      </w:r>
      <w:r w:rsidR="00996415">
        <w:t xml:space="preserve">įstaigos tikslų, kartu su švietimo </w:t>
      </w:r>
      <w:r w:rsidR="005452F9">
        <w:t xml:space="preserve">pagalbos </w:t>
      </w:r>
      <w:r w:rsidR="00996415">
        <w:t>įstaigos savivaldos institucijomis sprendžia svarbiausius įstaigos veiklos klausimus; bendradarbiauja su institucijomis, įstaigomis, įmonėmis ir organizacijomis siekdamas efektyvaus įstaigos valdymo, ugdymo kokybės ir mokinių saugumo;</w:t>
      </w:r>
    </w:p>
    <w:p w14:paraId="24C7BF10" w14:textId="2C705BD4" w:rsidR="006B2148" w:rsidRPr="006B2148" w:rsidRDefault="006B2148" w:rsidP="003C7F41">
      <w:pPr>
        <w:spacing w:line="360" w:lineRule="auto"/>
        <w:ind w:firstLine="720"/>
        <w:jc w:val="both"/>
        <w:rPr>
          <w:rFonts w:ascii="Times New Roman" w:hAnsi="Times New Roman"/>
          <w:szCs w:val="24"/>
        </w:rPr>
      </w:pPr>
      <w:bookmarkStart w:id="24" w:name="part_00d8b125b45a4f1f9ef159153f4e8aaa"/>
      <w:bookmarkEnd w:id="24"/>
      <w:r w:rsidRPr="006B2148">
        <w:rPr>
          <w:rFonts w:ascii="Times New Roman" w:hAnsi="Times New Roman"/>
          <w:szCs w:val="24"/>
        </w:rPr>
        <w:t xml:space="preserve">4.5. </w:t>
      </w:r>
      <w:r w:rsidR="00996415">
        <w:t xml:space="preserve">kiekvienais metais iki sausio 20 dienos </w:t>
      </w:r>
      <w:r w:rsidR="0023611E">
        <w:t xml:space="preserve">švietimo </w:t>
      </w:r>
      <w:r w:rsidR="005452F9">
        <w:t xml:space="preserve">pagalbos </w:t>
      </w:r>
      <w:r w:rsidR="0023611E">
        <w:t xml:space="preserve">įstaigos </w:t>
      </w:r>
      <w:r w:rsidR="00996415">
        <w:t xml:space="preserve">vadovas teikia švietimo </w:t>
      </w:r>
      <w:r w:rsidR="005452F9">
        <w:t xml:space="preserve">pagalbos </w:t>
      </w:r>
      <w:r w:rsidR="00996415">
        <w:t xml:space="preserve">įstaigos </w:t>
      </w:r>
      <w:r w:rsidR="00D43ED7">
        <w:t>savivaldos institucijai</w:t>
      </w:r>
      <w:r w:rsidR="00480D1E">
        <w:t>,</w:t>
      </w:r>
      <w:r w:rsidR="00D43ED7">
        <w:t xml:space="preserve"> jeigu ji yra, </w:t>
      </w:r>
      <w:r w:rsidR="00D43ED7">
        <w:t>o jeigu švietimo pagalbos įstaigoje savivaldos institucijos nėra, – darbuotojų atstovavimą įgyvendinantiems asmenims svarstyti bei viešai paskelbia savo metų veiklos ataskaitą</w:t>
      </w:r>
      <w:r w:rsidR="00D43ED7">
        <w:t>.</w:t>
      </w:r>
      <w:r w:rsidR="00996415">
        <w:t xml:space="preserve"> </w:t>
      </w:r>
      <w:r w:rsidR="0023611E">
        <w:t xml:space="preserve">Švietimo </w:t>
      </w:r>
      <w:r w:rsidR="00D43ED7">
        <w:t xml:space="preserve">pagalbos </w:t>
      </w:r>
      <w:r w:rsidR="0023611E">
        <w:t>įstaigos</w:t>
      </w:r>
      <w:r w:rsidR="00996415">
        <w:t xml:space="preserve"> vadovo metų veiklos ataskaitos struktūrą ir reikalavimus nustato švietimo, mokslo ir sporto ministras;</w:t>
      </w:r>
    </w:p>
    <w:p w14:paraId="1DF99205" w14:textId="36FC21CE" w:rsidR="006B2148" w:rsidRPr="006B2148" w:rsidRDefault="006B2148" w:rsidP="003C7F41">
      <w:pPr>
        <w:spacing w:line="360" w:lineRule="auto"/>
        <w:ind w:firstLine="720"/>
        <w:jc w:val="both"/>
        <w:rPr>
          <w:rFonts w:ascii="Times New Roman" w:hAnsi="Times New Roman"/>
          <w:szCs w:val="24"/>
        </w:rPr>
      </w:pPr>
      <w:bookmarkStart w:id="25" w:name="part_a324770a075e41ffacdd1c7721f292df"/>
      <w:bookmarkEnd w:id="25"/>
      <w:r w:rsidRPr="006B2148">
        <w:rPr>
          <w:rFonts w:ascii="Times New Roman" w:hAnsi="Times New Roman"/>
          <w:szCs w:val="24"/>
        </w:rPr>
        <w:t xml:space="preserve">4.6. </w:t>
      </w:r>
      <w:r w:rsidR="00996415">
        <w:t xml:space="preserve">atlieka kitas funkcijas, nustatytas švietimo </w:t>
      </w:r>
      <w:r w:rsidR="00430889">
        <w:t xml:space="preserve">pagalbos </w:t>
      </w:r>
      <w:r w:rsidR="00996415">
        <w:t>įstaigos įstatuose</w:t>
      </w:r>
      <w:r w:rsidR="00480D1E">
        <w:t>, Lietuvos Respublikos viešųjų įstaigų įstatyme</w:t>
      </w:r>
      <w:r w:rsidR="00996415">
        <w:t xml:space="preserve"> ir kituose teisės aktuose.</w:t>
      </w:r>
    </w:p>
    <w:p w14:paraId="218B21EF" w14:textId="77777777" w:rsidR="006B2148" w:rsidRPr="006B2148" w:rsidRDefault="006B2148" w:rsidP="006B2148">
      <w:pPr>
        <w:spacing w:line="276" w:lineRule="atLeast"/>
        <w:jc w:val="center"/>
        <w:rPr>
          <w:rFonts w:ascii="Times New Roman" w:hAnsi="Times New Roman"/>
          <w:szCs w:val="24"/>
        </w:rPr>
      </w:pPr>
      <w:bookmarkStart w:id="26" w:name="part_51814771631240b2b9203e0bc27ebf64"/>
      <w:bookmarkStart w:id="27" w:name="part_36caddc8f7f349b2bff5992a6ad6f542"/>
      <w:bookmarkStart w:id="28" w:name="part_6fd7c7ecb7394808b346e89807811b48"/>
      <w:bookmarkStart w:id="29" w:name="part_5c939152252d4329bc53d57b698e2208"/>
      <w:bookmarkStart w:id="30" w:name="part_b6fe9550aca348b6ae1e658f5643d68f"/>
      <w:bookmarkStart w:id="31" w:name="part_418c20a23d804b5ba75d63787ed9ff58"/>
      <w:bookmarkEnd w:id="26"/>
      <w:bookmarkEnd w:id="27"/>
      <w:bookmarkEnd w:id="28"/>
      <w:bookmarkEnd w:id="29"/>
      <w:bookmarkEnd w:id="30"/>
      <w:bookmarkEnd w:id="31"/>
      <w:r w:rsidRPr="006B2148">
        <w:rPr>
          <w:rFonts w:ascii="Times New Roman" w:hAnsi="Times New Roman"/>
          <w:szCs w:val="24"/>
        </w:rPr>
        <w:t>______________________________</w:t>
      </w:r>
    </w:p>
    <w:p w14:paraId="71A19D65" w14:textId="77777777" w:rsidR="006B2440" w:rsidRDefault="006B2440" w:rsidP="006B2148">
      <w:pPr>
        <w:spacing w:line="276" w:lineRule="atLeast"/>
        <w:jc w:val="both"/>
        <w:rPr>
          <w:rFonts w:ascii="Times New Roman" w:hAnsi="Times New Roman"/>
          <w:szCs w:val="24"/>
        </w:rPr>
      </w:pPr>
    </w:p>
    <w:p w14:paraId="60202825" w14:textId="77777777" w:rsidR="006B2440" w:rsidRDefault="006B2440" w:rsidP="006B2148">
      <w:pPr>
        <w:spacing w:line="276" w:lineRule="atLeast"/>
        <w:jc w:val="both"/>
        <w:rPr>
          <w:rFonts w:ascii="Times New Roman" w:hAnsi="Times New Roman"/>
          <w:szCs w:val="24"/>
        </w:rPr>
      </w:pPr>
    </w:p>
    <w:p w14:paraId="0DD7627B" w14:textId="77777777" w:rsidR="001D38EF" w:rsidRPr="007D5B53" w:rsidRDefault="001438D0" w:rsidP="009B70D4">
      <w:pPr>
        <w:tabs>
          <w:tab w:val="left" w:pos="2445"/>
        </w:tabs>
        <w:suppressAutoHyphens/>
        <w:rPr>
          <w:color w:val="00000A"/>
          <w:kern w:val="2"/>
        </w:rPr>
      </w:pPr>
      <w:r w:rsidRPr="001438D0">
        <w:rPr>
          <w:rFonts w:ascii="Times New Roman" w:hAnsi="Times New Roman"/>
          <w:color w:val="00000A"/>
          <w:kern w:val="2"/>
          <w:szCs w:val="24"/>
        </w:rPr>
        <w:t xml:space="preserve">                                                                                                                                                                                                                                                                                                                                                                                    </w:t>
      </w:r>
    </w:p>
    <w:sectPr w:rsidR="001D38EF" w:rsidRPr="007D5B53" w:rsidSect="00CC264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FC262" w14:textId="77777777" w:rsidR="00706084" w:rsidRDefault="00706084">
      <w:r>
        <w:separator/>
      </w:r>
    </w:p>
  </w:endnote>
  <w:endnote w:type="continuationSeparator" w:id="0">
    <w:p w14:paraId="4DE5B47D" w14:textId="77777777" w:rsidR="00706084" w:rsidRDefault="00706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E539" w14:textId="77777777" w:rsidR="00DD47CE" w:rsidRDefault="009F065C" w:rsidP="009F065C">
    <w:pPr>
      <w:pStyle w:val="Porat"/>
      <w:jc w:val="center"/>
    </w:pPr>
    <w:r>
      <w:rPr>
        <w:sz w:val="8"/>
      </w:rPr>
      <w:tab/>
    </w: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8C720" w14:textId="77777777" w:rsidR="00706084" w:rsidRDefault="00706084">
      <w:r>
        <w:separator/>
      </w:r>
    </w:p>
  </w:footnote>
  <w:footnote w:type="continuationSeparator" w:id="0">
    <w:p w14:paraId="50139994" w14:textId="77777777" w:rsidR="00706084" w:rsidRDefault="00706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62235"/>
      <w:docPartObj>
        <w:docPartGallery w:val="Page Numbers (Top of Page)"/>
        <w:docPartUnique/>
      </w:docPartObj>
    </w:sdtPr>
    <w:sdtEndPr>
      <w:rPr>
        <w:noProof/>
      </w:rPr>
    </w:sdtEndPr>
    <w:sdtContent>
      <w:p w14:paraId="6F863AEA" w14:textId="77777777" w:rsidR="00CC2644" w:rsidRDefault="00CC2644">
        <w:pPr>
          <w:pStyle w:val="Antrats"/>
          <w:jc w:val="center"/>
        </w:pPr>
        <w:r w:rsidRPr="00CC2644">
          <w:rPr>
            <w:rFonts w:ascii="Times New Roman" w:hAnsi="Times New Roman"/>
          </w:rPr>
          <w:fldChar w:fldCharType="begin"/>
        </w:r>
        <w:r w:rsidRPr="00CC2644">
          <w:rPr>
            <w:rFonts w:ascii="Times New Roman" w:hAnsi="Times New Roman"/>
          </w:rPr>
          <w:instrText xml:space="preserve"> PAGE   \* MERGEFORMAT </w:instrText>
        </w:r>
        <w:r w:rsidRPr="00CC2644">
          <w:rPr>
            <w:rFonts w:ascii="Times New Roman" w:hAnsi="Times New Roman"/>
          </w:rPr>
          <w:fldChar w:fldCharType="separate"/>
        </w:r>
        <w:r w:rsidR="006B2440">
          <w:rPr>
            <w:rFonts w:ascii="Times New Roman" w:hAnsi="Times New Roman"/>
            <w:noProof/>
          </w:rPr>
          <w:t>4</w:t>
        </w:r>
        <w:r w:rsidRPr="00CC2644">
          <w:rPr>
            <w:rFonts w:ascii="Times New Roman" w:hAnsi="Times New Roman"/>
            <w:noProof/>
          </w:rPr>
          <w:fldChar w:fldCharType="end"/>
        </w:r>
      </w:p>
    </w:sdtContent>
  </w:sdt>
  <w:p w14:paraId="0B8F2131" w14:textId="77777777" w:rsidR="00DD47CE" w:rsidRDefault="00DD47CE">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35FAA"/>
    <w:multiLevelType w:val="hybridMultilevel"/>
    <w:tmpl w:val="6E0C2AB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03632885"/>
    <w:multiLevelType w:val="hybridMultilevel"/>
    <w:tmpl w:val="CBE8F692"/>
    <w:lvl w:ilvl="0" w:tplc="C9126054">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DA65E3A"/>
    <w:multiLevelType w:val="hybridMultilevel"/>
    <w:tmpl w:val="D7D0E0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AB73D3"/>
    <w:multiLevelType w:val="hybridMultilevel"/>
    <w:tmpl w:val="28E06326"/>
    <w:lvl w:ilvl="0" w:tplc="B6F8B856">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F5E01DC"/>
    <w:multiLevelType w:val="hybridMultilevel"/>
    <w:tmpl w:val="DB0C1D58"/>
    <w:lvl w:ilvl="0" w:tplc="1776930C">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233360F"/>
    <w:multiLevelType w:val="hybridMultilevel"/>
    <w:tmpl w:val="F2FC38C6"/>
    <w:lvl w:ilvl="0" w:tplc="09D46B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5C060F0"/>
    <w:multiLevelType w:val="hybridMultilevel"/>
    <w:tmpl w:val="3DD6B3F6"/>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DCB2E44"/>
    <w:multiLevelType w:val="hybridMultilevel"/>
    <w:tmpl w:val="3B0A453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4F437479"/>
    <w:multiLevelType w:val="hybridMultilevel"/>
    <w:tmpl w:val="922E5C3C"/>
    <w:lvl w:ilvl="0" w:tplc="49E08F86">
      <w:start w:val="4"/>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9" w15:restartNumberingAfterBreak="0">
    <w:nsid w:val="5BA5146B"/>
    <w:multiLevelType w:val="hybridMultilevel"/>
    <w:tmpl w:val="9782048A"/>
    <w:lvl w:ilvl="0" w:tplc="5970ADA2">
      <w:start w:val="5"/>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0" w15:restartNumberingAfterBreak="0">
    <w:nsid w:val="74AD6E91"/>
    <w:multiLevelType w:val="hybridMultilevel"/>
    <w:tmpl w:val="D02E0A62"/>
    <w:lvl w:ilvl="0" w:tplc="519A1A06">
      <w:start w:val="5"/>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7B7D3AA1"/>
    <w:multiLevelType w:val="hybridMultilevel"/>
    <w:tmpl w:val="FDEAABAC"/>
    <w:lvl w:ilvl="0" w:tplc="0D028168">
      <w:start w:val="5"/>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158956347">
    <w:abstractNumId w:val="2"/>
  </w:num>
  <w:num w:numId="2" w16cid:durableId="1034111852">
    <w:abstractNumId w:val="6"/>
  </w:num>
  <w:num w:numId="3" w16cid:durableId="103770666">
    <w:abstractNumId w:val="3"/>
  </w:num>
  <w:num w:numId="4" w16cid:durableId="1597054579">
    <w:abstractNumId w:val="4"/>
  </w:num>
  <w:num w:numId="5" w16cid:durableId="1415128655">
    <w:abstractNumId w:val="8"/>
  </w:num>
  <w:num w:numId="6" w16cid:durableId="1225406285">
    <w:abstractNumId w:val="1"/>
  </w:num>
  <w:num w:numId="7" w16cid:durableId="1796098793">
    <w:abstractNumId w:val="11"/>
  </w:num>
  <w:num w:numId="8" w16cid:durableId="1851984278">
    <w:abstractNumId w:val="9"/>
  </w:num>
  <w:num w:numId="9" w16cid:durableId="1551461140">
    <w:abstractNumId w:val="10"/>
  </w:num>
  <w:num w:numId="10" w16cid:durableId="932976619">
    <w:abstractNumId w:val="7"/>
  </w:num>
  <w:num w:numId="11" w16cid:durableId="2142919954">
    <w:abstractNumId w:val="0"/>
  </w:num>
  <w:num w:numId="12" w16cid:durableId="3432145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545"/>
    <w:rsid w:val="00011878"/>
    <w:rsid w:val="000A5415"/>
    <w:rsid w:val="000C3A6A"/>
    <w:rsid w:val="000C4540"/>
    <w:rsid w:val="000D26E1"/>
    <w:rsid w:val="000F2FC9"/>
    <w:rsid w:val="000F5240"/>
    <w:rsid w:val="00106582"/>
    <w:rsid w:val="0011157C"/>
    <w:rsid w:val="0011639D"/>
    <w:rsid w:val="00117499"/>
    <w:rsid w:val="00131D22"/>
    <w:rsid w:val="0013516E"/>
    <w:rsid w:val="001438D0"/>
    <w:rsid w:val="001464AB"/>
    <w:rsid w:val="001554C5"/>
    <w:rsid w:val="001719F6"/>
    <w:rsid w:val="00180B8C"/>
    <w:rsid w:val="001825D6"/>
    <w:rsid w:val="00194880"/>
    <w:rsid w:val="0019528F"/>
    <w:rsid w:val="001A2626"/>
    <w:rsid w:val="001A785F"/>
    <w:rsid w:val="001B0345"/>
    <w:rsid w:val="001D38EF"/>
    <w:rsid w:val="001E7250"/>
    <w:rsid w:val="001F520A"/>
    <w:rsid w:val="00200FE6"/>
    <w:rsid w:val="00201076"/>
    <w:rsid w:val="00211DFB"/>
    <w:rsid w:val="002258E8"/>
    <w:rsid w:val="0023611E"/>
    <w:rsid w:val="002553CF"/>
    <w:rsid w:val="00257F89"/>
    <w:rsid w:val="002812B2"/>
    <w:rsid w:val="0028463C"/>
    <w:rsid w:val="00286F37"/>
    <w:rsid w:val="0028720A"/>
    <w:rsid w:val="002B232D"/>
    <w:rsid w:val="002B23F7"/>
    <w:rsid w:val="002B353E"/>
    <w:rsid w:val="002C02F7"/>
    <w:rsid w:val="002C333F"/>
    <w:rsid w:val="002D3ABC"/>
    <w:rsid w:val="002D406E"/>
    <w:rsid w:val="002D7AA8"/>
    <w:rsid w:val="002E2B55"/>
    <w:rsid w:val="002F0ECD"/>
    <w:rsid w:val="002F1757"/>
    <w:rsid w:val="002F4480"/>
    <w:rsid w:val="00313CF0"/>
    <w:rsid w:val="00321F35"/>
    <w:rsid w:val="0033053C"/>
    <w:rsid w:val="00330755"/>
    <w:rsid w:val="00342E29"/>
    <w:rsid w:val="0034700A"/>
    <w:rsid w:val="00366397"/>
    <w:rsid w:val="003B569C"/>
    <w:rsid w:val="003B6981"/>
    <w:rsid w:val="003B7F2E"/>
    <w:rsid w:val="003C5E8C"/>
    <w:rsid w:val="003C7F41"/>
    <w:rsid w:val="003F3BB2"/>
    <w:rsid w:val="00400C55"/>
    <w:rsid w:val="00430889"/>
    <w:rsid w:val="00440A60"/>
    <w:rsid w:val="004676E2"/>
    <w:rsid w:val="00472D58"/>
    <w:rsid w:val="00480D1E"/>
    <w:rsid w:val="0048420E"/>
    <w:rsid w:val="004A20E8"/>
    <w:rsid w:val="004B07CB"/>
    <w:rsid w:val="004D2FE6"/>
    <w:rsid w:val="004E7C23"/>
    <w:rsid w:val="004F5089"/>
    <w:rsid w:val="00521A57"/>
    <w:rsid w:val="00521D86"/>
    <w:rsid w:val="005452F9"/>
    <w:rsid w:val="00565CCC"/>
    <w:rsid w:val="005673FF"/>
    <w:rsid w:val="00577B1F"/>
    <w:rsid w:val="00585DF1"/>
    <w:rsid w:val="00590284"/>
    <w:rsid w:val="00593025"/>
    <w:rsid w:val="00597A3E"/>
    <w:rsid w:val="005A5E66"/>
    <w:rsid w:val="005B78F5"/>
    <w:rsid w:val="005E0F82"/>
    <w:rsid w:val="006020DE"/>
    <w:rsid w:val="00610881"/>
    <w:rsid w:val="00633FA5"/>
    <w:rsid w:val="00680370"/>
    <w:rsid w:val="00682D5B"/>
    <w:rsid w:val="006877DB"/>
    <w:rsid w:val="006A571F"/>
    <w:rsid w:val="006B1382"/>
    <w:rsid w:val="006B2148"/>
    <w:rsid w:val="006B2440"/>
    <w:rsid w:val="006B7235"/>
    <w:rsid w:val="006C3251"/>
    <w:rsid w:val="006C497B"/>
    <w:rsid w:val="006D4D22"/>
    <w:rsid w:val="0070001E"/>
    <w:rsid w:val="00706084"/>
    <w:rsid w:val="00707C6E"/>
    <w:rsid w:val="007128EA"/>
    <w:rsid w:val="00723158"/>
    <w:rsid w:val="00724EAA"/>
    <w:rsid w:val="00762DFE"/>
    <w:rsid w:val="00771786"/>
    <w:rsid w:val="00792F25"/>
    <w:rsid w:val="00793800"/>
    <w:rsid w:val="007A1004"/>
    <w:rsid w:val="007B52B3"/>
    <w:rsid w:val="007D5B53"/>
    <w:rsid w:val="007E418A"/>
    <w:rsid w:val="007E5FE8"/>
    <w:rsid w:val="007F788C"/>
    <w:rsid w:val="008147DF"/>
    <w:rsid w:val="00832959"/>
    <w:rsid w:val="008426B2"/>
    <w:rsid w:val="0086624C"/>
    <w:rsid w:val="0087204E"/>
    <w:rsid w:val="008839D4"/>
    <w:rsid w:val="00886C24"/>
    <w:rsid w:val="008A5175"/>
    <w:rsid w:val="008B4997"/>
    <w:rsid w:val="008C19FC"/>
    <w:rsid w:val="00915A71"/>
    <w:rsid w:val="00946D21"/>
    <w:rsid w:val="0098205C"/>
    <w:rsid w:val="00996415"/>
    <w:rsid w:val="009B70D4"/>
    <w:rsid w:val="009C4EAB"/>
    <w:rsid w:val="009C5CA0"/>
    <w:rsid w:val="009D3003"/>
    <w:rsid w:val="009F065C"/>
    <w:rsid w:val="009F79D8"/>
    <w:rsid w:val="00A33C13"/>
    <w:rsid w:val="00A61C73"/>
    <w:rsid w:val="00A84709"/>
    <w:rsid w:val="00A96C29"/>
    <w:rsid w:val="00AA7FEB"/>
    <w:rsid w:val="00AD2C21"/>
    <w:rsid w:val="00B20BA3"/>
    <w:rsid w:val="00B5485D"/>
    <w:rsid w:val="00B67B79"/>
    <w:rsid w:val="00B71B0A"/>
    <w:rsid w:val="00B72837"/>
    <w:rsid w:val="00B82457"/>
    <w:rsid w:val="00B83BE9"/>
    <w:rsid w:val="00BC69FD"/>
    <w:rsid w:val="00BD2207"/>
    <w:rsid w:val="00BD5C50"/>
    <w:rsid w:val="00BE1E33"/>
    <w:rsid w:val="00BE6D25"/>
    <w:rsid w:val="00C01C62"/>
    <w:rsid w:val="00C336BC"/>
    <w:rsid w:val="00C539B6"/>
    <w:rsid w:val="00C66396"/>
    <w:rsid w:val="00C67F45"/>
    <w:rsid w:val="00C838D9"/>
    <w:rsid w:val="00C916EF"/>
    <w:rsid w:val="00C921BD"/>
    <w:rsid w:val="00C92A33"/>
    <w:rsid w:val="00C94F08"/>
    <w:rsid w:val="00C97BE4"/>
    <w:rsid w:val="00CA6697"/>
    <w:rsid w:val="00CA6ECE"/>
    <w:rsid w:val="00CA71CF"/>
    <w:rsid w:val="00CB5645"/>
    <w:rsid w:val="00CC2644"/>
    <w:rsid w:val="00CC59BE"/>
    <w:rsid w:val="00CC6DB8"/>
    <w:rsid w:val="00CD436C"/>
    <w:rsid w:val="00CE10C2"/>
    <w:rsid w:val="00CE221D"/>
    <w:rsid w:val="00CE4638"/>
    <w:rsid w:val="00CE496D"/>
    <w:rsid w:val="00CF1E5E"/>
    <w:rsid w:val="00CF7516"/>
    <w:rsid w:val="00D17B0B"/>
    <w:rsid w:val="00D43ED7"/>
    <w:rsid w:val="00D50556"/>
    <w:rsid w:val="00D56BA7"/>
    <w:rsid w:val="00D83EA1"/>
    <w:rsid w:val="00D85744"/>
    <w:rsid w:val="00D90352"/>
    <w:rsid w:val="00D95E1F"/>
    <w:rsid w:val="00DA2616"/>
    <w:rsid w:val="00DD1F15"/>
    <w:rsid w:val="00DD2AC2"/>
    <w:rsid w:val="00DD47CE"/>
    <w:rsid w:val="00DD549A"/>
    <w:rsid w:val="00DE6B1B"/>
    <w:rsid w:val="00DE78CF"/>
    <w:rsid w:val="00DF71E1"/>
    <w:rsid w:val="00E27B17"/>
    <w:rsid w:val="00E918BB"/>
    <w:rsid w:val="00EA046B"/>
    <w:rsid w:val="00EA3D46"/>
    <w:rsid w:val="00EB6CB1"/>
    <w:rsid w:val="00EC0A7F"/>
    <w:rsid w:val="00ED113F"/>
    <w:rsid w:val="00EE1766"/>
    <w:rsid w:val="00EE6462"/>
    <w:rsid w:val="00F01EF6"/>
    <w:rsid w:val="00F1647D"/>
    <w:rsid w:val="00F229FD"/>
    <w:rsid w:val="00F6220E"/>
    <w:rsid w:val="00F66A40"/>
    <w:rsid w:val="00F77929"/>
    <w:rsid w:val="00FA178D"/>
    <w:rsid w:val="00FA65C2"/>
    <w:rsid w:val="00FE1D28"/>
    <w:rsid w:val="00FF27D6"/>
    <w:rsid w:val="00FF470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71459"/>
  <w15:docId w15:val="{733A7C9A-1D2C-48AF-8AED-B89A8BA4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83BE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3BE9"/>
    <w:rPr>
      <w:rFonts w:ascii="Tahoma" w:hAnsi="Tahoma" w:cs="Tahoma"/>
      <w:sz w:val="16"/>
      <w:szCs w:val="16"/>
    </w:rPr>
  </w:style>
  <w:style w:type="paragraph" w:styleId="Sraopastraipa">
    <w:name w:val="List Paragraph"/>
    <w:basedOn w:val="prastasis"/>
    <w:uiPriority w:val="34"/>
    <w:qFormat/>
    <w:rsid w:val="00011878"/>
    <w:pPr>
      <w:ind w:left="720"/>
      <w:contextualSpacing/>
    </w:pPr>
  </w:style>
  <w:style w:type="character" w:customStyle="1" w:styleId="uficommentbody">
    <w:name w:val="uficommentbody"/>
    <w:basedOn w:val="Numatytasispastraiposriftas"/>
    <w:rsid w:val="001554C5"/>
  </w:style>
  <w:style w:type="character" w:customStyle="1" w:styleId="AntratsDiagrama">
    <w:name w:val="Antraštės Diagrama"/>
    <w:basedOn w:val="Numatytasispastraiposriftas"/>
    <w:link w:val="Antrats"/>
    <w:uiPriority w:val="99"/>
    <w:rsid w:val="00CC2644"/>
    <w:rPr>
      <w:rFonts w:ascii="TimesLT" w:hAnsi="TimesLT"/>
      <w:sz w:val="24"/>
    </w:rPr>
  </w:style>
  <w:style w:type="character" w:styleId="Hipersaitas">
    <w:name w:val="Hyperlink"/>
    <w:basedOn w:val="Numatytasispastraiposriftas"/>
    <w:uiPriority w:val="99"/>
    <w:semiHidden/>
    <w:unhideWhenUsed/>
    <w:rsid w:val="00DE6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910642">
      <w:bodyDiv w:val="1"/>
      <w:marLeft w:val="0"/>
      <w:marRight w:val="0"/>
      <w:marTop w:val="0"/>
      <w:marBottom w:val="0"/>
      <w:divBdr>
        <w:top w:val="none" w:sz="0" w:space="0" w:color="auto"/>
        <w:left w:val="none" w:sz="0" w:space="0" w:color="auto"/>
        <w:bottom w:val="none" w:sz="0" w:space="0" w:color="auto"/>
        <w:right w:val="none" w:sz="0" w:space="0" w:color="auto"/>
      </w:divBdr>
    </w:div>
    <w:div w:id="789250169">
      <w:bodyDiv w:val="1"/>
      <w:marLeft w:val="0"/>
      <w:marRight w:val="0"/>
      <w:marTop w:val="0"/>
      <w:marBottom w:val="0"/>
      <w:divBdr>
        <w:top w:val="none" w:sz="0" w:space="0" w:color="auto"/>
        <w:left w:val="none" w:sz="0" w:space="0" w:color="auto"/>
        <w:bottom w:val="none" w:sz="0" w:space="0" w:color="auto"/>
        <w:right w:val="none" w:sz="0" w:space="0" w:color="auto"/>
      </w:divBdr>
      <w:divsChild>
        <w:div w:id="1491100702">
          <w:marLeft w:val="0"/>
          <w:marRight w:val="0"/>
          <w:marTop w:val="0"/>
          <w:marBottom w:val="0"/>
          <w:divBdr>
            <w:top w:val="none" w:sz="0" w:space="0" w:color="auto"/>
            <w:left w:val="none" w:sz="0" w:space="0" w:color="auto"/>
            <w:bottom w:val="none" w:sz="0" w:space="0" w:color="auto"/>
            <w:right w:val="none" w:sz="0" w:space="0" w:color="auto"/>
          </w:divBdr>
          <w:divsChild>
            <w:div w:id="1624264797">
              <w:marLeft w:val="0"/>
              <w:marRight w:val="0"/>
              <w:marTop w:val="0"/>
              <w:marBottom w:val="0"/>
              <w:divBdr>
                <w:top w:val="none" w:sz="0" w:space="0" w:color="auto"/>
                <w:left w:val="none" w:sz="0" w:space="0" w:color="auto"/>
                <w:bottom w:val="none" w:sz="0" w:space="0" w:color="auto"/>
                <w:right w:val="none" w:sz="0" w:space="0" w:color="auto"/>
              </w:divBdr>
              <w:divsChild>
                <w:div w:id="1477258787">
                  <w:marLeft w:val="0"/>
                  <w:marRight w:val="0"/>
                  <w:marTop w:val="0"/>
                  <w:marBottom w:val="0"/>
                  <w:divBdr>
                    <w:top w:val="none" w:sz="0" w:space="0" w:color="auto"/>
                    <w:left w:val="none" w:sz="0" w:space="0" w:color="auto"/>
                    <w:bottom w:val="none" w:sz="0" w:space="0" w:color="auto"/>
                    <w:right w:val="none" w:sz="0" w:space="0" w:color="auto"/>
                  </w:divBdr>
                </w:div>
                <w:div w:id="26030820">
                  <w:marLeft w:val="0"/>
                  <w:marRight w:val="0"/>
                  <w:marTop w:val="0"/>
                  <w:marBottom w:val="0"/>
                  <w:divBdr>
                    <w:top w:val="none" w:sz="0" w:space="0" w:color="auto"/>
                    <w:left w:val="none" w:sz="0" w:space="0" w:color="auto"/>
                    <w:bottom w:val="none" w:sz="0" w:space="0" w:color="auto"/>
                    <w:right w:val="none" w:sz="0" w:space="0" w:color="auto"/>
                  </w:divBdr>
                </w:div>
              </w:divsChild>
            </w:div>
            <w:div w:id="82605047">
              <w:marLeft w:val="0"/>
              <w:marRight w:val="0"/>
              <w:marTop w:val="0"/>
              <w:marBottom w:val="0"/>
              <w:divBdr>
                <w:top w:val="none" w:sz="0" w:space="0" w:color="auto"/>
                <w:left w:val="none" w:sz="0" w:space="0" w:color="auto"/>
                <w:bottom w:val="none" w:sz="0" w:space="0" w:color="auto"/>
                <w:right w:val="none" w:sz="0" w:space="0" w:color="auto"/>
              </w:divBdr>
              <w:divsChild>
                <w:div w:id="1784181081">
                  <w:marLeft w:val="0"/>
                  <w:marRight w:val="0"/>
                  <w:marTop w:val="0"/>
                  <w:marBottom w:val="0"/>
                  <w:divBdr>
                    <w:top w:val="none" w:sz="0" w:space="0" w:color="auto"/>
                    <w:left w:val="none" w:sz="0" w:space="0" w:color="auto"/>
                    <w:bottom w:val="none" w:sz="0" w:space="0" w:color="auto"/>
                    <w:right w:val="none" w:sz="0" w:space="0" w:color="auto"/>
                  </w:divBdr>
                  <w:divsChild>
                    <w:div w:id="413816032">
                      <w:marLeft w:val="0"/>
                      <w:marRight w:val="0"/>
                      <w:marTop w:val="0"/>
                      <w:marBottom w:val="0"/>
                      <w:divBdr>
                        <w:top w:val="none" w:sz="0" w:space="0" w:color="auto"/>
                        <w:left w:val="none" w:sz="0" w:space="0" w:color="auto"/>
                        <w:bottom w:val="none" w:sz="0" w:space="0" w:color="auto"/>
                        <w:right w:val="none" w:sz="0" w:space="0" w:color="auto"/>
                      </w:divBdr>
                    </w:div>
                    <w:div w:id="9263002">
                      <w:marLeft w:val="0"/>
                      <w:marRight w:val="0"/>
                      <w:marTop w:val="0"/>
                      <w:marBottom w:val="0"/>
                      <w:divBdr>
                        <w:top w:val="none" w:sz="0" w:space="0" w:color="auto"/>
                        <w:left w:val="none" w:sz="0" w:space="0" w:color="auto"/>
                        <w:bottom w:val="none" w:sz="0" w:space="0" w:color="auto"/>
                        <w:right w:val="none" w:sz="0" w:space="0" w:color="auto"/>
                      </w:divBdr>
                      <w:divsChild>
                        <w:div w:id="911085926">
                          <w:marLeft w:val="0"/>
                          <w:marRight w:val="0"/>
                          <w:marTop w:val="0"/>
                          <w:marBottom w:val="0"/>
                          <w:divBdr>
                            <w:top w:val="none" w:sz="0" w:space="0" w:color="auto"/>
                            <w:left w:val="none" w:sz="0" w:space="0" w:color="auto"/>
                            <w:bottom w:val="none" w:sz="0" w:space="0" w:color="auto"/>
                            <w:right w:val="none" w:sz="0" w:space="0" w:color="auto"/>
                          </w:divBdr>
                        </w:div>
                        <w:div w:id="1913002957">
                          <w:marLeft w:val="0"/>
                          <w:marRight w:val="0"/>
                          <w:marTop w:val="0"/>
                          <w:marBottom w:val="0"/>
                          <w:divBdr>
                            <w:top w:val="none" w:sz="0" w:space="0" w:color="auto"/>
                            <w:left w:val="none" w:sz="0" w:space="0" w:color="auto"/>
                            <w:bottom w:val="none" w:sz="0" w:space="0" w:color="auto"/>
                            <w:right w:val="none" w:sz="0" w:space="0" w:color="auto"/>
                          </w:divBdr>
                        </w:div>
                        <w:div w:id="529226904">
                          <w:marLeft w:val="0"/>
                          <w:marRight w:val="0"/>
                          <w:marTop w:val="0"/>
                          <w:marBottom w:val="0"/>
                          <w:divBdr>
                            <w:top w:val="none" w:sz="0" w:space="0" w:color="auto"/>
                            <w:left w:val="none" w:sz="0" w:space="0" w:color="auto"/>
                            <w:bottom w:val="none" w:sz="0" w:space="0" w:color="auto"/>
                            <w:right w:val="none" w:sz="0" w:space="0" w:color="auto"/>
                          </w:divBdr>
                        </w:div>
                        <w:div w:id="1413234094">
                          <w:marLeft w:val="0"/>
                          <w:marRight w:val="0"/>
                          <w:marTop w:val="0"/>
                          <w:marBottom w:val="0"/>
                          <w:divBdr>
                            <w:top w:val="none" w:sz="0" w:space="0" w:color="auto"/>
                            <w:left w:val="none" w:sz="0" w:space="0" w:color="auto"/>
                            <w:bottom w:val="none" w:sz="0" w:space="0" w:color="auto"/>
                            <w:right w:val="none" w:sz="0" w:space="0" w:color="auto"/>
                          </w:divBdr>
                        </w:div>
                        <w:div w:id="1329402658">
                          <w:marLeft w:val="0"/>
                          <w:marRight w:val="0"/>
                          <w:marTop w:val="0"/>
                          <w:marBottom w:val="0"/>
                          <w:divBdr>
                            <w:top w:val="none" w:sz="0" w:space="0" w:color="auto"/>
                            <w:left w:val="none" w:sz="0" w:space="0" w:color="auto"/>
                            <w:bottom w:val="none" w:sz="0" w:space="0" w:color="auto"/>
                            <w:right w:val="none" w:sz="0" w:space="0" w:color="auto"/>
                          </w:divBdr>
                        </w:div>
                      </w:divsChild>
                    </w:div>
                    <w:div w:id="1093629388">
                      <w:marLeft w:val="0"/>
                      <w:marRight w:val="0"/>
                      <w:marTop w:val="0"/>
                      <w:marBottom w:val="0"/>
                      <w:divBdr>
                        <w:top w:val="none" w:sz="0" w:space="0" w:color="auto"/>
                        <w:left w:val="none" w:sz="0" w:space="0" w:color="auto"/>
                        <w:bottom w:val="none" w:sz="0" w:space="0" w:color="auto"/>
                        <w:right w:val="none" w:sz="0" w:space="0" w:color="auto"/>
                      </w:divBdr>
                    </w:div>
                    <w:div w:id="1239898847">
                      <w:marLeft w:val="0"/>
                      <w:marRight w:val="0"/>
                      <w:marTop w:val="0"/>
                      <w:marBottom w:val="0"/>
                      <w:divBdr>
                        <w:top w:val="none" w:sz="0" w:space="0" w:color="auto"/>
                        <w:left w:val="none" w:sz="0" w:space="0" w:color="auto"/>
                        <w:bottom w:val="none" w:sz="0" w:space="0" w:color="auto"/>
                        <w:right w:val="none" w:sz="0" w:space="0" w:color="auto"/>
                      </w:divBdr>
                    </w:div>
                    <w:div w:id="888300569">
                      <w:marLeft w:val="0"/>
                      <w:marRight w:val="0"/>
                      <w:marTop w:val="0"/>
                      <w:marBottom w:val="0"/>
                      <w:divBdr>
                        <w:top w:val="none" w:sz="0" w:space="0" w:color="auto"/>
                        <w:left w:val="none" w:sz="0" w:space="0" w:color="auto"/>
                        <w:bottom w:val="none" w:sz="0" w:space="0" w:color="auto"/>
                        <w:right w:val="none" w:sz="0" w:space="0" w:color="auto"/>
                      </w:divBdr>
                    </w:div>
                    <w:div w:id="671951035">
                      <w:marLeft w:val="0"/>
                      <w:marRight w:val="0"/>
                      <w:marTop w:val="0"/>
                      <w:marBottom w:val="0"/>
                      <w:divBdr>
                        <w:top w:val="none" w:sz="0" w:space="0" w:color="auto"/>
                        <w:left w:val="none" w:sz="0" w:space="0" w:color="auto"/>
                        <w:bottom w:val="none" w:sz="0" w:space="0" w:color="auto"/>
                        <w:right w:val="none" w:sz="0" w:space="0" w:color="auto"/>
                      </w:divBdr>
                    </w:div>
                    <w:div w:id="854658837">
                      <w:marLeft w:val="0"/>
                      <w:marRight w:val="0"/>
                      <w:marTop w:val="0"/>
                      <w:marBottom w:val="0"/>
                      <w:divBdr>
                        <w:top w:val="none" w:sz="0" w:space="0" w:color="auto"/>
                        <w:left w:val="none" w:sz="0" w:space="0" w:color="auto"/>
                        <w:bottom w:val="none" w:sz="0" w:space="0" w:color="auto"/>
                        <w:right w:val="none" w:sz="0" w:space="0" w:color="auto"/>
                      </w:divBdr>
                    </w:div>
                    <w:div w:id="818498068">
                      <w:marLeft w:val="0"/>
                      <w:marRight w:val="0"/>
                      <w:marTop w:val="0"/>
                      <w:marBottom w:val="0"/>
                      <w:divBdr>
                        <w:top w:val="none" w:sz="0" w:space="0" w:color="auto"/>
                        <w:left w:val="none" w:sz="0" w:space="0" w:color="auto"/>
                        <w:bottom w:val="none" w:sz="0" w:space="0" w:color="auto"/>
                        <w:right w:val="none" w:sz="0" w:space="0" w:color="auto"/>
                      </w:divBdr>
                    </w:div>
                    <w:div w:id="193142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0529">
              <w:marLeft w:val="0"/>
              <w:marRight w:val="0"/>
              <w:marTop w:val="0"/>
              <w:marBottom w:val="0"/>
              <w:divBdr>
                <w:top w:val="none" w:sz="0" w:space="0" w:color="auto"/>
                <w:left w:val="none" w:sz="0" w:space="0" w:color="auto"/>
                <w:bottom w:val="none" w:sz="0" w:space="0" w:color="auto"/>
                <w:right w:val="none" w:sz="0" w:space="0" w:color="auto"/>
              </w:divBdr>
              <w:divsChild>
                <w:div w:id="1165895202">
                  <w:marLeft w:val="0"/>
                  <w:marRight w:val="0"/>
                  <w:marTop w:val="0"/>
                  <w:marBottom w:val="0"/>
                  <w:divBdr>
                    <w:top w:val="none" w:sz="0" w:space="0" w:color="auto"/>
                    <w:left w:val="none" w:sz="0" w:space="0" w:color="auto"/>
                    <w:bottom w:val="none" w:sz="0" w:space="0" w:color="auto"/>
                    <w:right w:val="none" w:sz="0" w:space="0" w:color="auto"/>
                  </w:divBdr>
                  <w:divsChild>
                    <w:div w:id="26026561">
                      <w:marLeft w:val="0"/>
                      <w:marRight w:val="0"/>
                      <w:marTop w:val="0"/>
                      <w:marBottom w:val="0"/>
                      <w:divBdr>
                        <w:top w:val="none" w:sz="0" w:space="0" w:color="auto"/>
                        <w:left w:val="none" w:sz="0" w:space="0" w:color="auto"/>
                        <w:bottom w:val="none" w:sz="0" w:space="0" w:color="auto"/>
                        <w:right w:val="none" w:sz="0" w:space="0" w:color="auto"/>
                      </w:divBdr>
                    </w:div>
                    <w:div w:id="839152820">
                      <w:marLeft w:val="0"/>
                      <w:marRight w:val="0"/>
                      <w:marTop w:val="0"/>
                      <w:marBottom w:val="0"/>
                      <w:divBdr>
                        <w:top w:val="none" w:sz="0" w:space="0" w:color="auto"/>
                        <w:left w:val="none" w:sz="0" w:space="0" w:color="auto"/>
                        <w:bottom w:val="none" w:sz="0" w:space="0" w:color="auto"/>
                        <w:right w:val="none" w:sz="0" w:space="0" w:color="auto"/>
                      </w:divBdr>
                    </w:div>
                    <w:div w:id="1461192438">
                      <w:marLeft w:val="0"/>
                      <w:marRight w:val="0"/>
                      <w:marTop w:val="0"/>
                      <w:marBottom w:val="0"/>
                      <w:divBdr>
                        <w:top w:val="none" w:sz="0" w:space="0" w:color="auto"/>
                        <w:left w:val="none" w:sz="0" w:space="0" w:color="auto"/>
                        <w:bottom w:val="none" w:sz="0" w:space="0" w:color="auto"/>
                        <w:right w:val="none" w:sz="0" w:space="0" w:color="auto"/>
                      </w:divBdr>
                    </w:div>
                    <w:div w:id="411047555">
                      <w:marLeft w:val="0"/>
                      <w:marRight w:val="0"/>
                      <w:marTop w:val="0"/>
                      <w:marBottom w:val="0"/>
                      <w:divBdr>
                        <w:top w:val="none" w:sz="0" w:space="0" w:color="auto"/>
                        <w:left w:val="none" w:sz="0" w:space="0" w:color="auto"/>
                        <w:bottom w:val="none" w:sz="0" w:space="0" w:color="auto"/>
                        <w:right w:val="none" w:sz="0" w:space="0" w:color="auto"/>
                      </w:divBdr>
                    </w:div>
                    <w:div w:id="833300440">
                      <w:marLeft w:val="0"/>
                      <w:marRight w:val="0"/>
                      <w:marTop w:val="0"/>
                      <w:marBottom w:val="0"/>
                      <w:divBdr>
                        <w:top w:val="none" w:sz="0" w:space="0" w:color="auto"/>
                        <w:left w:val="none" w:sz="0" w:space="0" w:color="auto"/>
                        <w:bottom w:val="none" w:sz="0" w:space="0" w:color="auto"/>
                        <w:right w:val="none" w:sz="0" w:space="0" w:color="auto"/>
                      </w:divBdr>
                    </w:div>
                    <w:div w:id="563876007">
                      <w:marLeft w:val="0"/>
                      <w:marRight w:val="0"/>
                      <w:marTop w:val="0"/>
                      <w:marBottom w:val="0"/>
                      <w:divBdr>
                        <w:top w:val="none" w:sz="0" w:space="0" w:color="auto"/>
                        <w:left w:val="none" w:sz="0" w:space="0" w:color="auto"/>
                        <w:bottom w:val="none" w:sz="0" w:space="0" w:color="auto"/>
                        <w:right w:val="none" w:sz="0" w:space="0" w:color="auto"/>
                      </w:divBdr>
                    </w:div>
                    <w:div w:id="1443037775">
                      <w:marLeft w:val="0"/>
                      <w:marRight w:val="0"/>
                      <w:marTop w:val="0"/>
                      <w:marBottom w:val="0"/>
                      <w:divBdr>
                        <w:top w:val="none" w:sz="0" w:space="0" w:color="auto"/>
                        <w:left w:val="none" w:sz="0" w:space="0" w:color="auto"/>
                        <w:bottom w:val="none" w:sz="0" w:space="0" w:color="auto"/>
                        <w:right w:val="none" w:sz="0" w:space="0" w:color="auto"/>
                      </w:divBdr>
                    </w:div>
                    <w:div w:id="274287045">
                      <w:marLeft w:val="0"/>
                      <w:marRight w:val="0"/>
                      <w:marTop w:val="0"/>
                      <w:marBottom w:val="0"/>
                      <w:divBdr>
                        <w:top w:val="none" w:sz="0" w:space="0" w:color="auto"/>
                        <w:left w:val="none" w:sz="0" w:space="0" w:color="auto"/>
                        <w:bottom w:val="none" w:sz="0" w:space="0" w:color="auto"/>
                        <w:right w:val="none" w:sz="0" w:space="0" w:color="auto"/>
                      </w:divBdr>
                    </w:div>
                    <w:div w:id="932083677">
                      <w:marLeft w:val="0"/>
                      <w:marRight w:val="0"/>
                      <w:marTop w:val="0"/>
                      <w:marBottom w:val="0"/>
                      <w:divBdr>
                        <w:top w:val="none" w:sz="0" w:space="0" w:color="auto"/>
                        <w:left w:val="none" w:sz="0" w:space="0" w:color="auto"/>
                        <w:bottom w:val="none" w:sz="0" w:space="0" w:color="auto"/>
                        <w:right w:val="none" w:sz="0" w:space="0" w:color="auto"/>
                      </w:divBdr>
                    </w:div>
                    <w:div w:id="69667691">
                      <w:marLeft w:val="0"/>
                      <w:marRight w:val="0"/>
                      <w:marTop w:val="0"/>
                      <w:marBottom w:val="0"/>
                      <w:divBdr>
                        <w:top w:val="none" w:sz="0" w:space="0" w:color="auto"/>
                        <w:left w:val="none" w:sz="0" w:space="0" w:color="auto"/>
                        <w:bottom w:val="none" w:sz="0" w:space="0" w:color="auto"/>
                        <w:right w:val="none" w:sz="0" w:space="0" w:color="auto"/>
                      </w:divBdr>
                    </w:div>
                    <w:div w:id="540482800">
                      <w:marLeft w:val="0"/>
                      <w:marRight w:val="0"/>
                      <w:marTop w:val="0"/>
                      <w:marBottom w:val="0"/>
                      <w:divBdr>
                        <w:top w:val="none" w:sz="0" w:space="0" w:color="auto"/>
                        <w:left w:val="none" w:sz="0" w:space="0" w:color="auto"/>
                        <w:bottom w:val="none" w:sz="0" w:space="0" w:color="auto"/>
                        <w:right w:val="none" w:sz="0" w:space="0" w:color="auto"/>
                      </w:divBdr>
                    </w:div>
                    <w:div w:id="875040644">
                      <w:marLeft w:val="0"/>
                      <w:marRight w:val="0"/>
                      <w:marTop w:val="0"/>
                      <w:marBottom w:val="0"/>
                      <w:divBdr>
                        <w:top w:val="none" w:sz="0" w:space="0" w:color="auto"/>
                        <w:left w:val="none" w:sz="0" w:space="0" w:color="auto"/>
                        <w:bottom w:val="none" w:sz="0" w:space="0" w:color="auto"/>
                        <w:right w:val="none" w:sz="0" w:space="0" w:color="auto"/>
                      </w:divBdr>
                    </w:div>
                    <w:div w:id="1426728532">
                      <w:marLeft w:val="0"/>
                      <w:marRight w:val="0"/>
                      <w:marTop w:val="0"/>
                      <w:marBottom w:val="0"/>
                      <w:divBdr>
                        <w:top w:val="none" w:sz="0" w:space="0" w:color="auto"/>
                        <w:left w:val="none" w:sz="0" w:space="0" w:color="auto"/>
                        <w:bottom w:val="none" w:sz="0" w:space="0" w:color="auto"/>
                        <w:right w:val="none" w:sz="0" w:space="0" w:color="auto"/>
                      </w:divBdr>
                    </w:div>
                    <w:div w:id="82848237">
                      <w:marLeft w:val="0"/>
                      <w:marRight w:val="0"/>
                      <w:marTop w:val="0"/>
                      <w:marBottom w:val="0"/>
                      <w:divBdr>
                        <w:top w:val="none" w:sz="0" w:space="0" w:color="auto"/>
                        <w:left w:val="none" w:sz="0" w:space="0" w:color="auto"/>
                        <w:bottom w:val="none" w:sz="0" w:space="0" w:color="auto"/>
                        <w:right w:val="none" w:sz="0" w:space="0" w:color="auto"/>
                      </w:divBdr>
                    </w:div>
                    <w:div w:id="1984505029">
                      <w:marLeft w:val="0"/>
                      <w:marRight w:val="0"/>
                      <w:marTop w:val="0"/>
                      <w:marBottom w:val="0"/>
                      <w:divBdr>
                        <w:top w:val="none" w:sz="0" w:space="0" w:color="auto"/>
                        <w:left w:val="none" w:sz="0" w:space="0" w:color="auto"/>
                        <w:bottom w:val="none" w:sz="0" w:space="0" w:color="auto"/>
                        <w:right w:val="none" w:sz="0" w:space="0" w:color="auto"/>
                      </w:divBdr>
                    </w:div>
                    <w:div w:id="967585918">
                      <w:marLeft w:val="0"/>
                      <w:marRight w:val="0"/>
                      <w:marTop w:val="0"/>
                      <w:marBottom w:val="0"/>
                      <w:divBdr>
                        <w:top w:val="none" w:sz="0" w:space="0" w:color="auto"/>
                        <w:left w:val="none" w:sz="0" w:space="0" w:color="auto"/>
                        <w:bottom w:val="none" w:sz="0" w:space="0" w:color="auto"/>
                        <w:right w:val="none" w:sz="0" w:space="0" w:color="auto"/>
                      </w:divBdr>
                    </w:div>
                    <w:div w:id="1991135621">
                      <w:marLeft w:val="0"/>
                      <w:marRight w:val="0"/>
                      <w:marTop w:val="0"/>
                      <w:marBottom w:val="0"/>
                      <w:divBdr>
                        <w:top w:val="none" w:sz="0" w:space="0" w:color="auto"/>
                        <w:left w:val="none" w:sz="0" w:space="0" w:color="auto"/>
                        <w:bottom w:val="none" w:sz="0" w:space="0" w:color="auto"/>
                        <w:right w:val="none" w:sz="0" w:space="0" w:color="auto"/>
                      </w:divBdr>
                    </w:div>
                    <w:div w:id="1863979896">
                      <w:marLeft w:val="0"/>
                      <w:marRight w:val="0"/>
                      <w:marTop w:val="0"/>
                      <w:marBottom w:val="0"/>
                      <w:divBdr>
                        <w:top w:val="none" w:sz="0" w:space="0" w:color="auto"/>
                        <w:left w:val="none" w:sz="0" w:space="0" w:color="auto"/>
                        <w:bottom w:val="none" w:sz="0" w:space="0" w:color="auto"/>
                        <w:right w:val="none" w:sz="0" w:space="0" w:color="auto"/>
                      </w:divBdr>
                    </w:div>
                    <w:div w:id="2002348931">
                      <w:marLeft w:val="0"/>
                      <w:marRight w:val="0"/>
                      <w:marTop w:val="0"/>
                      <w:marBottom w:val="0"/>
                      <w:divBdr>
                        <w:top w:val="none" w:sz="0" w:space="0" w:color="auto"/>
                        <w:left w:val="none" w:sz="0" w:space="0" w:color="auto"/>
                        <w:bottom w:val="none" w:sz="0" w:space="0" w:color="auto"/>
                        <w:right w:val="none" w:sz="0" w:space="0" w:color="auto"/>
                      </w:divBdr>
                    </w:div>
                    <w:div w:id="835073977">
                      <w:marLeft w:val="0"/>
                      <w:marRight w:val="0"/>
                      <w:marTop w:val="0"/>
                      <w:marBottom w:val="0"/>
                      <w:divBdr>
                        <w:top w:val="none" w:sz="0" w:space="0" w:color="auto"/>
                        <w:left w:val="none" w:sz="0" w:space="0" w:color="auto"/>
                        <w:bottom w:val="none" w:sz="0" w:space="0" w:color="auto"/>
                        <w:right w:val="none" w:sz="0" w:space="0" w:color="auto"/>
                      </w:divBdr>
                    </w:div>
                    <w:div w:id="1178885291">
                      <w:marLeft w:val="0"/>
                      <w:marRight w:val="0"/>
                      <w:marTop w:val="0"/>
                      <w:marBottom w:val="0"/>
                      <w:divBdr>
                        <w:top w:val="none" w:sz="0" w:space="0" w:color="auto"/>
                        <w:left w:val="none" w:sz="0" w:space="0" w:color="auto"/>
                        <w:bottom w:val="none" w:sz="0" w:space="0" w:color="auto"/>
                        <w:right w:val="none" w:sz="0" w:space="0" w:color="auto"/>
                      </w:divBdr>
                    </w:div>
                    <w:div w:id="1080757111">
                      <w:marLeft w:val="0"/>
                      <w:marRight w:val="0"/>
                      <w:marTop w:val="0"/>
                      <w:marBottom w:val="0"/>
                      <w:divBdr>
                        <w:top w:val="none" w:sz="0" w:space="0" w:color="auto"/>
                        <w:left w:val="none" w:sz="0" w:space="0" w:color="auto"/>
                        <w:bottom w:val="none" w:sz="0" w:space="0" w:color="auto"/>
                        <w:right w:val="none" w:sz="0" w:space="0" w:color="auto"/>
                      </w:divBdr>
                    </w:div>
                    <w:div w:id="1771117587">
                      <w:marLeft w:val="0"/>
                      <w:marRight w:val="0"/>
                      <w:marTop w:val="0"/>
                      <w:marBottom w:val="0"/>
                      <w:divBdr>
                        <w:top w:val="none" w:sz="0" w:space="0" w:color="auto"/>
                        <w:left w:val="none" w:sz="0" w:space="0" w:color="auto"/>
                        <w:bottom w:val="none" w:sz="0" w:space="0" w:color="auto"/>
                        <w:right w:val="none" w:sz="0" w:space="0" w:color="auto"/>
                      </w:divBdr>
                    </w:div>
                    <w:div w:id="612440678">
                      <w:marLeft w:val="0"/>
                      <w:marRight w:val="0"/>
                      <w:marTop w:val="0"/>
                      <w:marBottom w:val="0"/>
                      <w:divBdr>
                        <w:top w:val="none" w:sz="0" w:space="0" w:color="auto"/>
                        <w:left w:val="none" w:sz="0" w:space="0" w:color="auto"/>
                        <w:bottom w:val="none" w:sz="0" w:space="0" w:color="auto"/>
                        <w:right w:val="none" w:sz="0" w:space="0" w:color="auto"/>
                      </w:divBdr>
                    </w:div>
                    <w:div w:id="1085305965">
                      <w:marLeft w:val="0"/>
                      <w:marRight w:val="0"/>
                      <w:marTop w:val="0"/>
                      <w:marBottom w:val="0"/>
                      <w:divBdr>
                        <w:top w:val="none" w:sz="0" w:space="0" w:color="auto"/>
                        <w:left w:val="none" w:sz="0" w:space="0" w:color="auto"/>
                        <w:bottom w:val="none" w:sz="0" w:space="0" w:color="auto"/>
                        <w:right w:val="none" w:sz="0" w:space="0" w:color="auto"/>
                      </w:divBdr>
                    </w:div>
                    <w:div w:id="369577102">
                      <w:marLeft w:val="0"/>
                      <w:marRight w:val="0"/>
                      <w:marTop w:val="0"/>
                      <w:marBottom w:val="0"/>
                      <w:divBdr>
                        <w:top w:val="none" w:sz="0" w:space="0" w:color="auto"/>
                        <w:left w:val="none" w:sz="0" w:space="0" w:color="auto"/>
                        <w:bottom w:val="none" w:sz="0" w:space="0" w:color="auto"/>
                        <w:right w:val="none" w:sz="0" w:space="0" w:color="auto"/>
                      </w:divBdr>
                    </w:div>
                    <w:div w:id="1937054715">
                      <w:marLeft w:val="0"/>
                      <w:marRight w:val="0"/>
                      <w:marTop w:val="0"/>
                      <w:marBottom w:val="0"/>
                      <w:divBdr>
                        <w:top w:val="none" w:sz="0" w:space="0" w:color="auto"/>
                        <w:left w:val="none" w:sz="0" w:space="0" w:color="auto"/>
                        <w:bottom w:val="none" w:sz="0" w:space="0" w:color="auto"/>
                        <w:right w:val="none" w:sz="0" w:space="0" w:color="auto"/>
                      </w:divBdr>
                    </w:div>
                    <w:div w:id="161744456">
                      <w:marLeft w:val="0"/>
                      <w:marRight w:val="0"/>
                      <w:marTop w:val="0"/>
                      <w:marBottom w:val="0"/>
                      <w:divBdr>
                        <w:top w:val="none" w:sz="0" w:space="0" w:color="auto"/>
                        <w:left w:val="none" w:sz="0" w:space="0" w:color="auto"/>
                        <w:bottom w:val="none" w:sz="0" w:space="0" w:color="auto"/>
                        <w:right w:val="none" w:sz="0" w:space="0" w:color="auto"/>
                      </w:divBdr>
                    </w:div>
                    <w:div w:id="1865097752">
                      <w:marLeft w:val="0"/>
                      <w:marRight w:val="0"/>
                      <w:marTop w:val="0"/>
                      <w:marBottom w:val="0"/>
                      <w:divBdr>
                        <w:top w:val="none" w:sz="0" w:space="0" w:color="auto"/>
                        <w:left w:val="none" w:sz="0" w:space="0" w:color="auto"/>
                        <w:bottom w:val="none" w:sz="0" w:space="0" w:color="auto"/>
                        <w:right w:val="none" w:sz="0" w:space="0" w:color="auto"/>
                      </w:divBdr>
                    </w:div>
                    <w:div w:id="171340866">
                      <w:marLeft w:val="0"/>
                      <w:marRight w:val="0"/>
                      <w:marTop w:val="0"/>
                      <w:marBottom w:val="0"/>
                      <w:divBdr>
                        <w:top w:val="none" w:sz="0" w:space="0" w:color="auto"/>
                        <w:left w:val="none" w:sz="0" w:space="0" w:color="auto"/>
                        <w:bottom w:val="none" w:sz="0" w:space="0" w:color="auto"/>
                        <w:right w:val="none" w:sz="0" w:space="0" w:color="auto"/>
                      </w:divBdr>
                    </w:div>
                    <w:div w:id="956568739">
                      <w:marLeft w:val="0"/>
                      <w:marRight w:val="0"/>
                      <w:marTop w:val="0"/>
                      <w:marBottom w:val="0"/>
                      <w:divBdr>
                        <w:top w:val="none" w:sz="0" w:space="0" w:color="auto"/>
                        <w:left w:val="none" w:sz="0" w:space="0" w:color="auto"/>
                        <w:bottom w:val="none" w:sz="0" w:space="0" w:color="auto"/>
                        <w:right w:val="none" w:sz="0" w:space="0" w:color="auto"/>
                      </w:divBdr>
                    </w:div>
                    <w:div w:id="1147549156">
                      <w:marLeft w:val="0"/>
                      <w:marRight w:val="0"/>
                      <w:marTop w:val="0"/>
                      <w:marBottom w:val="0"/>
                      <w:divBdr>
                        <w:top w:val="none" w:sz="0" w:space="0" w:color="auto"/>
                        <w:left w:val="none" w:sz="0" w:space="0" w:color="auto"/>
                        <w:bottom w:val="none" w:sz="0" w:space="0" w:color="auto"/>
                        <w:right w:val="none" w:sz="0" w:space="0" w:color="auto"/>
                      </w:divBdr>
                    </w:div>
                    <w:div w:id="310016979">
                      <w:marLeft w:val="0"/>
                      <w:marRight w:val="0"/>
                      <w:marTop w:val="0"/>
                      <w:marBottom w:val="0"/>
                      <w:divBdr>
                        <w:top w:val="none" w:sz="0" w:space="0" w:color="auto"/>
                        <w:left w:val="none" w:sz="0" w:space="0" w:color="auto"/>
                        <w:bottom w:val="none" w:sz="0" w:space="0" w:color="auto"/>
                        <w:right w:val="none" w:sz="0" w:space="0" w:color="auto"/>
                      </w:divBdr>
                    </w:div>
                    <w:div w:id="1825774557">
                      <w:marLeft w:val="0"/>
                      <w:marRight w:val="0"/>
                      <w:marTop w:val="0"/>
                      <w:marBottom w:val="0"/>
                      <w:divBdr>
                        <w:top w:val="none" w:sz="0" w:space="0" w:color="auto"/>
                        <w:left w:val="none" w:sz="0" w:space="0" w:color="auto"/>
                        <w:bottom w:val="none" w:sz="0" w:space="0" w:color="auto"/>
                        <w:right w:val="none" w:sz="0" w:space="0" w:color="auto"/>
                      </w:divBdr>
                    </w:div>
                    <w:div w:id="1866401038">
                      <w:marLeft w:val="0"/>
                      <w:marRight w:val="0"/>
                      <w:marTop w:val="0"/>
                      <w:marBottom w:val="0"/>
                      <w:divBdr>
                        <w:top w:val="none" w:sz="0" w:space="0" w:color="auto"/>
                        <w:left w:val="none" w:sz="0" w:space="0" w:color="auto"/>
                        <w:bottom w:val="none" w:sz="0" w:space="0" w:color="auto"/>
                        <w:right w:val="none" w:sz="0" w:space="0" w:color="auto"/>
                      </w:divBdr>
                    </w:div>
                    <w:div w:id="64256099">
                      <w:marLeft w:val="0"/>
                      <w:marRight w:val="0"/>
                      <w:marTop w:val="0"/>
                      <w:marBottom w:val="0"/>
                      <w:divBdr>
                        <w:top w:val="none" w:sz="0" w:space="0" w:color="auto"/>
                        <w:left w:val="none" w:sz="0" w:space="0" w:color="auto"/>
                        <w:bottom w:val="none" w:sz="0" w:space="0" w:color="auto"/>
                        <w:right w:val="none" w:sz="0" w:space="0" w:color="auto"/>
                      </w:divBdr>
                    </w:div>
                    <w:div w:id="480658151">
                      <w:marLeft w:val="0"/>
                      <w:marRight w:val="0"/>
                      <w:marTop w:val="0"/>
                      <w:marBottom w:val="0"/>
                      <w:divBdr>
                        <w:top w:val="none" w:sz="0" w:space="0" w:color="auto"/>
                        <w:left w:val="none" w:sz="0" w:space="0" w:color="auto"/>
                        <w:bottom w:val="none" w:sz="0" w:space="0" w:color="auto"/>
                        <w:right w:val="none" w:sz="0" w:space="0" w:color="auto"/>
                      </w:divBdr>
                    </w:div>
                    <w:div w:id="868835827">
                      <w:marLeft w:val="0"/>
                      <w:marRight w:val="0"/>
                      <w:marTop w:val="0"/>
                      <w:marBottom w:val="0"/>
                      <w:divBdr>
                        <w:top w:val="none" w:sz="0" w:space="0" w:color="auto"/>
                        <w:left w:val="none" w:sz="0" w:space="0" w:color="auto"/>
                        <w:bottom w:val="none" w:sz="0" w:space="0" w:color="auto"/>
                        <w:right w:val="none" w:sz="0" w:space="0" w:color="auto"/>
                      </w:divBdr>
                    </w:div>
                    <w:div w:id="1129275490">
                      <w:marLeft w:val="0"/>
                      <w:marRight w:val="0"/>
                      <w:marTop w:val="0"/>
                      <w:marBottom w:val="0"/>
                      <w:divBdr>
                        <w:top w:val="none" w:sz="0" w:space="0" w:color="auto"/>
                        <w:left w:val="none" w:sz="0" w:space="0" w:color="auto"/>
                        <w:bottom w:val="none" w:sz="0" w:space="0" w:color="auto"/>
                        <w:right w:val="none" w:sz="0" w:space="0" w:color="auto"/>
                      </w:divBdr>
                    </w:div>
                  </w:divsChild>
                </w:div>
                <w:div w:id="1740054178">
                  <w:marLeft w:val="0"/>
                  <w:marRight w:val="0"/>
                  <w:marTop w:val="0"/>
                  <w:marBottom w:val="0"/>
                  <w:divBdr>
                    <w:top w:val="none" w:sz="0" w:space="0" w:color="auto"/>
                    <w:left w:val="none" w:sz="0" w:space="0" w:color="auto"/>
                    <w:bottom w:val="none" w:sz="0" w:space="0" w:color="auto"/>
                    <w:right w:val="none" w:sz="0" w:space="0" w:color="auto"/>
                  </w:divBdr>
                </w:div>
              </w:divsChild>
            </w:div>
            <w:div w:id="189643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418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8955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8</TotalTime>
  <Pages>3</Pages>
  <Words>4696</Words>
  <Characters>2678</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7360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2</cp:revision>
  <cp:lastPrinted>2022-12-29T14:02:00Z</cp:lastPrinted>
  <dcterms:created xsi:type="dcterms:W3CDTF">2025-11-12T06:47:00Z</dcterms:created>
  <dcterms:modified xsi:type="dcterms:W3CDTF">2025-11-12T06:47:00Z</dcterms:modified>
</cp:coreProperties>
</file>