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B2A60" w14:textId="77777777" w:rsidR="00B30BAB" w:rsidRPr="00CC55C3" w:rsidRDefault="00B30BAB" w:rsidP="00B30BA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1A7493C5" wp14:editId="69EED14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5A35B" w14:textId="77777777" w:rsidR="00B30BAB" w:rsidRPr="00CC55C3" w:rsidRDefault="00B30BAB" w:rsidP="00B30B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63D8A4E9" w14:textId="77777777" w:rsidR="00B30BAB" w:rsidRPr="00CC55C3" w:rsidRDefault="00B30BAB" w:rsidP="00B30B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93B6A18" w14:textId="77777777" w:rsidR="00B30BAB" w:rsidRPr="00CC55C3" w:rsidRDefault="00B30BAB" w:rsidP="00B30BAB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4761E054" w14:textId="77777777" w:rsidR="00B30BAB" w:rsidRPr="00CC55C3" w:rsidRDefault="00B30BAB" w:rsidP="00B30BAB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10E7C68B" w14:textId="77777777" w:rsidR="00B30BAB" w:rsidRPr="00CC55C3" w:rsidRDefault="00B30BAB" w:rsidP="00B30BAB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</w:p>
    <w:p w14:paraId="26B875AD" w14:textId="77777777" w:rsidR="00B30BAB" w:rsidRPr="00CC55C3" w:rsidRDefault="00B30BAB" w:rsidP="00B30BAB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DĖL ŽEMĖS SKLYP</w:t>
      </w:r>
      <w:r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Ų</w:t>
      </w: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FORMAVIMO IR PERTVARKYMO PROJEKTO PATVIRTINIMO</w:t>
      </w:r>
    </w:p>
    <w:p w14:paraId="0D8723A6" w14:textId="77777777" w:rsidR="00B30BAB" w:rsidRPr="00CC55C3" w:rsidRDefault="00B30BAB" w:rsidP="00B30BA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146F5AD1" w14:textId="2A1C5F8C" w:rsidR="00B30BAB" w:rsidRPr="00CC55C3" w:rsidRDefault="00B30BAB" w:rsidP="00B30BAB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5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m. </w:t>
      </w:r>
      <w:r w:rsidR="00860FC9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gruodžio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0EFBD0A8" w14:textId="77777777" w:rsidR="00B30BAB" w:rsidRPr="00CC55C3" w:rsidRDefault="00B30BAB" w:rsidP="00B30BAB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6D807081" w14:textId="77777777" w:rsidR="00B30BAB" w:rsidRPr="00CC55C3" w:rsidRDefault="00B30BAB" w:rsidP="00B30BAB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1DBADD19" w14:textId="22AEDA97" w:rsidR="00B30BAB" w:rsidRPr="00352D78" w:rsidRDefault="00C15331" w:rsidP="00352D78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</w:pP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Vadovaudamasis</w:t>
      </w:r>
      <w:r w:rsidRPr="00352D78">
        <w:rPr>
          <w:rFonts w:ascii="Times New Roman" w:hAnsi="Times New Roman" w:cs="Times New Roman"/>
          <w:sz w:val="24"/>
          <w:szCs w:val="24"/>
        </w:rPr>
        <w:t xml:space="preserve"> Lietuvos Respublikos žemės įstatymo 32 straipsnio 6</w:t>
      </w:r>
      <w:r w:rsidRPr="00352D7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52D78">
        <w:rPr>
          <w:rFonts w:ascii="Times New Roman" w:hAnsi="Times New Roman" w:cs="Times New Roman"/>
          <w:sz w:val="24"/>
          <w:szCs w:val="24"/>
        </w:rPr>
        <w:t xml:space="preserve"> dalimi, 40 straipsnio 7 dalies 4 punktu, Lietuvos Respublikos vietos savivaldos įstatymo 27 straipsnio 4 dalimi, </w:t>
      </w: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Lietuvos Respublikos specialiųjų žemės naudojimo sąlygų įstatymu ir Lietuvos Respublikos žemės ūkio ministro 2019 m. gruodžio 19 d. įsakymu Nr. 3D-711 „Dėl specialiųjų žemės ir miško naudojimo sąlygų įrašų keitimo nekilnojamojo turto kadastre ir nekilnojamojo turto registre aprašo patvirtinimo“,</w:t>
      </w:r>
      <w:r w:rsidRPr="00352D7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Lietuvos Respublikos aplinkos ministro 2025 m. lapkričio 27 d. įsakymu Nr. D1-190 ,,Dėl žemės sklypų formavimo ir pertvarkymo projektų rengimo taisyklių patvirtinimo“, </w:t>
      </w: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/>
          <w14:ligatures w14:val="none"/>
        </w:rPr>
        <w:t>Šakių rajono savivaldybės mero 2024 m. sausio 26 d. potvarkiu Nr. MT</w:t>
      </w:r>
      <w:r w:rsidR="002C641E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/>
          <w14:ligatures w14:val="none"/>
        </w:rPr>
        <w:t>-</w:t>
      </w: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/>
          <w14:ligatures w14:val="none"/>
        </w:rPr>
        <w:t xml:space="preserve">29 ,,Dėl įgaliojimo suteikimo administracijos direktoriui” ir </w:t>
      </w:r>
      <w:r w:rsidR="00B30BAB" w:rsidRPr="00352D78">
        <w:rPr>
          <w:rFonts w:ascii="Times New Roman" w:eastAsia="Times New Roman" w:hAnsi="Times New Roman" w:cs="Times New Roman"/>
          <w:sz w:val="24"/>
          <w:szCs w:val="24"/>
          <w:lang w:val="pt-BR" w:eastAsia="zh-CN"/>
          <w14:ligatures w14:val="none"/>
        </w:rPr>
        <w:t>atsižvelgdamas</w:t>
      </w:r>
      <w:r w:rsidR="00B30BAB" w:rsidRPr="00352D78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/>
          <w14:ligatures w14:val="none"/>
        </w:rPr>
        <w:t xml:space="preserve"> į</w:t>
      </w:r>
      <w:r w:rsidR="00B30BAB"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 w:rsidR="00B30BAB" w:rsidRPr="00352D7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Nacionalinės žemės tarnybos prie Aplinkos</w:t>
      </w:r>
      <w:r w:rsidR="00B30BAB"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ministerijos 2025 m. </w:t>
      </w:r>
      <w:r w:rsidR="00860FC9"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gruodžio</w:t>
      </w:r>
      <w:r w:rsidR="00B30BAB"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</w:t>
      </w:r>
      <w:r w:rsidR="00860FC9"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8</w:t>
      </w:r>
      <w:r w:rsidR="00B30BAB"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d. </w:t>
      </w:r>
      <w:r w:rsidR="00B30BAB" w:rsidRPr="00352D7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žemės valdos projekto patikrinimo aktą Nr. FPA – </w:t>
      </w:r>
      <w:r w:rsidR="00860FC9" w:rsidRPr="00352D7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6273</w:t>
      </w:r>
      <w:r w:rsidR="00B30BAB" w:rsidRPr="00352D7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 - (7.3 E.) www. zpdris.lt paslaugos byloje Nr. ZSFP-153296:</w:t>
      </w:r>
    </w:p>
    <w:p w14:paraId="24C0BDF5" w14:textId="77777777" w:rsidR="00B30BAB" w:rsidRPr="00352D78" w:rsidRDefault="00B30BAB" w:rsidP="00352D78">
      <w:pPr>
        <w:tabs>
          <w:tab w:val="left" w:pos="567"/>
          <w:tab w:val="left" w:pos="108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bookmarkStart w:id="0" w:name="_Hlk135206282"/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</w:t>
      </w:r>
      <w:r w:rsidRPr="00352D78">
        <w:rPr>
          <w:rFonts w:ascii="Times New Roman" w:eastAsia="Times New Roman" w:hAnsi="Times New Roman" w:cs="Times New Roman"/>
          <w:spacing w:val="120"/>
          <w:kern w:val="1"/>
          <w:sz w:val="24"/>
          <w:szCs w:val="24"/>
          <w:lang w:eastAsia="zh-CN"/>
          <w14:ligatures w14:val="none"/>
        </w:rPr>
        <w:t xml:space="preserve">.Tvirtinu </w:t>
      </w: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žemės sklypų formavimo ir pertvarkymo projektą, kurio:</w:t>
      </w:r>
    </w:p>
    <w:p w14:paraId="11442A7C" w14:textId="77777777" w:rsidR="00B30BAB" w:rsidRPr="00352D78" w:rsidRDefault="00B30BAB" w:rsidP="00352D78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1.1. planavimo iniciatorius</w:t>
      </w:r>
      <w:r w:rsidRPr="00352D78">
        <w:rPr>
          <w:rFonts w:ascii="Times New Roman" w:hAnsi="Times New Roman" w:cs="Times New Roman"/>
          <w:sz w:val="24"/>
          <w:szCs w:val="24"/>
        </w:rPr>
        <w:t xml:space="preserve"> – Šakių rajono savivaldybės administracijos direktorius;</w:t>
      </w:r>
    </w:p>
    <w:p w14:paraId="7F1E9FA6" w14:textId="77777777" w:rsidR="00B30BAB" w:rsidRPr="00352D78" w:rsidRDefault="00B30BAB" w:rsidP="00352D78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D78">
        <w:rPr>
          <w:rFonts w:ascii="Times New Roman" w:hAnsi="Times New Roman" w:cs="Times New Roman"/>
          <w:sz w:val="24"/>
          <w:szCs w:val="24"/>
        </w:rPr>
        <w:t>1.2. planavimo organizatorius – Šakių rajono savivaldybės administracijos direktorius;</w:t>
      </w:r>
    </w:p>
    <w:p w14:paraId="54DFA3E1" w14:textId="77777777" w:rsidR="00B30BAB" w:rsidRPr="00352D78" w:rsidRDefault="00B30BAB" w:rsidP="00352D78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352D78">
        <w:rPr>
          <w:rFonts w:ascii="Times New Roman" w:hAnsi="Times New Roman" w:cs="Times New Roman"/>
          <w:sz w:val="24"/>
          <w:szCs w:val="24"/>
        </w:rPr>
        <w:t xml:space="preserve">1.3. </w:t>
      </w: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rengėjas </w:t>
      </w:r>
      <w:r w:rsidRPr="00352D78">
        <w:rPr>
          <w:rFonts w:ascii="Times New Roman" w:hAnsi="Times New Roman" w:cs="Times New Roman"/>
          <w:sz w:val="24"/>
          <w:szCs w:val="24"/>
        </w:rPr>
        <w:t xml:space="preserve">– </w:t>
      </w: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Gailintas Raudonius (kvalifikacijos pažymėjimas Nr. 2R-FP-894);</w:t>
      </w:r>
    </w:p>
    <w:p w14:paraId="709F66A8" w14:textId="6F40F10E" w:rsidR="00B30BAB" w:rsidRPr="00352D78" w:rsidRDefault="00B30BAB" w:rsidP="00352D78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1.4. planuojama teritorija </w:t>
      </w:r>
      <w:r w:rsidRPr="00352D78">
        <w:rPr>
          <w:rFonts w:ascii="Times New Roman" w:hAnsi="Times New Roman" w:cs="Times New Roman"/>
          <w:sz w:val="24"/>
          <w:szCs w:val="24"/>
        </w:rPr>
        <w:t xml:space="preserve">– 0,7800 ha ploto </w:t>
      </w:r>
      <w:bookmarkStart w:id="1" w:name="_Hlk144126019"/>
      <w:r w:rsidRPr="00352D78">
        <w:rPr>
          <w:rFonts w:ascii="Times New Roman" w:hAnsi="Times New Roman" w:cs="Times New Roman"/>
          <w:sz w:val="24"/>
          <w:szCs w:val="24"/>
        </w:rPr>
        <w:t>kitos paskirties, visuomeninės paskirties teritorijos naudojimo būdo žemės sklypas (kadastro Nr. 8484/0001:44 Sudargo k. v.), esantis Martyno Sederevičiaus g. 6, Burgaičių k., Sudargo sen., Šakių r. sav.;</w:t>
      </w:r>
      <w:bookmarkEnd w:id="1"/>
    </w:p>
    <w:p w14:paraId="2E322E1F" w14:textId="798814C5" w:rsidR="00B30BAB" w:rsidRPr="00352D78" w:rsidRDefault="00B30BAB" w:rsidP="00352D78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1.5. planavimo tikslas </w:t>
      </w:r>
      <w:r w:rsidRPr="00352D78">
        <w:rPr>
          <w:rFonts w:ascii="Times New Roman" w:hAnsi="Times New Roman" w:cs="Times New Roman"/>
          <w:sz w:val="24"/>
          <w:szCs w:val="24"/>
        </w:rPr>
        <w:t>– pertvarkyti kitos paskirties, visuomeninės paskirties teritorijos naudojimo būdo žemės sklypą (kadastro Nr. 8484/0001:44 Sudargo k. v.), esant</w:t>
      </w:r>
      <w:r w:rsidR="00905118">
        <w:rPr>
          <w:rFonts w:ascii="Times New Roman" w:hAnsi="Times New Roman" w:cs="Times New Roman"/>
          <w:sz w:val="24"/>
          <w:szCs w:val="24"/>
        </w:rPr>
        <w:t>į</w:t>
      </w:r>
      <w:r w:rsidRPr="00352D78">
        <w:rPr>
          <w:rFonts w:ascii="Times New Roman" w:hAnsi="Times New Roman" w:cs="Times New Roman"/>
          <w:sz w:val="24"/>
          <w:szCs w:val="24"/>
        </w:rPr>
        <w:t xml:space="preserve"> Martyno Sederevičiaus g. 6, Burgaičių k., Sudargo sen., padalinant žemės sklypą į du žemės sklypus</w:t>
      </w:r>
      <w:r w:rsidR="00C15331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po padalinimo, suformuotam žemės sklypui</w:t>
      </w:r>
      <w:r w:rsidR="002C64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C15331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projektinis Nr. 1</w:t>
      </w:r>
      <w:r w:rsidR="002C64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C15331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nustat</w:t>
      </w:r>
      <w:r w:rsidR="00E9132E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ant</w:t>
      </w:r>
      <w:r w:rsidR="00C15331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C15331" w:rsidRPr="00352D78">
        <w:rPr>
          <w:rFonts w:ascii="Times New Roman" w:eastAsia="Calibri" w:hAnsi="Times New Roman" w:cs="Times New Roman"/>
          <w:sz w:val="24"/>
          <w:szCs w:val="24"/>
        </w:rPr>
        <w:t>žemės sklypo naudojimo būdus:</w:t>
      </w:r>
      <w:r w:rsidR="00C15331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visuomeninės paskirties teritorijos, </w:t>
      </w:r>
      <w:r w:rsidR="00C15331" w:rsidRPr="00352D78">
        <w:rPr>
          <w:rFonts w:ascii="Times New Roman" w:eastAsia="Calibri" w:hAnsi="Times New Roman" w:cs="Times New Roman"/>
          <w:sz w:val="24"/>
          <w:szCs w:val="24"/>
        </w:rPr>
        <w:t xml:space="preserve">pramonės ir sandėliavimo objektų teritorijos, </w:t>
      </w:r>
      <w:r w:rsidR="00C15331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žemės sklypui projektinis Nr. 2 nustat</w:t>
      </w:r>
      <w:r w:rsidR="00E9132E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ant</w:t>
      </w:r>
      <w:r w:rsidR="00C15331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C15331" w:rsidRPr="00352D78">
        <w:rPr>
          <w:rFonts w:ascii="Times New Roman" w:eastAsia="Calibri" w:hAnsi="Times New Roman" w:cs="Times New Roman"/>
          <w:sz w:val="24"/>
          <w:szCs w:val="24"/>
        </w:rPr>
        <w:t>žemės sklypo naudojimo būdą:</w:t>
      </w:r>
      <w:r w:rsidR="00C15331" w:rsidRPr="00352D7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visuomeninės paskirties teritorijos</w:t>
      </w:r>
      <w:r w:rsidRPr="00352D78">
        <w:rPr>
          <w:rFonts w:ascii="Times New Roman" w:eastAsia="Times New Roman" w:hAnsi="Times New Roman" w:cs="Times New Roman"/>
          <w:sz w:val="24"/>
          <w:szCs w:val="24"/>
          <w:lang w:eastAsia="lt-LT"/>
        </w:rPr>
        <w:t>;</w:t>
      </w:r>
    </w:p>
    <w:p w14:paraId="5620351A" w14:textId="77777777" w:rsidR="00B30BAB" w:rsidRPr="00352D78" w:rsidRDefault="00B30BAB" w:rsidP="00352D78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D78">
        <w:rPr>
          <w:rFonts w:ascii="Times New Roman" w:hAnsi="Times New Roman" w:cs="Times New Roman"/>
          <w:sz w:val="24"/>
          <w:szCs w:val="24"/>
        </w:rPr>
        <w:t>1.6. suformuojami žemės sklypai:</w:t>
      </w:r>
    </w:p>
    <w:p w14:paraId="2CA1F81E" w14:textId="2E76F2FB" w:rsidR="00B30BAB" w:rsidRPr="00352D78" w:rsidRDefault="00B30BAB" w:rsidP="00352D78">
      <w:pPr>
        <w:tabs>
          <w:tab w:val="left" w:pos="851"/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352D78">
        <w:rPr>
          <w:rFonts w:ascii="Times New Roman" w:hAnsi="Times New Roman" w:cs="Times New Roman"/>
          <w:sz w:val="24"/>
          <w:szCs w:val="24"/>
        </w:rPr>
        <w:t>1.6.1</w:t>
      </w:r>
      <w:bookmarkStart w:id="2" w:name="_Hlk144126345"/>
      <w:r w:rsidRPr="00352D78">
        <w:rPr>
          <w:rFonts w:ascii="Times New Roman" w:hAnsi="Times New Roman" w:cs="Times New Roman"/>
          <w:sz w:val="24"/>
          <w:szCs w:val="24"/>
        </w:rPr>
        <w:t xml:space="preserve">. žemės sklypas, projektinis Nr. 1, 0,6200 ha ploto, </w:t>
      </w:r>
      <w:bookmarkStart w:id="3" w:name="_Hlk152317482"/>
      <w:r w:rsidRPr="00352D78">
        <w:rPr>
          <w:rFonts w:ascii="Times New Roman" w:hAnsi="Times New Roman" w:cs="Times New Roman"/>
          <w:sz w:val="24"/>
          <w:szCs w:val="24"/>
        </w:rPr>
        <w:t xml:space="preserve">kurio pagrindinė žemės naudojimo paskirtis – kita, </w:t>
      </w:r>
      <w:bookmarkStart w:id="4" w:name="_Hlk153954373"/>
      <w:r w:rsidRPr="00352D78">
        <w:rPr>
          <w:rFonts w:ascii="Times New Roman" w:hAnsi="Times New Roman" w:cs="Times New Roman"/>
          <w:sz w:val="24"/>
          <w:szCs w:val="24"/>
        </w:rPr>
        <w:t>naudojimo būdas – visuomeninės paskirties teritorijos</w:t>
      </w:r>
      <w:r w:rsidR="00860FC9" w:rsidRPr="00352D78">
        <w:rPr>
          <w:rFonts w:ascii="Times New Roman" w:hAnsi="Times New Roman" w:cs="Times New Roman"/>
          <w:sz w:val="24"/>
          <w:szCs w:val="24"/>
        </w:rPr>
        <w:t>, pramonės ir sandėliavimo objektų teritorijos</w:t>
      </w:r>
      <w:r w:rsidRPr="00352D78">
        <w:rPr>
          <w:rFonts w:ascii="Times New Roman" w:hAnsi="Times New Roman" w:cs="Times New Roman"/>
          <w:sz w:val="24"/>
          <w:szCs w:val="24"/>
        </w:rPr>
        <w:t xml:space="preserve">. </w:t>
      </w:r>
      <w:bookmarkStart w:id="5" w:name="_Hlk153956734"/>
      <w:bookmarkEnd w:id="4"/>
      <w:r w:rsidRPr="00352D78">
        <w:rPr>
          <w:rFonts w:ascii="Times New Roman" w:hAnsi="Times New Roman" w:cs="Times New Roman"/>
          <w:sz w:val="24"/>
          <w:szCs w:val="24"/>
        </w:rPr>
        <w:t xml:space="preserve">Žemės sklypui yra taikomos Lietuvos Respublikos specialiųjų žemės naudojimo sąlygų įstatyme ir Lietuvos Respublikos žemės ūkio ministro 2019 m. gruodžio 19 d. įsakyme Nr. 3D-711 nurodytos specialiosios žemės naudojimo sąlygos – </w:t>
      </w:r>
      <w:r w:rsidRPr="00352D78">
        <w:rPr>
          <w:rFonts w:ascii="Times New Roman" w:eastAsia="Times New Roman" w:hAnsi="Times New Roman" w:cs="Times New Roman"/>
          <w:sz w:val="24"/>
          <w:szCs w:val="24"/>
        </w:rPr>
        <w:t xml:space="preserve">elektroninių ryšių tinklų elektroninių ryšių infrastruktūros apsaugos zonos (III skyrius, vienuoliktasis skirsnis), </w:t>
      </w: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kelių apsaugos zonos (III skyrius, antrasis skirsnis), elektros tinklų apsaugos zonos (III skyrius, ketvirtasis skirsnis), vandens </w:t>
      </w: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lastRenderedPageBreak/>
        <w:t xml:space="preserve">tiekimo ir nuotekų, paviršinių nuotekų tvarkymo infrastruktūros apsaugos zonos (III skyrius, dešimtasis skirsnis). </w:t>
      </w:r>
      <w:r w:rsidRPr="00352D78">
        <w:rPr>
          <w:rFonts w:ascii="Times New Roman" w:hAnsi="Times New Roman" w:cs="Times New Roman"/>
          <w:sz w:val="24"/>
          <w:szCs w:val="24"/>
        </w:rPr>
        <w:t>Žemės sklypui</w:t>
      </w:r>
      <w:r w:rsidR="002C641E">
        <w:rPr>
          <w:rFonts w:ascii="Times New Roman" w:hAnsi="Times New Roman" w:cs="Times New Roman"/>
          <w:sz w:val="24"/>
          <w:szCs w:val="24"/>
        </w:rPr>
        <w:t>,</w:t>
      </w:r>
      <w:r w:rsidRPr="00352D78">
        <w:rPr>
          <w:rFonts w:ascii="Times New Roman" w:hAnsi="Times New Roman" w:cs="Times New Roman"/>
          <w:sz w:val="24"/>
          <w:szCs w:val="24"/>
        </w:rPr>
        <w:t xml:space="preserve"> projektinis Nr. 1</w:t>
      </w:r>
      <w:r w:rsidR="002C641E">
        <w:rPr>
          <w:rFonts w:ascii="Times New Roman" w:hAnsi="Times New Roman" w:cs="Times New Roman"/>
          <w:sz w:val="24"/>
          <w:szCs w:val="24"/>
        </w:rPr>
        <w:t>,</w:t>
      </w:r>
      <w:r w:rsidRPr="00352D78">
        <w:rPr>
          <w:rFonts w:ascii="Times New Roman" w:hAnsi="Times New Roman" w:cs="Times New Roman"/>
          <w:sz w:val="24"/>
          <w:szCs w:val="24"/>
        </w:rPr>
        <w:t xml:space="preserve"> servitutai nenustatomi;</w:t>
      </w:r>
    </w:p>
    <w:bookmarkEnd w:id="2"/>
    <w:bookmarkEnd w:id="3"/>
    <w:bookmarkEnd w:id="5"/>
    <w:p w14:paraId="22EC8E28" w14:textId="54547244" w:rsidR="00B30BAB" w:rsidRPr="00352D78" w:rsidRDefault="00B30BAB" w:rsidP="00352D78">
      <w:pPr>
        <w:tabs>
          <w:tab w:val="left" w:pos="851"/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D78">
        <w:rPr>
          <w:rFonts w:ascii="Times New Roman" w:hAnsi="Times New Roman" w:cs="Times New Roman"/>
          <w:sz w:val="24"/>
          <w:szCs w:val="24"/>
        </w:rPr>
        <w:t xml:space="preserve">1.6.2. žemės sklypas, projektinis Nr. 2, </w:t>
      </w:r>
      <w:r w:rsidR="0046213D" w:rsidRPr="00352D78">
        <w:rPr>
          <w:rFonts w:ascii="Times New Roman" w:hAnsi="Times New Roman" w:cs="Times New Roman"/>
          <w:sz w:val="24"/>
          <w:szCs w:val="24"/>
        </w:rPr>
        <w:t>0,1600</w:t>
      </w:r>
      <w:r w:rsidRPr="00352D78">
        <w:rPr>
          <w:rFonts w:ascii="Times New Roman" w:hAnsi="Times New Roman" w:cs="Times New Roman"/>
          <w:sz w:val="24"/>
          <w:szCs w:val="24"/>
        </w:rPr>
        <w:t xml:space="preserve"> ha ploto, kurio pagrindinė žemės naudojimo paskirtis –</w:t>
      </w:r>
      <w:r w:rsidR="00034FA4" w:rsidRPr="00352D78">
        <w:rPr>
          <w:rFonts w:ascii="Times New Roman" w:hAnsi="Times New Roman" w:cs="Times New Roman"/>
          <w:sz w:val="24"/>
          <w:szCs w:val="24"/>
        </w:rPr>
        <w:t xml:space="preserve"> </w:t>
      </w:r>
      <w:r w:rsidRPr="00352D78">
        <w:rPr>
          <w:rFonts w:ascii="Times New Roman" w:hAnsi="Times New Roman" w:cs="Times New Roman"/>
          <w:sz w:val="24"/>
          <w:szCs w:val="24"/>
        </w:rPr>
        <w:t>kita, naudojimo būdas – visuomeninės paskirties teritorijos.</w:t>
      </w:r>
      <w:r w:rsidR="004919EB" w:rsidRPr="00352D78">
        <w:rPr>
          <w:rFonts w:ascii="Times New Roman" w:hAnsi="Times New Roman" w:cs="Times New Roman"/>
          <w:sz w:val="24"/>
          <w:szCs w:val="24"/>
        </w:rPr>
        <w:t xml:space="preserve"> Žemės sklypui yra taikoma Lietuvos Respublikos specialiųjų žemės naudojimo sąlygų įstatyme ir Lietuvos Respublikos žemės ūkio ministro 2019 m. gruodžio 19 d. įsakyme Nr. 3D-711 nurodyta specialioji žemės naudojimo sąlyga – </w:t>
      </w:r>
      <w:r w:rsidR="004919EB"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kelių apsaugos zonos (III skyrius, antrasis skirsnis)</w:t>
      </w:r>
      <w:r w:rsidR="004919EB" w:rsidRPr="00352D78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="0046213D" w:rsidRPr="00352D78">
        <w:rPr>
          <w:rFonts w:ascii="Times New Roman" w:hAnsi="Times New Roman" w:cs="Times New Roman"/>
          <w:sz w:val="24"/>
          <w:szCs w:val="24"/>
        </w:rPr>
        <w:t xml:space="preserve"> </w:t>
      </w:r>
      <w:r w:rsidRPr="00352D78">
        <w:rPr>
          <w:rFonts w:ascii="Times New Roman" w:hAnsi="Times New Roman" w:cs="Times New Roman"/>
          <w:sz w:val="24"/>
          <w:szCs w:val="24"/>
        </w:rPr>
        <w:t>Žemės sklypui</w:t>
      </w:r>
      <w:r w:rsidR="002C641E">
        <w:rPr>
          <w:rFonts w:ascii="Times New Roman" w:hAnsi="Times New Roman" w:cs="Times New Roman"/>
          <w:sz w:val="24"/>
          <w:szCs w:val="24"/>
        </w:rPr>
        <w:t>,</w:t>
      </w:r>
      <w:r w:rsidRPr="00352D78">
        <w:rPr>
          <w:rFonts w:ascii="Times New Roman" w:hAnsi="Times New Roman" w:cs="Times New Roman"/>
          <w:sz w:val="24"/>
          <w:szCs w:val="24"/>
        </w:rPr>
        <w:t xml:space="preserve"> projektinis Nr. </w:t>
      </w:r>
      <w:r w:rsidR="0046213D" w:rsidRPr="00352D78">
        <w:rPr>
          <w:rFonts w:ascii="Times New Roman" w:hAnsi="Times New Roman" w:cs="Times New Roman"/>
          <w:sz w:val="24"/>
          <w:szCs w:val="24"/>
        </w:rPr>
        <w:t>2</w:t>
      </w:r>
      <w:r w:rsidR="002C641E">
        <w:rPr>
          <w:rFonts w:ascii="Times New Roman" w:hAnsi="Times New Roman" w:cs="Times New Roman"/>
          <w:sz w:val="24"/>
          <w:szCs w:val="24"/>
        </w:rPr>
        <w:t>,</w:t>
      </w:r>
      <w:r w:rsidRPr="00352D78">
        <w:rPr>
          <w:rFonts w:ascii="Times New Roman" w:hAnsi="Times New Roman" w:cs="Times New Roman"/>
          <w:sz w:val="24"/>
          <w:szCs w:val="24"/>
        </w:rPr>
        <w:t xml:space="preserve"> servitutai nenustatomi.</w:t>
      </w:r>
    </w:p>
    <w:bookmarkEnd w:id="0"/>
    <w:p w14:paraId="68164EAC" w14:textId="77777777" w:rsidR="00B30BAB" w:rsidRPr="00352D78" w:rsidRDefault="00B30BAB" w:rsidP="00352D78">
      <w:pPr>
        <w:tabs>
          <w:tab w:val="left" w:pos="1242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2. P a ž y m i u, kad šiuo įsakymu patvirtintas Projektas įsigalioja kitą dieną po jo oficialaus informacinio paskelbimo ŽPDRIS (</w:t>
      </w:r>
      <w:hyperlink r:id="rId7" w:history="1">
        <w:r w:rsidRPr="00352D78">
          <w:rPr>
            <w:rFonts w:ascii="Times New Roman" w:eastAsia="Times New Roman" w:hAnsi="Times New Roman" w:cs="Times New Roman"/>
            <w:kern w:val="1"/>
            <w:sz w:val="24"/>
            <w:szCs w:val="24"/>
            <w:u w:val="single"/>
            <w:lang w:eastAsia="zh-CN"/>
            <w14:ligatures w14:val="none"/>
          </w:rPr>
          <w:t>www.zpdris.lt</w:t>
        </w:r>
      </w:hyperlink>
      <w:r w:rsidRPr="00352D7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).</w:t>
      </w:r>
    </w:p>
    <w:p w14:paraId="3AD51AE4" w14:textId="35BC28DA" w:rsidR="00B30BAB" w:rsidRPr="00352D78" w:rsidRDefault="00B30BAB" w:rsidP="00352D78">
      <w:pPr>
        <w:tabs>
          <w:tab w:val="left" w:pos="1242"/>
          <w:tab w:val="left" w:pos="6804"/>
          <w:tab w:val="left" w:pos="7450"/>
        </w:tabs>
        <w:spacing w:after="0" w:line="276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52D7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Šis įsakymas per vieną mėnesį nuo įsakymo paskelbimo dienos gali būti skundžiamas Lietuvos administracinių ginčų komisijos Kauno apygardos skyriui adresu: </w:t>
      </w:r>
      <w:r w:rsidR="0090511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A. Juozapavičiaus pr.</w:t>
      </w:r>
      <w:r w:rsidR="00D321F4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r w:rsidR="0090511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57</w:t>
      </w:r>
      <w:r w:rsidRPr="00352D7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, Kaunas, </w:t>
      </w:r>
      <w:r w:rsidRPr="00352D7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arba Regionų apygardos administracinio teismo Kauno rūmams adresu: A. Mickevičiaus g. 8A, Kaunas.</w:t>
      </w:r>
    </w:p>
    <w:p w14:paraId="1C7560B7" w14:textId="77777777" w:rsidR="00B30BAB" w:rsidRPr="003C2ECC" w:rsidRDefault="00B30BAB" w:rsidP="00B30BAB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5E0C15AF" w14:textId="77777777" w:rsidR="00B30BAB" w:rsidRPr="007E0DAF" w:rsidRDefault="00B30BAB" w:rsidP="00B30BAB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0A8C62D" w14:textId="77777777" w:rsidR="00B30BAB" w:rsidRPr="007E0DAF" w:rsidRDefault="00B30BAB" w:rsidP="00B30BA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val="pt-BR" w:eastAsia="zh-CN"/>
          <w14:ligatures w14:val="none"/>
        </w:rPr>
      </w:pPr>
    </w:p>
    <w:p w14:paraId="35C75988" w14:textId="77777777" w:rsidR="00B30BAB" w:rsidRPr="00CC55C3" w:rsidRDefault="00B30BAB" w:rsidP="00B30BA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val="pt-BR" w:eastAsia="zh-CN"/>
          <w14:ligatures w14:val="none"/>
        </w:rPr>
      </w:pPr>
    </w:p>
    <w:p w14:paraId="3BC27E30" w14:textId="77777777" w:rsidR="00B30BAB" w:rsidRPr="00C80BBA" w:rsidRDefault="00B30BAB" w:rsidP="00B30BA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bookmarkStart w:id="6" w:name="_Hlk144193525"/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2F6FD1BA" w14:textId="77777777" w:rsidR="00B30BAB" w:rsidRDefault="00B30BAB" w:rsidP="00B30BA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FCDA1B0" w14:textId="77777777" w:rsidR="00B30BAB" w:rsidRPr="00195DC2" w:rsidRDefault="00B30BAB" w:rsidP="00B30BAB">
      <w:pPr>
        <w:tabs>
          <w:tab w:val="left" w:pos="6804"/>
        </w:tabs>
        <w:suppressAutoHyphens/>
        <w:spacing w:after="0" w:line="360" w:lineRule="auto"/>
        <w:jc w:val="both"/>
        <w:rPr>
          <w:rFonts w:ascii="TimesLT" w:eastAsia="Times New Roman" w:hAnsi="TimesLT" w:cs="Times New Roman"/>
          <w:sz w:val="20"/>
          <w:szCs w:val="20"/>
          <w:lang w:val="pt-BR"/>
          <w14:ligatures w14:val="none"/>
        </w:rPr>
      </w:pPr>
    </w:p>
    <w:bookmarkEnd w:id="6"/>
    <w:p w14:paraId="3EC0C3F7" w14:textId="77777777" w:rsidR="00B30BAB" w:rsidRPr="00523776" w:rsidRDefault="00B30BAB" w:rsidP="00B30BAB">
      <w:pPr>
        <w:tabs>
          <w:tab w:val="left" w:pos="6804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3F9A6BF" w14:textId="77777777" w:rsidR="00B30BAB" w:rsidRDefault="00B30BAB" w:rsidP="00B30BA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40BBCB26" w14:textId="77777777" w:rsidR="00B30BAB" w:rsidRPr="00754CBE" w:rsidRDefault="00B30BAB" w:rsidP="00B30BA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754CB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Parengė</w:t>
      </w:r>
    </w:p>
    <w:p w14:paraId="7F6D35CF" w14:textId="77777777" w:rsidR="00B30BAB" w:rsidRPr="00754CBE" w:rsidRDefault="00B30BAB" w:rsidP="00B30BA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754CB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1BB65192" w14:textId="77777777" w:rsidR="00B30BAB" w:rsidRPr="00754CBE" w:rsidRDefault="00B30BAB" w:rsidP="00B30BA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754CB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3C63FBD2" w14:textId="77777777" w:rsidR="00B30BAB" w:rsidRPr="00754CBE" w:rsidRDefault="00B30BAB" w:rsidP="00B30BA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62C08074" w14:textId="77777777" w:rsidR="00B30BAB" w:rsidRPr="00754CBE" w:rsidRDefault="00B30BAB" w:rsidP="00B30BA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754CB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Loreta Macijauskienė</w:t>
      </w:r>
    </w:p>
    <w:p w14:paraId="0E0CC1D4" w14:textId="21AA557C" w:rsidR="00B30BAB" w:rsidRPr="00754CBE" w:rsidRDefault="00B30BAB" w:rsidP="00B30BA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754CB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202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5-</w:t>
      </w:r>
      <w:r w:rsidR="00860FC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12-18</w:t>
      </w:r>
    </w:p>
    <w:p w14:paraId="2AE7F651" w14:textId="77777777" w:rsidR="00371E83" w:rsidRDefault="00371E83"/>
    <w:sectPr w:rsidR="00371E83" w:rsidSect="00B30BAB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ACFC8" w14:textId="77777777" w:rsidR="00B002C6" w:rsidRDefault="00B002C6">
      <w:pPr>
        <w:spacing w:after="0" w:line="240" w:lineRule="auto"/>
      </w:pPr>
      <w:r>
        <w:separator/>
      </w:r>
    </w:p>
  </w:endnote>
  <w:endnote w:type="continuationSeparator" w:id="0">
    <w:p w14:paraId="1BA70F95" w14:textId="77777777" w:rsidR="00B002C6" w:rsidRDefault="00B00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E6D38" w14:textId="77777777" w:rsidR="00B002C6" w:rsidRDefault="00B002C6">
      <w:pPr>
        <w:spacing w:after="0" w:line="240" w:lineRule="auto"/>
      </w:pPr>
      <w:r>
        <w:separator/>
      </w:r>
    </w:p>
  </w:footnote>
  <w:footnote w:type="continuationSeparator" w:id="0">
    <w:p w14:paraId="67B14DD9" w14:textId="77777777" w:rsidR="00B002C6" w:rsidRDefault="00B00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446A6F51" w14:textId="77777777" w:rsidR="0037614B" w:rsidRDefault="00FC210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3D6266" w14:textId="77777777" w:rsidR="0037614B" w:rsidRDefault="0037614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BAB"/>
    <w:rsid w:val="00034FA4"/>
    <w:rsid w:val="002C641E"/>
    <w:rsid w:val="00352D78"/>
    <w:rsid w:val="00371E83"/>
    <w:rsid w:val="0037614B"/>
    <w:rsid w:val="00415C2F"/>
    <w:rsid w:val="0046213D"/>
    <w:rsid w:val="004919EB"/>
    <w:rsid w:val="005736C2"/>
    <w:rsid w:val="0063631A"/>
    <w:rsid w:val="00640DC0"/>
    <w:rsid w:val="00742BAA"/>
    <w:rsid w:val="007A4FC2"/>
    <w:rsid w:val="00860FC9"/>
    <w:rsid w:val="00905118"/>
    <w:rsid w:val="0094658D"/>
    <w:rsid w:val="00B002C6"/>
    <w:rsid w:val="00B26F24"/>
    <w:rsid w:val="00B30BAB"/>
    <w:rsid w:val="00C15331"/>
    <w:rsid w:val="00D321F4"/>
    <w:rsid w:val="00E77675"/>
    <w:rsid w:val="00E9132E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373F"/>
  <w15:chartTrackingRefBased/>
  <w15:docId w15:val="{A0A49E2B-F497-4045-8928-78B00A7BA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0BAB"/>
  </w:style>
  <w:style w:type="paragraph" w:styleId="Antrat1">
    <w:name w:val="heading 1"/>
    <w:basedOn w:val="prastasis"/>
    <w:next w:val="prastasis"/>
    <w:link w:val="Antrat1Diagrama"/>
    <w:uiPriority w:val="9"/>
    <w:qFormat/>
    <w:rsid w:val="00B30B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30B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30B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30B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30B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30B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30B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30B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30B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30B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30B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30B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30BA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30BA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30BA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30BA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30BA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30BA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30B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30B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30B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30B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30B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30BA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30BA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30BA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30B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30BA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30BAB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B30BA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30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3721752-B26E-46FF-9420-C14A3BD33F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2745</Words>
  <Characters>1565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17</cp:revision>
  <dcterms:created xsi:type="dcterms:W3CDTF">2025-01-27T14:02:00Z</dcterms:created>
  <dcterms:modified xsi:type="dcterms:W3CDTF">2025-12-19T06:20:00Z</dcterms:modified>
</cp:coreProperties>
</file>