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BF4F9" w14:textId="77777777" w:rsidR="00097933" w:rsidRPr="0071087A" w:rsidRDefault="00B860DC">
      <w:pPr>
        <w:jc w:val="center"/>
        <w:rPr>
          <w:rFonts w:ascii="Times New Roman" w:hAnsi="Times New Roman"/>
          <w:b/>
          <w:noProof/>
          <w:lang w:eastAsia="lt-LT"/>
        </w:rPr>
      </w:pPr>
      <w:r w:rsidRPr="0071087A">
        <w:rPr>
          <w:noProof/>
          <w:lang w:eastAsia="lt-LT"/>
        </w:rPr>
        <w:drawing>
          <wp:inline distT="0" distB="0" distL="0" distR="0" wp14:anchorId="38DA9E8B" wp14:editId="31F067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D1B4F9" w14:textId="77777777" w:rsidR="00093E2D" w:rsidRPr="00E056AD" w:rsidRDefault="00093E2D">
      <w:pPr>
        <w:jc w:val="center"/>
        <w:rPr>
          <w:rFonts w:ascii="Times New Roman" w:hAnsi="Times New Roman"/>
          <w:b/>
        </w:rPr>
      </w:pPr>
    </w:p>
    <w:p w14:paraId="581876FE" w14:textId="77777777" w:rsidR="00097933" w:rsidRPr="0071087A" w:rsidRDefault="00434A6F">
      <w:pPr>
        <w:jc w:val="center"/>
        <w:rPr>
          <w:rFonts w:ascii="Times New Roman" w:hAnsi="Times New Roman"/>
          <w:b/>
          <w:sz w:val="24"/>
        </w:rPr>
      </w:pPr>
      <w:r w:rsidRPr="0071087A">
        <w:rPr>
          <w:rFonts w:ascii="Times New Roman" w:hAnsi="Times New Roman"/>
          <w:b/>
          <w:sz w:val="24"/>
        </w:rPr>
        <w:t xml:space="preserve">ŠAKIŲ RAJONO SAVIVALDYBĖS </w:t>
      </w:r>
      <w:r w:rsidR="005D72B6" w:rsidRPr="0071087A">
        <w:rPr>
          <w:rFonts w:ascii="Times New Roman" w:hAnsi="Times New Roman"/>
          <w:b/>
          <w:sz w:val="24"/>
        </w:rPr>
        <w:t>TARYBA</w:t>
      </w:r>
    </w:p>
    <w:p w14:paraId="5153BE8C" w14:textId="77777777" w:rsidR="002673E0" w:rsidRPr="0071087A" w:rsidRDefault="002673E0">
      <w:pPr>
        <w:jc w:val="center"/>
        <w:rPr>
          <w:rFonts w:ascii="Times New Roman" w:hAnsi="Times New Roman"/>
          <w:b/>
          <w:sz w:val="24"/>
        </w:rPr>
      </w:pPr>
    </w:p>
    <w:p w14:paraId="14C1F407" w14:textId="77777777" w:rsidR="00097933" w:rsidRPr="00FC1D0A" w:rsidRDefault="005D72B6" w:rsidP="00FC1D0A">
      <w:pPr>
        <w:jc w:val="center"/>
        <w:rPr>
          <w:rFonts w:ascii="Times New Roman" w:hAnsi="Times New Roman"/>
          <w:b/>
          <w:bCs/>
          <w:sz w:val="24"/>
          <w:szCs w:val="24"/>
        </w:rPr>
      </w:pPr>
      <w:r w:rsidRPr="00FC1D0A">
        <w:rPr>
          <w:rFonts w:ascii="Times New Roman" w:hAnsi="Times New Roman"/>
          <w:b/>
          <w:bCs/>
          <w:sz w:val="24"/>
          <w:szCs w:val="24"/>
        </w:rPr>
        <w:t>SPRENDIMAS</w:t>
      </w:r>
    </w:p>
    <w:p w14:paraId="6FBB6AFC" w14:textId="74131B33" w:rsidR="0011148A" w:rsidRPr="0071087A" w:rsidRDefault="00FF5F1C" w:rsidP="0011148A">
      <w:pPr>
        <w:jc w:val="center"/>
        <w:rPr>
          <w:rFonts w:ascii="Times New Roman" w:hAnsi="Times New Roman"/>
          <w:b/>
          <w:sz w:val="24"/>
          <w:szCs w:val="24"/>
        </w:rPr>
      </w:pPr>
      <w:r w:rsidRPr="0071087A">
        <w:rPr>
          <w:rFonts w:ascii="Times New Roman" w:hAnsi="Times New Roman"/>
          <w:b/>
          <w:sz w:val="24"/>
          <w:szCs w:val="24"/>
        </w:rPr>
        <w:t xml:space="preserve">DĖL </w:t>
      </w:r>
      <w:r>
        <w:rPr>
          <w:rFonts w:ascii="Times New Roman" w:hAnsi="Times New Roman"/>
          <w:b/>
          <w:sz w:val="24"/>
          <w:szCs w:val="24"/>
        </w:rPr>
        <w:t>ŠAKIŲ RAJONO SAVIVALDYBĖS TARYBOS 2024 M. KOVO 15 D. SPRENDIMO NR. T-99 „DĖL KELIŲ PRIEŽIŪROS IR PLĖTROS PROGRAMOS LĖŠŲ, SKIRTŲ ŠAKIŲ RAJONO</w:t>
      </w:r>
      <w:r w:rsidR="003172DF">
        <w:rPr>
          <w:rFonts w:ascii="Times New Roman" w:hAnsi="Times New Roman"/>
          <w:b/>
          <w:sz w:val="24"/>
          <w:szCs w:val="24"/>
        </w:rPr>
        <w:t xml:space="preserve"> SAVIVALDYBĖS</w:t>
      </w:r>
      <w:r>
        <w:rPr>
          <w:rFonts w:ascii="Times New Roman" w:hAnsi="Times New Roman"/>
          <w:b/>
          <w:sz w:val="24"/>
          <w:szCs w:val="24"/>
        </w:rPr>
        <w:t xml:space="preserve"> VIETINĖS REIKŠMĖS KELIAMS BEI GATVĖMS TIESTI, REKONSTRUOTI, TAISYTI (REMONTUOTI), PRIŽIŪRĖTI IR SAUGAUS EISMO SĄLYGOMS UŽTIKRINTI, NAUDOJIMO TVARKOS APRAŠO PATVIRTINIMO“ PAKEITIMO</w:t>
      </w:r>
    </w:p>
    <w:p w14:paraId="04043977" w14:textId="77777777" w:rsidR="00097933" w:rsidRPr="00FC1D0A" w:rsidRDefault="00097933" w:rsidP="00FC1D0A">
      <w:pPr>
        <w:rPr>
          <w:sz w:val="24"/>
          <w:szCs w:val="24"/>
        </w:rPr>
      </w:pPr>
    </w:p>
    <w:p w14:paraId="311D3DB5" w14:textId="45C7A141" w:rsidR="005D5F17" w:rsidRPr="0071087A" w:rsidRDefault="001D585A" w:rsidP="00481146">
      <w:pPr>
        <w:tabs>
          <w:tab w:val="left" w:pos="6804"/>
        </w:tabs>
        <w:jc w:val="center"/>
        <w:rPr>
          <w:rFonts w:ascii="Times New Roman" w:hAnsi="Times New Roman"/>
          <w:sz w:val="24"/>
          <w:szCs w:val="24"/>
        </w:rPr>
      </w:pPr>
      <w:r w:rsidRPr="0071087A">
        <w:rPr>
          <w:rFonts w:ascii="Times New Roman" w:hAnsi="Times New Roman"/>
          <w:sz w:val="24"/>
          <w:szCs w:val="24"/>
        </w:rPr>
        <w:t>20</w:t>
      </w:r>
      <w:r w:rsidR="00C71A58" w:rsidRPr="0071087A">
        <w:rPr>
          <w:rFonts w:ascii="Times New Roman" w:hAnsi="Times New Roman"/>
          <w:sz w:val="24"/>
          <w:szCs w:val="24"/>
        </w:rPr>
        <w:t>2</w:t>
      </w:r>
      <w:r w:rsidR="00481146">
        <w:rPr>
          <w:rFonts w:ascii="Times New Roman" w:hAnsi="Times New Roman"/>
          <w:sz w:val="24"/>
          <w:szCs w:val="24"/>
        </w:rPr>
        <w:t>5</w:t>
      </w:r>
      <w:r w:rsidRPr="0071087A">
        <w:rPr>
          <w:rFonts w:ascii="Times New Roman" w:hAnsi="Times New Roman"/>
          <w:sz w:val="24"/>
          <w:szCs w:val="24"/>
        </w:rPr>
        <w:t xml:space="preserve"> m.</w:t>
      </w:r>
      <w:r w:rsidR="00B860DC" w:rsidRPr="0071087A">
        <w:rPr>
          <w:rFonts w:ascii="Times New Roman" w:hAnsi="Times New Roman"/>
          <w:sz w:val="24"/>
          <w:szCs w:val="24"/>
        </w:rPr>
        <w:t xml:space="preserve"> </w:t>
      </w:r>
      <w:r w:rsidR="00481146">
        <w:rPr>
          <w:rFonts w:ascii="Times New Roman" w:hAnsi="Times New Roman"/>
          <w:sz w:val="24"/>
          <w:szCs w:val="24"/>
        </w:rPr>
        <w:t>gruodžio</w:t>
      </w:r>
      <w:r w:rsidR="00B72347">
        <w:rPr>
          <w:rFonts w:ascii="Times New Roman" w:hAnsi="Times New Roman"/>
          <w:sz w:val="24"/>
          <w:szCs w:val="24"/>
        </w:rPr>
        <w:t xml:space="preserve"> </w:t>
      </w:r>
      <w:r w:rsidR="00481146">
        <w:rPr>
          <w:rFonts w:ascii="Times New Roman" w:hAnsi="Times New Roman"/>
          <w:sz w:val="24"/>
          <w:szCs w:val="24"/>
        </w:rPr>
        <w:t>19</w:t>
      </w:r>
      <w:r w:rsidR="004D3B9C">
        <w:rPr>
          <w:rFonts w:ascii="Times New Roman" w:hAnsi="Times New Roman"/>
          <w:sz w:val="24"/>
          <w:szCs w:val="24"/>
        </w:rPr>
        <w:t xml:space="preserve"> </w:t>
      </w:r>
      <w:r w:rsidRPr="0071087A">
        <w:rPr>
          <w:rFonts w:ascii="Times New Roman" w:hAnsi="Times New Roman"/>
          <w:sz w:val="24"/>
          <w:szCs w:val="24"/>
        </w:rPr>
        <w:t xml:space="preserve">d. </w:t>
      </w:r>
      <w:r w:rsidR="005D5F17" w:rsidRPr="0071087A">
        <w:rPr>
          <w:rFonts w:ascii="Times New Roman" w:hAnsi="Times New Roman"/>
          <w:sz w:val="24"/>
          <w:szCs w:val="24"/>
        </w:rPr>
        <w:t xml:space="preserve">Nr. </w:t>
      </w:r>
      <w:r w:rsidR="00481146">
        <w:rPr>
          <w:rFonts w:ascii="Times New Roman" w:hAnsi="Times New Roman"/>
          <w:sz w:val="24"/>
          <w:szCs w:val="24"/>
        </w:rPr>
        <w:t>T</w:t>
      </w:r>
      <w:r w:rsidR="00C02BB0">
        <w:rPr>
          <w:rFonts w:ascii="Times New Roman" w:hAnsi="Times New Roman"/>
          <w:sz w:val="24"/>
          <w:szCs w:val="24"/>
        </w:rPr>
        <w:t>-</w:t>
      </w:r>
      <w:r w:rsidR="00AE0931">
        <w:rPr>
          <w:rFonts w:ascii="Times New Roman" w:hAnsi="Times New Roman"/>
          <w:sz w:val="24"/>
          <w:szCs w:val="24"/>
        </w:rPr>
        <w:t>3</w:t>
      </w:r>
      <w:r w:rsidR="00030888">
        <w:rPr>
          <w:rFonts w:ascii="Times New Roman" w:hAnsi="Times New Roman"/>
          <w:sz w:val="24"/>
          <w:szCs w:val="24"/>
        </w:rPr>
        <w:t>21</w:t>
      </w:r>
    </w:p>
    <w:p w14:paraId="49D51A6D" w14:textId="77777777" w:rsidR="00097933" w:rsidRPr="0071087A" w:rsidRDefault="00434A6F">
      <w:pPr>
        <w:tabs>
          <w:tab w:val="left" w:pos="6804"/>
        </w:tabs>
        <w:jc w:val="center"/>
        <w:rPr>
          <w:rFonts w:ascii="Times New Roman" w:hAnsi="Times New Roman"/>
          <w:sz w:val="24"/>
          <w:szCs w:val="24"/>
        </w:rPr>
      </w:pPr>
      <w:r w:rsidRPr="0071087A">
        <w:rPr>
          <w:rFonts w:ascii="Times New Roman" w:hAnsi="Times New Roman"/>
          <w:sz w:val="24"/>
          <w:szCs w:val="24"/>
        </w:rPr>
        <w:t>Šakiai</w:t>
      </w:r>
    </w:p>
    <w:p w14:paraId="0F63A0FE" w14:textId="77777777" w:rsidR="00097933" w:rsidRPr="0071087A" w:rsidRDefault="00097933" w:rsidP="00832846">
      <w:pPr>
        <w:tabs>
          <w:tab w:val="left" w:pos="1242"/>
          <w:tab w:val="left" w:pos="6804"/>
          <w:tab w:val="left" w:pos="7450"/>
        </w:tabs>
        <w:rPr>
          <w:rFonts w:ascii="Times New Roman" w:hAnsi="Times New Roman"/>
          <w:sz w:val="24"/>
          <w:szCs w:val="24"/>
        </w:rPr>
      </w:pPr>
    </w:p>
    <w:p w14:paraId="7ED56CB3" w14:textId="64FD518A" w:rsidR="00AE6BE4" w:rsidRPr="0026657C" w:rsidRDefault="00AE6BE4" w:rsidP="009A4F19">
      <w:pPr>
        <w:spacing w:line="360" w:lineRule="auto"/>
        <w:ind w:firstLine="851"/>
        <w:jc w:val="both"/>
        <w:rPr>
          <w:rFonts w:ascii="Times New Roman" w:hAnsi="Times New Roman"/>
          <w:sz w:val="24"/>
          <w:szCs w:val="24"/>
        </w:rPr>
      </w:pPr>
      <w:r w:rsidRPr="0026657C">
        <w:rPr>
          <w:rFonts w:ascii="Times New Roman" w:hAnsi="Times New Roman"/>
          <w:sz w:val="24"/>
          <w:szCs w:val="24"/>
        </w:rPr>
        <w:t xml:space="preserve">Vadovaudamasi Lietuvos Respublikos vietos savivaldos įstatymo </w:t>
      </w:r>
      <w:r w:rsidR="004E18CF">
        <w:rPr>
          <w:rFonts w:ascii="Times New Roman" w:hAnsi="Times New Roman"/>
          <w:sz w:val="24"/>
          <w:szCs w:val="24"/>
        </w:rPr>
        <w:t>6</w:t>
      </w:r>
      <w:r w:rsidRPr="0026657C">
        <w:rPr>
          <w:rFonts w:ascii="Times New Roman" w:hAnsi="Times New Roman"/>
          <w:sz w:val="24"/>
          <w:szCs w:val="24"/>
        </w:rPr>
        <w:t xml:space="preserve"> straipsnio </w:t>
      </w:r>
      <w:r w:rsidR="004E18CF">
        <w:rPr>
          <w:rFonts w:ascii="Times New Roman" w:hAnsi="Times New Roman"/>
          <w:sz w:val="24"/>
          <w:szCs w:val="24"/>
        </w:rPr>
        <w:t>3</w:t>
      </w:r>
      <w:r w:rsidR="00FF5F1C">
        <w:rPr>
          <w:rFonts w:ascii="Times New Roman" w:hAnsi="Times New Roman"/>
          <w:sz w:val="24"/>
          <w:szCs w:val="24"/>
        </w:rPr>
        <w:t>2</w:t>
      </w:r>
      <w:r w:rsidR="004E18CF">
        <w:rPr>
          <w:rFonts w:ascii="Times New Roman" w:hAnsi="Times New Roman"/>
          <w:sz w:val="24"/>
          <w:szCs w:val="24"/>
        </w:rPr>
        <w:t xml:space="preserve"> punktu, 15</w:t>
      </w:r>
      <w:r w:rsidRPr="0026657C">
        <w:rPr>
          <w:rFonts w:ascii="Times New Roman" w:hAnsi="Times New Roman"/>
          <w:sz w:val="24"/>
          <w:szCs w:val="24"/>
        </w:rPr>
        <w:t xml:space="preserve"> straipsnio </w:t>
      </w:r>
      <w:r w:rsidR="00FF5F1C">
        <w:rPr>
          <w:rFonts w:ascii="Times New Roman" w:hAnsi="Times New Roman"/>
          <w:sz w:val="24"/>
          <w:szCs w:val="24"/>
        </w:rPr>
        <w:t>4</w:t>
      </w:r>
      <w:r w:rsidR="00343A12">
        <w:rPr>
          <w:rFonts w:ascii="Times New Roman" w:hAnsi="Times New Roman"/>
          <w:sz w:val="24"/>
          <w:szCs w:val="24"/>
        </w:rPr>
        <w:t xml:space="preserve"> dali</w:t>
      </w:r>
      <w:r w:rsidR="00FF5F1C">
        <w:rPr>
          <w:rFonts w:ascii="Times New Roman" w:hAnsi="Times New Roman"/>
          <w:sz w:val="24"/>
          <w:szCs w:val="24"/>
        </w:rPr>
        <w:t>mi</w:t>
      </w:r>
      <w:r w:rsidR="00D50F77">
        <w:rPr>
          <w:rFonts w:ascii="Times New Roman" w:hAnsi="Times New Roman"/>
          <w:sz w:val="24"/>
          <w:szCs w:val="24"/>
        </w:rPr>
        <w:t xml:space="preserve"> ir</w:t>
      </w:r>
      <w:r w:rsidRPr="0026657C">
        <w:rPr>
          <w:rFonts w:ascii="Times New Roman" w:hAnsi="Times New Roman"/>
          <w:sz w:val="24"/>
          <w:szCs w:val="24"/>
        </w:rPr>
        <w:t xml:space="preserve"> </w:t>
      </w:r>
      <w:r w:rsidR="007D784B">
        <w:rPr>
          <w:rFonts w:ascii="Times New Roman" w:hAnsi="Times New Roman"/>
          <w:sz w:val="24"/>
          <w:szCs w:val="24"/>
        </w:rPr>
        <w:t xml:space="preserve">atsižvelgdama </w:t>
      </w:r>
      <w:bookmarkStart w:id="0" w:name="_Hlk215737602"/>
      <w:r w:rsidR="007D784B">
        <w:rPr>
          <w:rFonts w:ascii="Times New Roman" w:hAnsi="Times New Roman"/>
          <w:sz w:val="24"/>
          <w:szCs w:val="24"/>
        </w:rPr>
        <w:t xml:space="preserve">į Šakių rajono savivaldybės Kontrolės ir audito tarnybos 2025 m. liepos 24 d. pateiktas rekomendacijas Nr. KSD-20 ,,Dėl kelių priežiūros ir plėtros programos“, </w:t>
      </w:r>
      <w:bookmarkEnd w:id="0"/>
      <w:r w:rsidRPr="0026657C">
        <w:rPr>
          <w:rFonts w:ascii="Times New Roman" w:hAnsi="Times New Roman"/>
          <w:sz w:val="24"/>
          <w:szCs w:val="24"/>
        </w:rPr>
        <w:t xml:space="preserve">Šakių rajono savivaldybės taryba </w:t>
      </w:r>
      <w:r w:rsidRPr="0026657C">
        <w:rPr>
          <w:rFonts w:ascii="Times New Roman" w:hAnsi="Times New Roman"/>
          <w:spacing w:val="60"/>
          <w:sz w:val="24"/>
          <w:szCs w:val="24"/>
        </w:rPr>
        <w:t>nusprendžia</w:t>
      </w:r>
      <w:r w:rsidRPr="0026657C">
        <w:rPr>
          <w:rFonts w:ascii="Times New Roman" w:hAnsi="Times New Roman"/>
          <w:sz w:val="24"/>
          <w:szCs w:val="24"/>
        </w:rPr>
        <w:t>:</w:t>
      </w:r>
    </w:p>
    <w:p w14:paraId="67C0B540" w14:textId="77777777" w:rsidR="009A4F19" w:rsidRDefault="00AE6BE4" w:rsidP="009A4F19">
      <w:pPr>
        <w:spacing w:line="360" w:lineRule="auto"/>
        <w:ind w:firstLine="851"/>
        <w:jc w:val="both"/>
        <w:rPr>
          <w:rFonts w:ascii="Times New Roman" w:hAnsi="Times New Roman"/>
          <w:sz w:val="24"/>
          <w:szCs w:val="24"/>
        </w:rPr>
      </w:pPr>
      <w:bookmarkStart w:id="1" w:name="_Hlk215737476"/>
      <w:r w:rsidRPr="0026657C">
        <w:rPr>
          <w:rFonts w:ascii="Times New Roman" w:hAnsi="Times New Roman"/>
          <w:sz w:val="24"/>
          <w:szCs w:val="24"/>
        </w:rPr>
        <w:t xml:space="preserve">Pakeisti </w:t>
      </w:r>
      <w:r w:rsidR="003172DF">
        <w:rPr>
          <w:rFonts w:ascii="Times New Roman" w:hAnsi="Times New Roman"/>
          <w:sz w:val="24"/>
          <w:szCs w:val="24"/>
        </w:rPr>
        <w:t>Kelių priežiūros ir plėtros programos lėšų, skirtų Šakių rajono savivaldybės vietinės reikšmės keliams bei gatvėms tiesti, rekonstruoti, taisyti (remontuoti), prižiūrėti ir saugaus eismo sąlygoms užtikrinti, naudojimo tvarkos</w:t>
      </w:r>
      <w:r w:rsidRPr="0026657C">
        <w:rPr>
          <w:rFonts w:ascii="Times New Roman" w:hAnsi="Times New Roman"/>
          <w:sz w:val="24"/>
          <w:szCs w:val="24"/>
        </w:rPr>
        <w:t xml:space="preserve"> apraš</w:t>
      </w:r>
      <w:r w:rsidR="00853DC1">
        <w:rPr>
          <w:rFonts w:ascii="Times New Roman" w:hAnsi="Times New Roman"/>
          <w:sz w:val="24"/>
          <w:szCs w:val="24"/>
        </w:rPr>
        <w:t>ą</w:t>
      </w:r>
      <w:r w:rsidRPr="0026657C">
        <w:rPr>
          <w:rFonts w:ascii="Times New Roman" w:hAnsi="Times New Roman"/>
          <w:sz w:val="24"/>
          <w:szCs w:val="24"/>
        </w:rPr>
        <w:t>, patvirtint</w:t>
      </w:r>
      <w:r w:rsidR="00D00193">
        <w:rPr>
          <w:rFonts w:ascii="Times New Roman" w:hAnsi="Times New Roman"/>
          <w:sz w:val="24"/>
          <w:szCs w:val="24"/>
        </w:rPr>
        <w:t>ą</w:t>
      </w:r>
      <w:r w:rsidRPr="0026657C">
        <w:rPr>
          <w:rFonts w:ascii="Times New Roman" w:hAnsi="Times New Roman"/>
          <w:sz w:val="24"/>
          <w:szCs w:val="24"/>
        </w:rPr>
        <w:t xml:space="preserve"> Šakių rajono savivaldybės tarybos 202</w:t>
      </w:r>
      <w:r w:rsidR="004E18CF">
        <w:rPr>
          <w:rFonts w:ascii="Times New Roman" w:hAnsi="Times New Roman"/>
          <w:sz w:val="24"/>
          <w:szCs w:val="24"/>
        </w:rPr>
        <w:t>4</w:t>
      </w:r>
      <w:r w:rsidRPr="0026657C">
        <w:rPr>
          <w:rFonts w:ascii="Times New Roman" w:hAnsi="Times New Roman"/>
          <w:sz w:val="24"/>
          <w:szCs w:val="24"/>
        </w:rPr>
        <w:t xml:space="preserve"> m. </w:t>
      </w:r>
      <w:r w:rsidR="003172DF">
        <w:rPr>
          <w:rFonts w:ascii="Times New Roman" w:hAnsi="Times New Roman"/>
          <w:sz w:val="24"/>
          <w:szCs w:val="24"/>
        </w:rPr>
        <w:t>kovo</w:t>
      </w:r>
      <w:r w:rsidR="00B72347">
        <w:rPr>
          <w:rFonts w:ascii="Times New Roman" w:hAnsi="Times New Roman"/>
          <w:sz w:val="24"/>
          <w:szCs w:val="24"/>
        </w:rPr>
        <w:t xml:space="preserve"> </w:t>
      </w:r>
      <w:r w:rsidR="003172DF">
        <w:rPr>
          <w:rFonts w:ascii="Times New Roman" w:hAnsi="Times New Roman"/>
          <w:sz w:val="24"/>
          <w:szCs w:val="24"/>
        </w:rPr>
        <w:t>15</w:t>
      </w:r>
      <w:r w:rsidRPr="0026657C">
        <w:rPr>
          <w:rFonts w:ascii="Times New Roman" w:hAnsi="Times New Roman"/>
          <w:sz w:val="24"/>
          <w:szCs w:val="24"/>
        </w:rPr>
        <w:t xml:space="preserve"> d. sprendimu Nr. T-</w:t>
      </w:r>
      <w:r w:rsidR="003172DF">
        <w:rPr>
          <w:rFonts w:ascii="Times New Roman" w:hAnsi="Times New Roman"/>
          <w:sz w:val="24"/>
          <w:szCs w:val="24"/>
        </w:rPr>
        <w:t>99</w:t>
      </w:r>
      <w:r w:rsidRPr="0026657C">
        <w:rPr>
          <w:rFonts w:ascii="Times New Roman" w:hAnsi="Times New Roman"/>
          <w:sz w:val="24"/>
          <w:szCs w:val="24"/>
        </w:rPr>
        <w:t xml:space="preserve"> „</w:t>
      </w:r>
      <w:r w:rsidR="003172DF">
        <w:rPr>
          <w:rFonts w:ascii="Times New Roman" w:hAnsi="Times New Roman"/>
          <w:sz w:val="24"/>
          <w:szCs w:val="24"/>
        </w:rPr>
        <w:t>Dėl Kelių priežiūros ir plėtros programos lėšų, skirtų Šakių rajono savivaldybės vietinės reikšmės keliams bei gatvėms tiesti, rekonstruoti, taisyti (remontuoti), prižiūrėti ir saugaus eismo sąlygoms užtikrinti, naudojimo tvarkos</w:t>
      </w:r>
      <w:r w:rsidR="003172DF" w:rsidRPr="0026657C">
        <w:rPr>
          <w:rFonts w:ascii="Times New Roman" w:hAnsi="Times New Roman"/>
          <w:sz w:val="24"/>
          <w:szCs w:val="24"/>
        </w:rPr>
        <w:t xml:space="preserve"> </w:t>
      </w:r>
      <w:r w:rsidRPr="0026657C">
        <w:rPr>
          <w:rFonts w:ascii="Times New Roman" w:hAnsi="Times New Roman"/>
          <w:sz w:val="24"/>
          <w:szCs w:val="24"/>
        </w:rPr>
        <w:t>aprašo patvirtinimo“</w:t>
      </w:r>
      <w:bookmarkEnd w:id="1"/>
      <w:r w:rsidR="00853DC1">
        <w:rPr>
          <w:rFonts w:ascii="Times New Roman" w:hAnsi="Times New Roman"/>
          <w:sz w:val="24"/>
          <w:szCs w:val="24"/>
        </w:rPr>
        <w:t>:</w:t>
      </w:r>
    </w:p>
    <w:p w14:paraId="0D300C35" w14:textId="169B8DED" w:rsidR="000F4AC4" w:rsidRPr="009A4F19" w:rsidRDefault="009A4F19" w:rsidP="009A4F19">
      <w:pPr>
        <w:spacing w:line="360" w:lineRule="auto"/>
        <w:ind w:firstLine="851"/>
        <w:jc w:val="both"/>
        <w:rPr>
          <w:rFonts w:ascii="Times New Roman" w:hAnsi="Times New Roman"/>
          <w:sz w:val="24"/>
          <w:szCs w:val="24"/>
        </w:rPr>
      </w:pPr>
      <w:r>
        <w:rPr>
          <w:rFonts w:ascii="Times New Roman" w:hAnsi="Times New Roman"/>
          <w:sz w:val="24"/>
          <w:szCs w:val="24"/>
        </w:rPr>
        <w:t xml:space="preserve">1. </w:t>
      </w:r>
      <w:r w:rsidR="00853DC1" w:rsidRPr="009A4F19">
        <w:rPr>
          <w:rFonts w:ascii="Times New Roman" w:hAnsi="Times New Roman"/>
          <w:sz w:val="24"/>
          <w:szCs w:val="24"/>
        </w:rPr>
        <w:t>Pakeisti 6</w:t>
      </w:r>
      <w:r w:rsidR="000F4AC4" w:rsidRPr="009A4F19">
        <w:rPr>
          <w:rFonts w:ascii="Times New Roman" w:hAnsi="Times New Roman"/>
          <w:sz w:val="24"/>
          <w:szCs w:val="24"/>
        </w:rPr>
        <w:t xml:space="preserve"> punktą ir jį išdėstyti taip:</w:t>
      </w:r>
    </w:p>
    <w:p w14:paraId="6C733961" w14:textId="60491A1F" w:rsidR="009A4F19" w:rsidRDefault="00853DC1" w:rsidP="009A4F19">
      <w:pPr>
        <w:widowControl w:val="0"/>
        <w:tabs>
          <w:tab w:val="left" w:pos="720"/>
          <w:tab w:val="left" w:pos="900"/>
          <w:tab w:val="left" w:pos="1080"/>
          <w:tab w:val="left" w:pos="1293"/>
        </w:tabs>
        <w:spacing w:line="360" w:lineRule="auto"/>
        <w:ind w:firstLine="851"/>
        <w:jc w:val="both"/>
        <w:rPr>
          <w:rFonts w:ascii="Times New Roman" w:hAnsi="Times New Roman"/>
          <w:sz w:val="24"/>
          <w:szCs w:val="24"/>
          <w:lang w:eastAsia="lt-LT"/>
        </w:rPr>
      </w:pPr>
      <w:r>
        <w:rPr>
          <w:rFonts w:ascii="Times New Roman" w:hAnsi="Times New Roman"/>
          <w:sz w:val="24"/>
          <w:szCs w:val="24"/>
        </w:rPr>
        <w:t>,,</w:t>
      </w:r>
      <w:r w:rsidR="004B6586">
        <w:rPr>
          <w:rFonts w:ascii="Times New Roman" w:hAnsi="Times New Roman"/>
          <w:sz w:val="24"/>
          <w:szCs w:val="24"/>
        </w:rPr>
        <w:t xml:space="preserve">6. </w:t>
      </w:r>
      <w:r w:rsidR="0042752C" w:rsidRPr="004B6586">
        <w:rPr>
          <w:rFonts w:ascii="Times New Roman" w:hAnsi="Times New Roman"/>
          <w:sz w:val="24"/>
          <w:szCs w:val="24"/>
        </w:rPr>
        <w:t xml:space="preserve">Prašymus (Aprašo 1 priedas) dėl savivaldybės vietinės reikšmės kelių (gatvių) </w:t>
      </w:r>
      <w:bookmarkStart w:id="2" w:name="_Hlk95205393"/>
      <w:r w:rsidR="0042752C" w:rsidRPr="004B6586">
        <w:rPr>
          <w:rFonts w:ascii="Times New Roman" w:hAnsi="Times New Roman"/>
          <w:sz w:val="24"/>
          <w:szCs w:val="24"/>
        </w:rPr>
        <w:t xml:space="preserve">tiesimo, rekonstravimo, kapitalinio remonto ir paprastojo remonto darbų </w:t>
      </w:r>
      <w:bookmarkEnd w:id="2"/>
      <w:r w:rsidR="0042752C" w:rsidRPr="004B6586">
        <w:rPr>
          <w:rFonts w:ascii="Times New Roman" w:hAnsi="Times New Roman"/>
          <w:sz w:val="24"/>
          <w:szCs w:val="24"/>
        </w:rPr>
        <w:t>savivaldybės seniūnijų seniūnams fiziniai ir (ar) juridiniai asmenys teikia iki kiekvienų metų lapkričio 15 d. Seniūnijų seniūnai išplėstinėse seniūnaičių sueigose, dalyvaujant vietos bendruomenių atstovams, vietos gyventojams, juridinių asmenų atstovams, išanalizuoja, aptaria gautus prašymus</w:t>
      </w:r>
      <w:r w:rsidR="00E134F3">
        <w:rPr>
          <w:rFonts w:ascii="Times New Roman" w:hAnsi="Times New Roman"/>
          <w:sz w:val="24"/>
          <w:szCs w:val="24"/>
        </w:rPr>
        <w:t xml:space="preserve"> ir</w:t>
      </w:r>
      <w:r w:rsidR="0042752C" w:rsidRPr="004B6586">
        <w:rPr>
          <w:rFonts w:ascii="Times New Roman" w:hAnsi="Times New Roman"/>
          <w:sz w:val="24"/>
          <w:szCs w:val="24"/>
        </w:rPr>
        <w:t xml:space="preserve"> atsižvelgdami į esamų kelių techninę būklę, </w:t>
      </w:r>
      <w:r w:rsidR="00E134F3" w:rsidRPr="00E134F3">
        <w:rPr>
          <w:rFonts w:ascii="Times New Roman" w:hAnsi="Times New Roman"/>
          <w:sz w:val="24"/>
          <w:szCs w:val="24"/>
        </w:rPr>
        <w:t xml:space="preserve">kiekvieną objektą vertina balais pagal atrankos vertinimo kriterijus, pateiktus aprašo 2 priede bei </w:t>
      </w:r>
      <w:r w:rsidR="0042752C" w:rsidRPr="004B6586">
        <w:rPr>
          <w:rFonts w:ascii="Times New Roman" w:hAnsi="Times New Roman"/>
          <w:sz w:val="24"/>
          <w:szCs w:val="24"/>
        </w:rPr>
        <w:t xml:space="preserve">parengia seniūnijos vietinės reikšmės kelių (gatvių) prioritetinį objektų sąrašą, atsižvelgdami į savivaldybės gaunamą finansavimą šiai programai finansuoti. Seniūnaičių sueigų dokumentai su šių objektų sąrašais teikiami savivaldybės </w:t>
      </w:r>
      <w:r w:rsidR="0042752C" w:rsidRPr="00646C64">
        <w:rPr>
          <w:rFonts w:ascii="Times New Roman" w:hAnsi="Times New Roman"/>
          <w:sz w:val="24"/>
          <w:szCs w:val="24"/>
        </w:rPr>
        <w:t xml:space="preserve">administracijai iki kiekvienų metų gruodžio </w:t>
      </w:r>
      <w:r w:rsidRPr="00646C64">
        <w:rPr>
          <w:rFonts w:ascii="Times New Roman" w:hAnsi="Times New Roman"/>
          <w:sz w:val="24"/>
          <w:szCs w:val="24"/>
        </w:rPr>
        <w:t>10</w:t>
      </w:r>
      <w:r w:rsidR="0042752C" w:rsidRPr="00646C64">
        <w:rPr>
          <w:rFonts w:ascii="Times New Roman" w:hAnsi="Times New Roman"/>
          <w:sz w:val="24"/>
          <w:szCs w:val="24"/>
        </w:rPr>
        <w:t xml:space="preserve"> d.</w:t>
      </w:r>
      <w:r w:rsidR="00646C64">
        <w:rPr>
          <w:rFonts w:ascii="Times New Roman" w:hAnsi="Times New Roman"/>
          <w:sz w:val="24"/>
          <w:szCs w:val="24"/>
        </w:rPr>
        <w:t>“</w:t>
      </w:r>
    </w:p>
    <w:p w14:paraId="3DA44427" w14:textId="74790CAF" w:rsidR="00D017F0" w:rsidRPr="009A4F19" w:rsidRDefault="009A4F19" w:rsidP="009A4F19">
      <w:pPr>
        <w:widowControl w:val="0"/>
        <w:tabs>
          <w:tab w:val="left" w:pos="720"/>
          <w:tab w:val="left" w:pos="900"/>
          <w:tab w:val="left" w:pos="1080"/>
          <w:tab w:val="left" w:pos="1293"/>
        </w:tabs>
        <w:spacing w:line="360" w:lineRule="auto"/>
        <w:ind w:firstLine="851"/>
        <w:jc w:val="both"/>
        <w:rPr>
          <w:rFonts w:ascii="Times New Roman" w:hAnsi="Times New Roman"/>
          <w:sz w:val="24"/>
          <w:szCs w:val="24"/>
          <w:lang w:eastAsia="lt-LT"/>
        </w:rPr>
      </w:pPr>
      <w:r>
        <w:rPr>
          <w:rFonts w:ascii="Times New Roman" w:hAnsi="Times New Roman"/>
          <w:sz w:val="24"/>
          <w:szCs w:val="24"/>
          <w:lang w:eastAsia="lt-LT"/>
        </w:rPr>
        <w:t xml:space="preserve">2. </w:t>
      </w:r>
      <w:r w:rsidR="00D017F0" w:rsidRPr="009A4F19">
        <w:rPr>
          <w:rFonts w:ascii="Times New Roman" w:hAnsi="Times New Roman"/>
          <w:sz w:val="24"/>
          <w:szCs w:val="24"/>
        </w:rPr>
        <w:t>Pakeisti 8 punktą ir jį išdėstyti taip:</w:t>
      </w:r>
    </w:p>
    <w:p w14:paraId="5D2BBDD1" w14:textId="77777777" w:rsidR="009A4F19" w:rsidRDefault="00D017F0" w:rsidP="009A4F19">
      <w:pPr>
        <w:pStyle w:val="Sraopastraipa"/>
        <w:widowControl w:val="0"/>
        <w:tabs>
          <w:tab w:val="left" w:pos="567"/>
          <w:tab w:val="left" w:pos="1080"/>
          <w:tab w:val="left" w:pos="1293"/>
        </w:tabs>
        <w:spacing w:line="360" w:lineRule="auto"/>
        <w:ind w:left="0" w:firstLine="851"/>
        <w:jc w:val="both"/>
        <w:rPr>
          <w:rFonts w:ascii="Times New Roman" w:hAnsi="Times New Roman"/>
          <w:sz w:val="24"/>
          <w:szCs w:val="24"/>
        </w:rPr>
      </w:pPr>
      <w:r w:rsidRPr="00646C64">
        <w:rPr>
          <w:rFonts w:ascii="Times New Roman" w:hAnsi="Times New Roman"/>
          <w:sz w:val="24"/>
          <w:szCs w:val="24"/>
        </w:rPr>
        <w:t xml:space="preserve">,,8. Komisija, sudarydama </w:t>
      </w:r>
      <w:bookmarkStart w:id="3" w:name="_Hlk127200682"/>
      <w:r w:rsidRPr="00646C64">
        <w:rPr>
          <w:rFonts w:ascii="Times New Roman" w:hAnsi="Times New Roman"/>
          <w:sz w:val="24"/>
          <w:szCs w:val="24"/>
        </w:rPr>
        <w:t>prioritetinį objektų sąrašą</w:t>
      </w:r>
      <w:bookmarkEnd w:id="3"/>
      <w:r w:rsidRPr="00646C64">
        <w:rPr>
          <w:rFonts w:ascii="Times New Roman" w:hAnsi="Times New Roman"/>
          <w:sz w:val="24"/>
          <w:szCs w:val="24"/>
        </w:rPr>
        <w:t>,</w:t>
      </w:r>
      <w:r w:rsidRPr="00646C64">
        <w:rPr>
          <w:rFonts w:ascii="Times New Roman" w:hAnsi="Times New Roman"/>
          <w:sz w:val="24"/>
          <w:szCs w:val="24"/>
          <w:lang w:eastAsia="lt-LT"/>
        </w:rPr>
        <w:t xml:space="preserve"> atsižvelgia į </w:t>
      </w:r>
      <w:r w:rsidRPr="00646C64">
        <w:rPr>
          <w:rFonts w:ascii="Times New Roman" w:hAnsi="Times New Roman"/>
          <w:sz w:val="24"/>
          <w:szCs w:val="24"/>
        </w:rPr>
        <w:t xml:space="preserve">visų seniūnijų tolygią </w:t>
      </w:r>
      <w:r w:rsidRPr="00646C64">
        <w:rPr>
          <w:rFonts w:ascii="Times New Roman" w:hAnsi="Times New Roman"/>
          <w:sz w:val="24"/>
          <w:szCs w:val="24"/>
        </w:rPr>
        <w:lastRenderedPageBreak/>
        <w:t>susisiekimo infrastruktūros plėtrą. Komisijos nariai privalo nusišalinti nuo bet kokio dalyvavimo sprendžiant klausimą, jei tai sukels viešųjų ir privačių interesų konfliktą. Apie tai komisijos narys privalo informuoti komisijos pirmininką.“</w:t>
      </w:r>
    </w:p>
    <w:p w14:paraId="66B5A3DE" w14:textId="5F768EBE" w:rsidR="00853DC1" w:rsidRPr="009A4F19" w:rsidRDefault="009A4F19" w:rsidP="009A4F19">
      <w:pPr>
        <w:pStyle w:val="Sraopastraipa"/>
        <w:widowControl w:val="0"/>
        <w:tabs>
          <w:tab w:val="left" w:pos="567"/>
          <w:tab w:val="left" w:pos="1080"/>
          <w:tab w:val="left" w:pos="1293"/>
        </w:tabs>
        <w:spacing w:line="360" w:lineRule="auto"/>
        <w:ind w:left="0" w:firstLine="851"/>
        <w:jc w:val="both"/>
        <w:rPr>
          <w:rFonts w:ascii="Times New Roman" w:hAnsi="Times New Roman"/>
          <w:sz w:val="24"/>
          <w:szCs w:val="24"/>
          <w:lang w:eastAsia="lt-LT"/>
        </w:rPr>
      </w:pPr>
      <w:r>
        <w:rPr>
          <w:rFonts w:ascii="Times New Roman" w:hAnsi="Times New Roman"/>
          <w:sz w:val="24"/>
          <w:szCs w:val="24"/>
        </w:rPr>
        <w:t xml:space="preserve">3. </w:t>
      </w:r>
      <w:r w:rsidR="00853DC1" w:rsidRPr="009A4F19">
        <w:rPr>
          <w:rFonts w:ascii="Times New Roman" w:hAnsi="Times New Roman"/>
          <w:sz w:val="24"/>
          <w:szCs w:val="24"/>
        </w:rPr>
        <w:t>Pakeisti 14 punktą ir jį išdėstyti taip:</w:t>
      </w:r>
    </w:p>
    <w:p w14:paraId="17E8640A" w14:textId="3778D75F" w:rsidR="00C02BB0" w:rsidRDefault="00CC4BEF" w:rsidP="009A4F19">
      <w:pPr>
        <w:tabs>
          <w:tab w:val="left" w:pos="720"/>
        </w:tabs>
        <w:spacing w:line="360" w:lineRule="auto"/>
        <w:ind w:firstLine="851"/>
        <w:jc w:val="both"/>
        <w:rPr>
          <w:rFonts w:ascii="Times New Roman" w:hAnsi="Times New Roman"/>
          <w:sz w:val="24"/>
          <w:szCs w:val="24"/>
        </w:rPr>
      </w:pPr>
      <w:r>
        <w:rPr>
          <w:rFonts w:ascii="Times New Roman" w:hAnsi="Times New Roman"/>
          <w:sz w:val="24"/>
          <w:szCs w:val="24"/>
        </w:rPr>
        <w:t xml:space="preserve">„14. </w:t>
      </w:r>
      <w:r w:rsidR="00646C64">
        <w:rPr>
          <w:rFonts w:ascii="Times New Roman" w:hAnsi="Times New Roman"/>
          <w:sz w:val="24"/>
          <w:szCs w:val="24"/>
        </w:rPr>
        <w:t xml:space="preserve">Vadovaujantis </w:t>
      </w:r>
      <w:r>
        <w:rPr>
          <w:rFonts w:ascii="Times New Roman" w:hAnsi="Times New Roman"/>
          <w:sz w:val="24"/>
          <w:szCs w:val="24"/>
        </w:rPr>
        <w:t>s</w:t>
      </w:r>
      <w:r w:rsidRPr="009E5829">
        <w:rPr>
          <w:rFonts w:ascii="Times New Roman" w:hAnsi="Times New Roman"/>
          <w:sz w:val="24"/>
          <w:szCs w:val="24"/>
        </w:rPr>
        <w:t xml:space="preserve">avivaldybės tarybos patvirtintu </w:t>
      </w:r>
      <w:r>
        <w:rPr>
          <w:rFonts w:ascii="Times New Roman" w:hAnsi="Times New Roman"/>
          <w:sz w:val="24"/>
          <w:szCs w:val="24"/>
        </w:rPr>
        <w:t>p</w:t>
      </w:r>
      <w:r w:rsidRPr="009E5829">
        <w:rPr>
          <w:rFonts w:ascii="Times New Roman" w:hAnsi="Times New Roman"/>
          <w:sz w:val="24"/>
          <w:szCs w:val="24"/>
        </w:rPr>
        <w:t>rioritetiniu objektų sąrašu</w:t>
      </w:r>
      <w:r w:rsidR="002B1EFA">
        <w:rPr>
          <w:rFonts w:ascii="Times New Roman" w:hAnsi="Times New Roman"/>
          <w:sz w:val="24"/>
          <w:szCs w:val="24"/>
        </w:rPr>
        <w:t>,</w:t>
      </w:r>
      <w:r w:rsidRPr="009E5829">
        <w:rPr>
          <w:rFonts w:ascii="Times New Roman" w:hAnsi="Times New Roman"/>
          <w:sz w:val="24"/>
          <w:szCs w:val="24"/>
        </w:rPr>
        <w:t xml:space="preserve"> </w:t>
      </w:r>
      <w:r>
        <w:rPr>
          <w:rFonts w:ascii="Times New Roman" w:hAnsi="Times New Roman"/>
          <w:sz w:val="24"/>
          <w:szCs w:val="24"/>
        </w:rPr>
        <w:t>s</w:t>
      </w:r>
      <w:r w:rsidRPr="009E5829">
        <w:rPr>
          <w:rFonts w:ascii="Times New Roman" w:hAnsi="Times New Roman"/>
          <w:sz w:val="24"/>
          <w:szCs w:val="24"/>
        </w:rPr>
        <w:t xml:space="preserve">avivaldybės </w:t>
      </w:r>
      <w:r>
        <w:rPr>
          <w:rFonts w:ascii="Times New Roman" w:hAnsi="Times New Roman"/>
          <w:sz w:val="24"/>
          <w:szCs w:val="24"/>
        </w:rPr>
        <w:t xml:space="preserve">administracijos </w:t>
      </w:r>
      <w:r w:rsidRPr="009E5829">
        <w:rPr>
          <w:rFonts w:ascii="Times New Roman" w:hAnsi="Times New Roman"/>
          <w:sz w:val="24"/>
          <w:szCs w:val="24"/>
        </w:rPr>
        <w:t xml:space="preserve">Ūkio ir investicijų skyrius </w:t>
      </w:r>
      <w:r w:rsidR="001763A2">
        <w:rPr>
          <w:rFonts w:ascii="Times New Roman" w:hAnsi="Times New Roman"/>
          <w:sz w:val="24"/>
          <w:szCs w:val="24"/>
        </w:rPr>
        <w:t xml:space="preserve">ir Komisija, įvertinę einamaisiais metais faktiškai skirtas </w:t>
      </w:r>
      <w:r w:rsidR="002B1EFA">
        <w:rPr>
          <w:rFonts w:ascii="Times New Roman" w:hAnsi="Times New Roman"/>
          <w:sz w:val="24"/>
          <w:szCs w:val="24"/>
        </w:rPr>
        <w:t>Kelių priežiūros ir plėtros programos finansavimo lėš</w:t>
      </w:r>
      <w:r w:rsidR="001763A2">
        <w:rPr>
          <w:rFonts w:ascii="Times New Roman" w:hAnsi="Times New Roman"/>
          <w:sz w:val="24"/>
          <w:szCs w:val="24"/>
        </w:rPr>
        <w:t xml:space="preserve">as, parengia einamųjų metų </w:t>
      </w:r>
      <w:r>
        <w:rPr>
          <w:rFonts w:ascii="Times New Roman" w:hAnsi="Times New Roman"/>
          <w:sz w:val="24"/>
          <w:szCs w:val="24"/>
        </w:rPr>
        <w:t>s</w:t>
      </w:r>
      <w:r w:rsidRPr="009E5829">
        <w:rPr>
          <w:rFonts w:ascii="Times New Roman" w:hAnsi="Times New Roman"/>
          <w:sz w:val="24"/>
          <w:szCs w:val="24"/>
        </w:rPr>
        <w:t xml:space="preserve">avivaldybės </w:t>
      </w:r>
      <w:r w:rsidRPr="00221D7B">
        <w:rPr>
          <w:rFonts w:ascii="Times New Roman" w:hAnsi="Times New Roman"/>
          <w:sz w:val="24"/>
          <w:szCs w:val="24"/>
          <w:lang w:eastAsia="lt-LT"/>
        </w:rPr>
        <w:t xml:space="preserve">vietinės reikšmės viešųjų ir vidaus kelių tiesimo, taisymo (remonto), rekonstravimo, priežiūros, saugaus eismo sąlygų užtikrinimo, šių kelių inventorizavimo </w:t>
      </w:r>
      <w:r w:rsidRPr="009E5829">
        <w:rPr>
          <w:rFonts w:ascii="Times New Roman" w:hAnsi="Times New Roman"/>
          <w:sz w:val="24"/>
          <w:szCs w:val="24"/>
        </w:rPr>
        <w:t xml:space="preserve">objektų sąrašą (toliau – </w:t>
      </w:r>
      <w:r w:rsidR="00646C64">
        <w:rPr>
          <w:rFonts w:ascii="Times New Roman" w:hAnsi="Times New Roman"/>
          <w:sz w:val="24"/>
          <w:szCs w:val="24"/>
        </w:rPr>
        <w:t>O</w:t>
      </w:r>
      <w:r w:rsidRPr="009E5829">
        <w:rPr>
          <w:rFonts w:ascii="Times New Roman" w:hAnsi="Times New Roman"/>
          <w:sz w:val="24"/>
          <w:szCs w:val="24"/>
        </w:rPr>
        <w:t>bjektų sąrašas) iš einamiesiems metams patvirtint</w:t>
      </w:r>
      <w:r>
        <w:rPr>
          <w:rFonts w:ascii="Times New Roman" w:hAnsi="Times New Roman"/>
          <w:sz w:val="24"/>
          <w:szCs w:val="24"/>
        </w:rPr>
        <w:t>o</w:t>
      </w:r>
      <w:r w:rsidRPr="009E5829">
        <w:rPr>
          <w:rFonts w:ascii="Times New Roman" w:hAnsi="Times New Roman"/>
          <w:sz w:val="24"/>
          <w:szCs w:val="24"/>
        </w:rPr>
        <w:t xml:space="preserve"> </w:t>
      </w:r>
      <w:r>
        <w:rPr>
          <w:rFonts w:ascii="Times New Roman" w:hAnsi="Times New Roman"/>
          <w:sz w:val="24"/>
          <w:szCs w:val="24"/>
        </w:rPr>
        <w:t>p</w:t>
      </w:r>
      <w:r w:rsidRPr="009E5829">
        <w:rPr>
          <w:rFonts w:ascii="Times New Roman" w:hAnsi="Times New Roman"/>
          <w:sz w:val="24"/>
          <w:szCs w:val="24"/>
        </w:rPr>
        <w:t xml:space="preserve">rioritetinio sąrašo objektų ir teikia jį </w:t>
      </w:r>
      <w:r w:rsidR="002B1EFA">
        <w:rPr>
          <w:rFonts w:ascii="Times New Roman" w:hAnsi="Times New Roman"/>
          <w:sz w:val="24"/>
          <w:szCs w:val="24"/>
        </w:rPr>
        <w:t xml:space="preserve">svarstyti </w:t>
      </w:r>
      <w:r>
        <w:rPr>
          <w:rFonts w:ascii="Times New Roman" w:hAnsi="Times New Roman"/>
          <w:sz w:val="24"/>
          <w:szCs w:val="24"/>
        </w:rPr>
        <w:t>s</w:t>
      </w:r>
      <w:r w:rsidRPr="009E5829">
        <w:rPr>
          <w:rFonts w:ascii="Times New Roman" w:hAnsi="Times New Roman"/>
          <w:sz w:val="24"/>
          <w:szCs w:val="24"/>
          <w:lang w:eastAsia="lt-LT"/>
        </w:rPr>
        <w:t>avivaldybės tarybai.</w:t>
      </w:r>
      <w:r>
        <w:rPr>
          <w:rFonts w:ascii="Times New Roman" w:hAnsi="Times New Roman"/>
          <w:sz w:val="24"/>
          <w:szCs w:val="24"/>
        </w:rPr>
        <w:t>“</w:t>
      </w:r>
    </w:p>
    <w:p w14:paraId="11522ED7" w14:textId="66CA783A" w:rsidR="00AE6BE4" w:rsidRDefault="00AE6BE4" w:rsidP="009A4F19">
      <w:pPr>
        <w:tabs>
          <w:tab w:val="left" w:pos="720"/>
        </w:tabs>
        <w:spacing w:line="360" w:lineRule="auto"/>
        <w:jc w:val="both"/>
        <w:rPr>
          <w:rFonts w:ascii="Times New Roman" w:hAnsi="Times New Roman"/>
          <w:sz w:val="24"/>
          <w:szCs w:val="24"/>
          <w:lang w:eastAsia="lt-LT"/>
        </w:rPr>
      </w:pPr>
      <w:r>
        <w:rPr>
          <w:rFonts w:ascii="Times New Roman" w:hAnsi="Times New Roman"/>
          <w:sz w:val="24"/>
          <w:szCs w:val="24"/>
        </w:rPr>
        <w:tab/>
      </w:r>
      <w:r w:rsidRPr="0026657C">
        <w:rPr>
          <w:rFonts w:ascii="Times New Roman" w:hAnsi="Times New Roman"/>
          <w:sz w:val="24"/>
          <w:szCs w:val="24"/>
          <w:lang w:eastAsia="lt-LT"/>
        </w:rPr>
        <w:t xml:space="preserve">Šis sprendimas per vieną mėnesį nuo sprendimo paskelbimo dienos gali būti skundžiamas Lietuvos administracinių ginčių komisijos Kauno apygardos skyriui adresu: </w:t>
      </w:r>
      <w:r w:rsidR="00646C64">
        <w:rPr>
          <w:rFonts w:ascii="Times New Roman" w:hAnsi="Times New Roman"/>
          <w:sz w:val="24"/>
          <w:szCs w:val="24"/>
          <w:lang w:eastAsia="lt-LT"/>
        </w:rPr>
        <w:t>A. Juozapavičiaus pr. 57</w:t>
      </w:r>
      <w:r w:rsidRPr="0026657C">
        <w:rPr>
          <w:rFonts w:ascii="Times New Roman" w:hAnsi="Times New Roman"/>
          <w:sz w:val="24"/>
          <w:szCs w:val="24"/>
          <w:lang w:eastAsia="lt-LT"/>
        </w:rPr>
        <w:t xml:space="preserve">, Kaunas, arba Regionų administracinio teismo Kauno rūmams adresu: A. Mickevičiaus g. </w:t>
      </w:r>
      <w:r w:rsidR="00646C64">
        <w:rPr>
          <w:rFonts w:ascii="Times New Roman" w:hAnsi="Times New Roman"/>
          <w:sz w:val="24"/>
          <w:szCs w:val="24"/>
          <w:lang w:eastAsia="lt-LT"/>
        </w:rPr>
        <w:t>7</w:t>
      </w:r>
      <w:r w:rsidRPr="0026657C">
        <w:rPr>
          <w:rFonts w:ascii="Times New Roman" w:hAnsi="Times New Roman"/>
          <w:sz w:val="24"/>
          <w:szCs w:val="24"/>
          <w:lang w:eastAsia="lt-LT"/>
        </w:rPr>
        <w:t>, Kaunas.   </w:t>
      </w:r>
    </w:p>
    <w:p w14:paraId="611F1D85" w14:textId="77777777" w:rsidR="00A66249" w:rsidRPr="0026657C" w:rsidRDefault="00A66249" w:rsidP="009A4F19">
      <w:pPr>
        <w:tabs>
          <w:tab w:val="left" w:pos="720"/>
        </w:tabs>
        <w:spacing w:line="360" w:lineRule="auto"/>
        <w:jc w:val="both"/>
        <w:rPr>
          <w:rFonts w:ascii="Times New Roman" w:hAnsi="Times New Roman"/>
          <w:sz w:val="24"/>
          <w:szCs w:val="24"/>
          <w:lang w:eastAsia="lt-LT"/>
        </w:rPr>
      </w:pPr>
    </w:p>
    <w:p w14:paraId="03A788D5" w14:textId="77777777" w:rsidR="0045599A" w:rsidRPr="00C02BB0" w:rsidRDefault="0045599A" w:rsidP="00AE6BE4">
      <w:pPr>
        <w:tabs>
          <w:tab w:val="left" w:pos="720"/>
        </w:tabs>
        <w:jc w:val="both"/>
        <w:rPr>
          <w:rFonts w:ascii="Times New Roman" w:hAnsi="Times New Roman"/>
        </w:rPr>
      </w:pPr>
    </w:p>
    <w:p w14:paraId="432212B8" w14:textId="425219EC" w:rsidR="005D5F17" w:rsidRDefault="005D5F17" w:rsidP="00DB423E">
      <w:pPr>
        <w:pStyle w:val="Antrats"/>
        <w:tabs>
          <w:tab w:val="clear" w:pos="4153"/>
          <w:tab w:val="clear" w:pos="8306"/>
          <w:tab w:val="left" w:pos="1191"/>
        </w:tabs>
        <w:rPr>
          <w:rFonts w:ascii="Times New Roman" w:hAnsi="Times New Roman"/>
          <w:sz w:val="24"/>
          <w:szCs w:val="24"/>
        </w:rPr>
      </w:pPr>
      <w:r w:rsidRPr="0071087A">
        <w:rPr>
          <w:rFonts w:ascii="Times New Roman" w:hAnsi="Times New Roman"/>
          <w:sz w:val="24"/>
          <w:szCs w:val="24"/>
        </w:rPr>
        <w:t xml:space="preserve">Savivaldybės </w:t>
      </w:r>
      <w:r w:rsidR="009A4F19">
        <w:rPr>
          <w:rFonts w:ascii="Times New Roman" w:hAnsi="Times New Roman"/>
          <w:sz w:val="24"/>
          <w:szCs w:val="24"/>
        </w:rPr>
        <w:t>meras</w:t>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r>
      <w:r w:rsidR="00030888">
        <w:rPr>
          <w:rFonts w:ascii="Times New Roman" w:hAnsi="Times New Roman"/>
          <w:sz w:val="24"/>
          <w:szCs w:val="24"/>
        </w:rPr>
        <w:tab/>
        <w:t xml:space="preserve">Raimondas Januševičius </w:t>
      </w:r>
    </w:p>
    <w:sectPr w:rsidR="005D5F17" w:rsidSect="009A4F1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D96D5" w14:textId="77777777" w:rsidR="00DC116A" w:rsidRDefault="00DC116A">
      <w:r>
        <w:separator/>
      </w:r>
    </w:p>
  </w:endnote>
  <w:endnote w:type="continuationSeparator" w:id="0">
    <w:p w14:paraId="6F1BE425" w14:textId="77777777" w:rsidR="00DC116A" w:rsidRDefault="00DC1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D4F74" w14:textId="77777777" w:rsidR="00DC116A" w:rsidRDefault="00DC116A">
      <w:r>
        <w:separator/>
      </w:r>
    </w:p>
  </w:footnote>
  <w:footnote w:type="continuationSeparator" w:id="0">
    <w:p w14:paraId="29BED557" w14:textId="77777777" w:rsidR="00DC116A" w:rsidRDefault="00DC1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7288"/>
    <w:multiLevelType w:val="hybridMultilevel"/>
    <w:tmpl w:val="C0AAE208"/>
    <w:lvl w:ilvl="0" w:tplc="D234D08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C6F2EC7"/>
    <w:multiLevelType w:val="hybridMultilevel"/>
    <w:tmpl w:val="FD7ACDF8"/>
    <w:lvl w:ilvl="0" w:tplc="8C8C4B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18966F1"/>
    <w:multiLevelType w:val="multilevel"/>
    <w:tmpl w:val="CEF0585E"/>
    <w:lvl w:ilvl="0">
      <w:start w:val="1"/>
      <w:numFmt w:val="decimal"/>
      <w:suff w:val="space"/>
      <w:lvlText w:val="%1."/>
      <w:lvlJc w:val="left"/>
      <w:pPr>
        <w:ind w:left="0" w:firstLine="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D310AC"/>
    <w:multiLevelType w:val="hybridMultilevel"/>
    <w:tmpl w:val="048E14EE"/>
    <w:lvl w:ilvl="0" w:tplc="8F96CF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6C1A6A"/>
    <w:multiLevelType w:val="hybridMultilevel"/>
    <w:tmpl w:val="DBC002B0"/>
    <w:lvl w:ilvl="0" w:tplc="43FC654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ECA520C"/>
    <w:multiLevelType w:val="hybridMultilevel"/>
    <w:tmpl w:val="1AFA4472"/>
    <w:lvl w:ilvl="0" w:tplc="9B28CD00">
      <w:start w:val="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22321B8D"/>
    <w:multiLevelType w:val="hybridMultilevel"/>
    <w:tmpl w:val="1AE63C4E"/>
    <w:lvl w:ilvl="0" w:tplc="6A6E6006">
      <w:start w:val="8"/>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30EF7672"/>
    <w:multiLevelType w:val="hybridMultilevel"/>
    <w:tmpl w:val="0EA427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3CE22EA"/>
    <w:multiLevelType w:val="multilevel"/>
    <w:tmpl w:val="BD9477D4"/>
    <w:lvl w:ilvl="0">
      <w:start w:val="1"/>
      <w:numFmt w:val="decimal"/>
      <w:suff w:val="space"/>
      <w:lvlText w:val="%1."/>
      <w:lvlJc w:val="left"/>
      <w:pPr>
        <w:ind w:left="0" w:firstLine="567"/>
      </w:pPr>
      <w:rPr>
        <w:rFonts w:hint="default"/>
        <w:sz w:val="24"/>
        <w:szCs w:val="24"/>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tabs>
          <w:tab w:val="num" w:pos="567"/>
        </w:tabs>
        <w:ind w:left="0" w:firstLine="567"/>
      </w:pPr>
      <w:rPr>
        <w:rFonts w:hint="default"/>
      </w:rPr>
    </w:lvl>
    <w:lvl w:ilvl="4">
      <w:start w:val="1"/>
      <w:numFmt w:val="decimal"/>
      <w:lvlText w:val="%1.%2.%3.%4.%5."/>
      <w:lvlJc w:val="left"/>
      <w:pPr>
        <w:tabs>
          <w:tab w:val="num" w:pos="567"/>
        </w:tabs>
        <w:ind w:left="0" w:firstLine="567"/>
      </w:pPr>
      <w:rPr>
        <w:rFonts w:hint="default"/>
      </w:rPr>
    </w:lvl>
    <w:lvl w:ilvl="5">
      <w:start w:val="1"/>
      <w:numFmt w:val="decimal"/>
      <w:lvlText w:val="%1.%2.%3.%4.%5.%6."/>
      <w:lvlJc w:val="left"/>
      <w:pPr>
        <w:tabs>
          <w:tab w:val="num" w:pos="567"/>
        </w:tabs>
        <w:ind w:left="0" w:firstLine="567"/>
      </w:pPr>
      <w:rPr>
        <w:rFonts w:hint="default"/>
      </w:rPr>
    </w:lvl>
    <w:lvl w:ilvl="6">
      <w:start w:val="1"/>
      <w:numFmt w:val="decimal"/>
      <w:lvlText w:val="%1.%2.%3.%4.%5.%6.%7."/>
      <w:lvlJc w:val="left"/>
      <w:pPr>
        <w:tabs>
          <w:tab w:val="num" w:pos="567"/>
        </w:tabs>
        <w:ind w:left="0" w:firstLine="567"/>
      </w:pPr>
      <w:rPr>
        <w:rFonts w:hint="default"/>
      </w:rPr>
    </w:lvl>
    <w:lvl w:ilvl="7">
      <w:start w:val="1"/>
      <w:numFmt w:val="decimal"/>
      <w:lvlText w:val="%1.%2.%3.%4.%5.%6.%7.%8."/>
      <w:lvlJc w:val="left"/>
      <w:pPr>
        <w:tabs>
          <w:tab w:val="num" w:pos="567"/>
        </w:tabs>
        <w:ind w:left="0" w:firstLine="567"/>
      </w:pPr>
      <w:rPr>
        <w:rFonts w:hint="default"/>
      </w:rPr>
    </w:lvl>
    <w:lvl w:ilvl="8">
      <w:start w:val="1"/>
      <w:numFmt w:val="decimal"/>
      <w:lvlText w:val="%1.%2.%3.%4.%5.%6.%7.%8.%9."/>
      <w:lvlJc w:val="left"/>
      <w:pPr>
        <w:tabs>
          <w:tab w:val="num" w:pos="567"/>
        </w:tabs>
        <w:ind w:left="0" w:firstLine="567"/>
      </w:pPr>
      <w:rPr>
        <w:rFonts w:hint="default"/>
      </w:rPr>
    </w:lvl>
  </w:abstractNum>
  <w:abstractNum w:abstractNumId="9" w15:restartNumberingAfterBreak="0">
    <w:nsid w:val="3DDE1D2C"/>
    <w:multiLevelType w:val="multilevel"/>
    <w:tmpl w:val="1730E660"/>
    <w:lvl w:ilvl="0">
      <w:start w:val="26"/>
      <w:numFmt w:val="decimal"/>
      <w:lvlText w:val="%1."/>
      <w:lvlJc w:val="left"/>
      <w:pPr>
        <w:ind w:left="660" w:hanging="660"/>
      </w:pPr>
      <w:rPr>
        <w:rFonts w:eastAsia="Arial Unicode MS" w:hint="default"/>
        <w:color w:val="000000"/>
      </w:rPr>
    </w:lvl>
    <w:lvl w:ilvl="1">
      <w:start w:val="1"/>
      <w:numFmt w:val="decimal"/>
      <w:lvlText w:val="%1.%2."/>
      <w:lvlJc w:val="left"/>
      <w:pPr>
        <w:ind w:left="1653" w:hanging="660"/>
      </w:pPr>
      <w:rPr>
        <w:rFonts w:eastAsia="Arial Unicode MS" w:hint="default"/>
        <w:b w:val="0"/>
        <w:bCs/>
        <w:color w:val="000000"/>
      </w:rPr>
    </w:lvl>
    <w:lvl w:ilvl="2">
      <w:start w:val="1"/>
      <w:numFmt w:val="decimal"/>
      <w:lvlText w:val="%1.%2.%3."/>
      <w:lvlJc w:val="left"/>
      <w:pPr>
        <w:ind w:left="1004"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10" w15:restartNumberingAfterBreak="0">
    <w:nsid w:val="4A2A02F1"/>
    <w:multiLevelType w:val="hybridMultilevel"/>
    <w:tmpl w:val="55A876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FE23474"/>
    <w:multiLevelType w:val="multilevel"/>
    <w:tmpl w:val="28BCF71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12" w15:restartNumberingAfterBreak="0">
    <w:nsid w:val="61901978"/>
    <w:multiLevelType w:val="hybridMultilevel"/>
    <w:tmpl w:val="AFFCEA70"/>
    <w:lvl w:ilvl="0" w:tplc="B54CBF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BCE4ECD"/>
    <w:multiLevelType w:val="hybridMultilevel"/>
    <w:tmpl w:val="162E2E98"/>
    <w:lvl w:ilvl="0" w:tplc="9172435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4"/>
  </w:num>
  <w:num w:numId="4">
    <w:abstractNumId w:val="10"/>
  </w:num>
  <w:num w:numId="5">
    <w:abstractNumId w:val="7"/>
  </w:num>
  <w:num w:numId="6">
    <w:abstractNumId w:val="13"/>
  </w:num>
  <w:num w:numId="7">
    <w:abstractNumId w:val="2"/>
  </w:num>
  <w:num w:numId="8">
    <w:abstractNumId w:val="9"/>
  </w:num>
  <w:num w:numId="9">
    <w:abstractNumId w:val="3"/>
  </w:num>
  <w:num w:numId="10">
    <w:abstractNumId w:val="11"/>
  </w:num>
  <w:num w:numId="11">
    <w:abstractNumId w:val="8"/>
  </w:num>
  <w:num w:numId="12">
    <w:abstractNumId w:val="6"/>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750"/>
    <w:rsid w:val="00003FAB"/>
    <w:rsid w:val="00005B6F"/>
    <w:rsid w:val="00016C30"/>
    <w:rsid w:val="000276C2"/>
    <w:rsid w:val="00030888"/>
    <w:rsid w:val="00033486"/>
    <w:rsid w:val="000444FC"/>
    <w:rsid w:val="00053A17"/>
    <w:rsid w:val="000572D8"/>
    <w:rsid w:val="00071139"/>
    <w:rsid w:val="00071271"/>
    <w:rsid w:val="000846A3"/>
    <w:rsid w:val="00093E2D"/>
    <w:rsid w:val="00094D8F"/>
    <w:rsid w:val="00097933"/>
    <w:rsid w:val="000A087B"/>
    <w:rsid w:val="000A3121"/>
    <w:rsid w:val="000C3D73"/>
    <w:rsid w:val="000F02B9"/>
    <w:rsid w:val="000F134B"/>
    <w:rsid w:val="000F4AC4"/>
    <w:rsid w:val="00101EAC"/>
    <w:rsid w:val="00104550"/>
    <w:rsid w:val="00105F52"/>
    <w:rsid w:val="00106B4B"/>
    <w:rsid w:val="0011148A"/>
    <w:rsid w:val="001233EB"/>
    <w:rsid w:val="0012446A"/>
    <w:rsid w:val="001272E0"/>
    <w:rsid w:val="001357E5"/>
    <w:rsid w:val="0014269B"/>
    <w:rsid w:val="0014338F"/>
    <w:rsid w:val="00146E5A"/>
    <w:rsid w:val="00153AFD"/>
    <w:rsid w:val="00155CDD"/>
    <w:rsid w:val="001607C7"/>
    <w:rsid w:val="0016396E"/>
    <w:rsid w:val="00163CA8"/>
    <w:rsid w:val="001674D1"/>
    <w:rsid w:val="00172DB5"/>
    <w:rsid w:val="00172FB8"/>
    <w:rsid w:val="001763A2"/>
    <w:rsid w:val="0017660B"/>
    <w:rsid w:val="00182FAA"/>
    <w:rsid w:val="00184D8E"/>
    <w:rsid w:val="001A0C38"/>
    <w:rsid w:val="001A56F7"/>
    <w:rsid w:val="001C0FD0"/>
    <w:rsid w:val="001C68A6"/>
    <w:rsid w:val="001D585A"/>
    <w:rsid w:val="001F3659"/>
    <w:rsid w:val="001F4DC5"/>
    <w:rsid w:val="001F5BEC"/>
    <w:rsid w:val="001F667A"/>
    <w:rsid w:val="00205F32"/>
    <w:rsid w:val="00206355"/>
    <w:rsid w:val="002231B9"/>
    <w:rsid w:val="00225850"/>
    <w:rsid w:val="002259AB"/>
    <w:rsid w:val="002324B2"/>
    <w:rsid w:val="00237B5B"/>
    <w:rsid w:val="00237DCF"/>
    <w:rsid w:val="0024378C"/>
    <w:rsid w:val="00245A2E"/>
    <w:rsid w:val="00246547"/>
    <w:rsid w:val="002604F6"/>
    <w:rsid w:val="0026657C"/>
    <w:rsid w:val="002673E0"/>
    <w:rsid w:val="002715CB"/>
    <w:rsid w:val="00280583"/>
    <w:rsid w:val="00287A53"/>
    <w:rsid w:val="00294C3C"/>
    <w:rsid w:val="002B1EFA"/>
    <w:rsid w:val="002B46A4"/>
    <w:rsid w:val="002C5EA3"/>
    <w:rsid w:val="002D0965"/>
    <w:rsid w:val="002D1E16"/>
    <w:rsid w:val="002D24C5"/>
    <w:rsid w:val="002E400F"/>
    <w:rsid w:val="002F258C"/>
    <w:rsid w:val="002F50B0"/>
    <w:rsid w:val="00303BF4"/>
    <w:rsid w:val="00305E90"/>
    <w:rsid w:val="00314DBC"/>
    <w:rsid w:val="003172DF"/>
    <w:rsid w:val="0032202D"/>
    <w:rsid w:val="003354BA"/>
    <w:rsid w:val="003417EA"/>
    <w:rsid w:val="00342C19"/>
    <w:rsid w:val="00343A12"/>
    <w:rsid w:val="003530ED"/>
    <w:rsid w:val="00353152"/>
    <w:rsid w:val="00356FFC"/>
    <w:rsid w:val="00365086"/>
    <w:rsid w:val="0037713E"/>
    <w:rsid w:val="003774BA"/>
    <w:rsid w:val="00377C88"/>
    <w:rsid w:val="003850C4"/>
    <w:rsid w:val="00385498"/>
    <w:rsid w:val="003911A2"/>
    <w:rsid w:val="003A4A1C"/>
    <w:rsid w:val="003B54B4"/>
    <w:rsid w:val="003B5935"/>
    <w:rsid w:val="003D1205"/>
    <w:rsid w:val="003D1549"/>
    <w:rsid w:val="003E21FD"/>
    <w:rsid w:val="003F3909"/>
    <w:rsid w:val="003F761D"/>
    <w:rsid w:val="003F7A73"/>
    <w:rsid w:val="0040109C"/>
    <w:rsid w:val="0040517D"/>
    <w:rsid w:val="00407764"/>
    <w:rsid w:val="00415C24"/>
    <w:rsid w:val="0042752C"/>
    <w:rsid w:val="00427A82"/>
    <w:rsid w:val="004308FA"/>
    <w:rsid w:val="00430A51"/>
    <w:rsid w:val="004320BC"/>
    <w:rsid w:val="00432D8F"/>
    <w:rsid w:val="00434A6F"/>
    <w:rsid w:val="0045447E"/>
    <w:rsid w:val="0045599A"/>
    <w:rsid w:val="004578A2"/>
    <w:rsid w:val="004622E8"/>
    <w:rsid w:val="004674C1"/>
    <w:rsid w:val="00476853"/>
    <w:rsid w:val="00481146"/>
    <w:rsid w:val="00484881"/>
    <w:rsid w:val="00490DAE"/>
    <w:rsid w:val="00492B8B"/>
    <w:rsid w:val="004946A3"/>
    <w:rsid w:val="00496B33"/>
    <w:rsid w:val="004A041B"/>
    <w:rsid w:val="004A12ED"/>
    <w:rsid w:val="004A58F5"/>
    <w:rsid w:val="004B41ED"/>
    <w:rsid w:val="004B6586"/>
    <w:rsid w:val="004C1295"/>
    <w:rsid w:val="004C1E9A"/>
    <w:rsid w:val="004C3F4B"/>
    <w:rsid w:val="004C61AA"/>
    <w:rsid w:val="004C62DB"/>
    <w:rsid w:val="004C7210"/>
    <w:rsid w:val="004D3B9C"/>
    <w:rsid w:val="004D63F2"/>
    <w:rsid w:val="004E18CF"/>
    <w:rsid w:val="004E42B4"/>
    <w:rsid w:val="004F034E"/>
    <w:rsid w:val="004F3A2F"/>
    <w:rsid w:val="004F578B"/>
    <w:rsid w:val="004F6CEC"/>
    <w:rsid w:val="004F76F4"/>
    <w:rsid w:val="00504FAD"/>
    <w:rsid w:val="0051299B"/>
    <w:rsid w:val="00515255"/>
    <w:rsid w:val="00516BFF"/>
    <w:rsid w:val="00524DA1"/>
    <w:rsid w:val="00527EFE"/>
    <w:rsid w:val="00531106"/>
    <w:rsid w:val="005311C8"/>
    <w:rsid w:val="00532D5F"/>
    <w:rsid w:val="00533EE2"/>
    <w:rsid w:val="00534264"/>
    <w:rsid w:val="0053553C"/>
    <w:rsid w:val="00541CCB"/>
    <w:rsid w:val="0054338E"/>
    <w:rsid w:val="00545AE5"/>
    <w:rsid w:val="005502AF"/>
    <w:rsid w:val="00557739"/>
    <w:rsid w:val="00560C63"/>
    <w:rsid w:val="00563164"/>
    <w:rsid w:val="00563AEF"/>
    <w:rsid w:val="0056677D"/>
    <w:rsid w:val="00567FB9"/>
    <w:rsid w:val="00572562"/>
    <w:rsid w:val="00576779"/>
    <w:rsid w:val="0059015C"/>
    <w:rsid w:val="00595CB9"/>
    <w:rsid w:val="005A77C7"/>
    <w:rsid w:val="005B23E8"/>
    <w:rsid w:val="005C1D02"/>
    <w:rsid w:val="005D5F17"/>
    <w:rsid w:val="005D72B6"/>
    <w:rsid w:val="005E1F7B"/>
    <w:rsid w:val="005E2A95"/>
    <w:rsid w:val="005E3485"/>
    <w:rsid w:val="005E58D7"/>
    <w:rsid w:val="005F208D"/>
    <w:rsid w:val="00604081"/>
    <w:rsid w:val="00604FFF"/>
    <w:rsid w:val="00606D19"/>
    <w:rsid w:val="0061444B"/>
    <w:rsid w:val="00623F58"/>
    <w:rsid w:val="006327C8"/>
    <w:rsid w:val="00633797"/>
    <w:rsid w:val="00642822"/>
    <w:rsid w:val="00646C64"/>
    <w:rsid w:val="006633BF"/>
    <w:rsid w:val="00664224"/>
    <w:rsid w:val="00665F67"/>
    <w:rsid w:val="00667FD4"/>
    <w:rsid w:val="00671A42"/>
    <w:rsid w:val="00687458"/>
    <w:rsid w:val="00692761"/>
    <w:rsid w:val="00697581"/>
    <w:rsid w:val="006A044B"/>
    <w:rsid w:val="006A7C41"/>
    <w:rsid w:val="006B655C"/>
    <w:rsid w:val="006D20D0"/>
    <w:rsid w:val="006E2CE7"/>
    <w:rsid w:val="006F31AE"/>
    <w:rsid w:val="0070577F"/>
    <w:rsid w:val="0071087A"/>
    <w:rsid w:val="00712FD6"/>
    <w:rsid w:val="00720A45"/>
    <w:rsid w:val="00724DA2"/>
    <w:rsid w:val="00727F3C"/>
    <w:rsid w:val="00733476"/>
    <w:rsid w:val="00733CC3"/>
    <w:rsid w:val="00734BA6"/>
    <w:rsid w:val="00735474"/>
    <w:rsid w:val="00747620"/>
    <w:rsid w:val="00752C51"/>
    <w:rsid w:val="007531CA"/>
    <w:rsid w:val="0075340A"/>
    <w:rsid w:val="007546FB"/>
    <w:rsid w:val="00756DCC"/>
    <w:rsid w:val="00760487"/>
    <w:rsid w:val="00766A79"/>
    <w:rsid w:val="00767625"/>
    <w:rsid w:val="00777AB8"/>
    <w:rsid w:val="00780A5F"/>
    <w:rsid w:val="007866BD"/>
    <w:rsid w:val="007A6CF9"/>
    <w:rsid w:val="007B4949"/>
    <w:rsid w:val="007D39DC"/>
    <w:rsid w:val="007D784B"/>
    <w:rsid w:val="00800130"/>
    <w:rsid w:val="00800E9D"/>
    <w:rsid w:val="0080405F"/>
    <w:rsid w:val="00822CB7"/>
    <w:rsid w:val="008235F1"/>
    <w:rsid w:val="00824468"/>
    <w:rsid w:val="00832846"/>
    <w:rsid w:val="008351B2"/>
    <w:rsid w:val="008401E8"/>
    <w:rsid w:val="00852500"/>
    <w:rsid w:val="00853DC1"/>
    <w:rsid w:val="00854739"/>
    <w:rsid w:val="00856B5E"/>
    <w:rsid w:val="008634A4"/>
    <w:rsid w:val="0086487C"/>
    <w:rsid w:val="008710E3"/>
    <w:rsid w:val="0088630C"/>
    <w:rsid w:val="008879BF"/>
    <w:rsid w:val="00892C02"/>
    <w:rsid w:val="00896985"/>
    <w:rsid w:val="008A1125"/>
    <w:rsid w:val="008A408E"/>
    <w:rsid w:val="008A43CC"/>
    <w:rsid w:val="008B39F7"/>
    <w:rsid w:val="008B77A4"/>
    <w:rsid w:val="008B7E35"/>
    <w:rsid w:val="008D01FE"/>
    <w:rsid w:val="008D1FA5"/>
    <w:rsid w:val="008D55E7"/>
    <w:rsid w:val="008F1610"/>
    <w:rsid w:val="00901FFB"/>
    <w:rsid w:val="00903640"/>
    <w:rsid w:val="00907C99"/>
    <w:rsid w:val="0091049E"/>
    <w:rsid w:val="00915830"/>
    <w:rsid w:val="00924597"/>
    <w:rsid w:val="009278A8"/>
    <w:rsid w:val="00930D84"/>
    <w:rsid w:val="00935D67"/>
    <w:rsid w:val="00941287"/>
    <w:rsid w:val="00942854"/>
    <w:rsid w:val="00942EF3"/>
    <w:rsid w:val="00951B0D"/>
    <w:rsid w:val="0095533F"/>
    <w:rsid w:val="00965127"/>
    <w:rsid w:val="00967999"/>
    <w:rsid w:val="00977700"/>
    <w:rsid w:val="009811AB"/>
    <w:rsid w:val="009A4F19"/>
    <w:rsid w:val="009A4F5E"/>
    <w:rsid w:val="009A60EF"/>
    <w:rsid w:val="009B1590"/>
    <w:rsid w:val="009B3FC5"/>
    <w:rsid w:val="009B5768"/>
    <w:rsid w:val="009D14B8"/>
    <w:rsid w:val="009D509C"/>
    <w:rsid w:val="009D627A"/>
    <w:rsid w:val="009D649A"/>
    <w:rsid w:val="009E054F"/>
    <w:rsid w:val="009E1E27"/>
    <w:rsid w:val="009F7F16"/>
    <w:rsid w:val="00A0611C"/>
    <w:rsid w:val="00A17EC7"/>
    <w:rsid w:val="00A215B1"/>
    <w:rsid w:val="00A21FB2"/>
    <w:rsid w:val="00A222F5"/>
    <w:rsid w:val="00A231D5"/>
    <w:rsid w:val="00A2445A"/>
    <w:rsid w:val="00A33385"/>
    <w:rsid w:val="00A36AD9"/>
    <w:rsid w:val="00A51850"/>
    <w:rsid w:val="00A640CA"/>
    <w:rsid w:val="00A6562C"/>
    <w:rsid w:val="00A66249"/>
    <w:rsid w:val="00A66627"/>
    <w:rsid w:val="00A700C5"/>
    <w:rsid w:val="00A738AE"/>
    <w:rsid w:val="00A7485E"/>
    <w:rsid w:val="00A96665"/>
    <w:rsid w:val="00AA1197"/>
    <w:rsid w:val="00AA1F31"/>
    <w:rsid w:val="00AA7DF5"/>
    <w:rsid w:val="00AB3F1A"/>
    <w:rsid w:val="00AB5B0C"/>
    <w:rsid w:val="00AB61CB"/>
    <w:rsid w:val="00AC1F9C"/>
    <w:rsid w:val="00AD6A3E"/>
    <w:rsid w:val="00AE0931"/>
    <w:rsid w:val="00AE5D6F"/>
    <w:rsid w:val="00AE6BE4"/>
    <w:rsid w:val="00AF3E83"/>
    <w:rsid w:val="00AF41E9"/>
    <w:rsid w:val="00AF4ACB"/>
    <w:rsid w:val="00B0323E"/>
    <w:rsid w:val="00B05F53"/>
    <w:rsid w:val="00B10535"/>
    <w:rsid w:val="00B17461"/>
    <w:rsid w:val="00B17AA5"/>
    <w:rsid w:val="00B301FC"/>
    <w:rsid w:val="00B32200"/>
    <w:rsid w:val="00B37B2E"/>
    <w:rsid w:val="00B41934"/>
    <w:rsid w:val="00B44832"/>
    <w:rsid w:val="00B60381"/>
    <w:rsid w:val="00B61104"/>
    <w:rsid w:val="00B61C9F"/>
    <w:rsid w:val="00B676ED"/>
    <w:rsid w:val="00B72347"/>
    <w:rsid w:val="00B77EC1"/>
    <w:rsid w:val="00B84E1F"/>
    <w:rsid w:val="00B860DC"/>
    <w:rsid w:val="00BA0CCD"/>
    <w:rsid w:val="00BA4D52"/>
    <w:rsid w:val="00BB2DE3"/>
    <w:rsid w:val="00BB6D06"/>
    <w:rsid w:val="00BC56F5"/>
    <w:rsid w:val="00BD4410"/>
    <w:rsid w:val="00BD724C"/>
    <w:rsid w:val="00BE05E6"/>
    <w:rsid w:val="00BE3B42"/>
    <w:rsid w:val="00BE492C"/>
    <w:rsid w:val="00BF14C9"/>
    <w:rsid w:val="00BF3862"/>
    <w:rsid w:val="00BF4D7D"/>
    <w:rsid w:val="00BF7A9B"/>
    <w:rsid w:val="00C009CE"/>
    <w:rsid w:val="00C02BB0"/>
    <w:rsid w:val="00C1359C"/>
    <w:rsid w:val="00C143BA"/>
    <w:rsid w:val="00C14CAE"/>
    <w:rsid w:val="00C206E6"/>
    <w:rsid w:val="00C21A77"/>
    <w:rsid w:val="00C25C34"/>
    <w:rsid w:val="00C36068"/>
    <w:rsid w:val="00C36D40"/>
    <w:rsid w:val="00C510B5"/>
    <w:rsid w:val="00C606C5"/>
    <w:rsid w:val="00C66E17"/>
    <w:rsid w:val="00C71A58"/>
    <w:rsid w:val="00C71D4A"/>
    <w:rsid w:val="00C80276"/>
    <w:rsid w:val="00C93725"/>
    <w:rsid w:val="00C9390B"/>
    <w:rsid w:val="00C94347"/>
    <w:rsid w:val="00C953E8"/>
    <w:rsid w:val="00CA22F8"/>
    <w:rsid w:val="00CA3734"/>
    <w:rsid w:val="00CA74A5"/>
    <w:rsid w:val="00CB4FD1"/>
    <w:rsid w:val="00CC2635"/>
    <w:rsid w:val="00CC4BEF"/>
    <w:rsid w:val="00CC5F34"/>
    <w:rsid w:val="00CD541B"/>
    <w:rsid w:val="00CD5E92"/>
    <w:rsid w:val="00CE1B26"/>
    <w:rsid w:val="00CF260D"/>
    <w:rsid w:val="00CF79E3"/>
    <w:rsid w:val="00D00193"/>
    <w:rsid w:val="00D009EF"/>
    <w:rsid w:val="00D017F0"/>
    <w:rsid w:val="00D02594"/>
    <w:rsid w:val="00D04EBA"/>
    <w:rsid w:val="00D05106"/>
    <w:rsid w:val="00D277B8"/>
    <w:rsid w:val="00D3522A"/>
    <w:rsid w:val="00D42E04"/>
    <w:rsid w:val="00D46AB8"/>
    <w:rsid w:val="00D477EA"/>
    <w:rsid w:val="00D50F77"/>
    <w:rsid w:val="00D85D98"/>
    <w:rsid w:val="00D87860"/>
    <w:rsid w:val="00D908C6"/>
    <w:rsid w:val="00D97547"/>
    <w:rsid w:val="00DA3DBF"/>
    <w:rsid w:val="00DA7053"/>
    <w:rsid w:val="00DB423E"/>
    <w:rsid w:val="00DB486D"/>
    <w:rsid w:val="00DB52DE"/>
    <w:rsid w:val="00DC116A"/>
    <w:rsid w:val="00DC635E"/>
    <w:rsid w:val="00DE269E"/>
    <w:rsid w:val="00DE4B33"/>
    <w:rsid w:val="00DF64FB"/>
    <w:rsid w:val="00E00208"/>
    <w:rsid w:val="00E0131A"/>
    <w:rsid w:val="00E03CF9"/>
    <w:rsid w:val="00E056AD"/>
    <w:rsid w:val="00E07E08"/>
    <w:rsid w:val="00E134F3"/>
    <w:rsid w:val="00E138BE"/>
    <w:rsid w:val="00E42540"/>
    <w:rsid w:val="00E427A7"/>
    <w:rsid w:val="00E47F6C"/>
    <w:rsid w:val="00E652E3"/>
    <w:rsid w:val="00E65CB4"/>
    <w:rsid w:val="00E65F6A"/>
    <w:rsid w:val="00E66D86"/>
    <w:rsid w:val="00E670C0"/>
    <w:rsid w:val="00E73AD1"/>
    <w:rsid w:val="00E84CE4"/>
    <w:rsid w:val="00E9259A"/>
    <w:rsid w:val="00E95644"/>
    <w:rsid w:val="00EB5A20"/>
    <w:rsid w:val="00EC0B4B"/>
    <w:rsid w:val="00EC6DA3"/>
    <w:rsid w:val="00EE7208"/>
    <w:rsid w:val="00EF0CF3"/>
    <w:rsid w:val="00F01E77"/>
    <w:rsid w:val="00F145DF"/>
    <w:rsid w:val="00F16B92"/>
    <w:rsid w:val="00F22474"/>
    <w:rsid w:val="00F36C7E"/>
    <w:rsid w:val="00F40954"/>
    <w:rsid w:val="00F65B52"/>
    <w:rsid w:val="00F77BD8"/>
    <w:rsid w:val="00F9223A"/>
    <w:rsid w:val="00F9493E"/>
    <w:rsid w:val="00F976F3"/>
    <w:rsid w:val="00FA0A09"/>
    <w:rsid w:val="00FA4077"/>
    <w:rsid w:val="00FB379B"/>
    <w:rsid w:val="00FB6FEF"/>
    <w:rsid w:val="00FC1D0A"/>
    <w:rsid w:val="00FC7BCA"/>
    <w:rsid w:val="00FD32D7"/>
    <w:rsid w:val="00FF1C31"/>
    <w:rsid w:val="00FF302A"/>
    <w:rsid w:val="00FF3FE7"/>
    <w:rsid w:val="00FF5F1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A7EA01"/>
  <w15:chartTrackingRefBased/>
  <w15:docId w15:val="{4626443E-A8A1-4930-91D0-FAFECCBF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aliases w:val="Char Diagrama,Diagrama Diagrama"/>
    <w:basedOn w:val="Numatytasispastraiposriftas"/>
    <w:link w:val="Antrats"/>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character" w:customStyle="1" w:styleId="uficommentbody">
    <w:name w:val="uficommentbody"/>
    <w:basedOn w:val="Numatytasispastraiposriftas"/>
    <w:rsid w:val="0011148A"/>
  </w:style>
  <w:style w:type="paragraph" w:styleId="Sraopastraipa">
    <w:name w:val="List Paragraph"/>
    <w:basedOn w:val="prastasis"/>
    <w:uiPriority w:val="34"/>
    <w:qFormat/>
    <w:rsid w:val="004C1295"/>
    <w:pPr>
      <w:ind w:left="720"/>
      <w:contextualSpacing/>
    </w:pPr>
  </w:style>
  <w:style w:type="character" w:styleId="Grietas">
    <w:name w:val="Strong"/>
    <w:uiPriority w:val="99"/>
    <w:qFormat/>
    <w:rsid w:val="00001750"/>
    <w:rPr>
      <w:rFonts w:cs="Times New Roman"/>
      <w:b/>
      <w:bCs/>
    </w:rPr>
  </w:style>
  <w:style w:type="table" w:styleId="Lentelstinklelis">
    <w:name w:val="Table Grid"/>
    <w:basedOn w:val="prastojilentel"/>
    <w:uiPriority w:val="99"/>
    <w:rsid w:val="00EC6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B41934"/>
    <w:rPr>
      <w:rFonts w:ascii="TimesLT" w:hAnsi="TimesL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99B38D-D8E7-4091-8536-A6E322CE15F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69B5-6FDF-401E-8037-8D51BFF8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1</Pages>
  <Words>2307</Words>
  <Characters>1316</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3616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2025-12-03T16:02:00Z</cp:lastPrinted>
  <dcterms:created xsi:type="dcterms:W3CDTF">2025-12-08T06:58:00Z</dcterms:created>
  <dcterms:modified xsi:type="dcterms:W3CDTF">2025-12-16T13:51:00Z</dcterms:modified>
</cp:coreProperties>
</file>