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30ABF" w14:textId="77777777" w:rsidR="00A80C96" w:rsidRDefault="00A80C96" w:rsidP="00A80C96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4CB12505" wp14:editId="2B725598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0299C" w14:textId="77777777" w:rsidR="00A80C96" w:rsidRDefault="00A80C96" w:rsidP="00A80C96">
      <w:pPr>
        <w:jc w:val="center"/>
        <w:rPr>
          <w:rFonts w:ascii="Times New Roman" w:hAnsi="Times New Roman" w:cs="Times New Roman"/>
          <w:b/>
        </w:rPr>
      </w:pPr>
    </w:p>
    <w:p w14:paraId="4CE938E9" w14:textId="77777777" w:rsidR="00A80C96" w:rsidRDefault="00A80C96" w:rsidP="00A80C9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2A392A6C" w14:textId="77777777" w:rsidR="00A80C96" w:rsidRDefault="00A80C96" w:rsidP="00A80C96">
      <w:pPr>
        <w:jc w:val="center"/>
        <w:rPr>
          <w:rFonts w:ascii="Times New Roman" w:hAnsi="Times New Roman" w:cs="Times New Roman"/>
          <w:b/>
        </w:rPr>
      </w:pPr>
    </w:p>
    <w:p w14:paraId="6E1D3AA9" w14:textId="77777777" w:rsidR="00A80C96" w:rsidRDefault="00A80C96" w:rsidP="00A80C96">
      <w:pPr>
        <w:jc w:val="center"/>
        <w:rPr>
          <w:rFonts w:ascii="Times New Roman" w:hAnsi="Times New Roman" w:cs="Times New Roman"/>
          <w:b/>
        </w:rPr>
      </w:pPr>
    </w:p>
    <w:p w14:paraId="726065E5" w14:textId="77777777" w:rsidR="00A80C96" w:rsidRPr="003F201D" w:rsidRDefault="00A80C96" w:rsidP="00A80C96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7731EFCF" w14:textId="29ACD23C" w:rsidR="00A80C96" w:rsidRDefault="00A80C96" w:rsidP="00A80C96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</w:pPr>
      <w:bookmarkStart w:id="0" w:name="_Hlk159874392"/>
      <w:r w:rsidRPr="00403EEC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  <w14:ligatures w14:val="standardContextual"/>
        </w:rPr>
        <w:t xml:space="preserve">DĖL </w:t>
      </w:r>
      <w:bookmarkStart w:id="1" w:name="_Hlk168405210"/>
      <w:r w:rsidRPr="00403EEC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  <w14:ligatures w14:val="standardContextual"/>
        </w:rPr>
        <w:t>SUTIKIMO IŠDAVIMO DĖL</w:t>
      </w:r>
      <w:r w:rsidRPr="00403EEC">
        <w:rPr>
          <w:rFonts w:ascii="Times New Roman" w:hAnsi="Times New Roman" w:cs="Times New Roman"/>
          <w:b/>
          <w:color w:val="002060"/>
          <w:kern w:val="0"/>
          <w:szCs w:val="24"/>
          <w:lang w:eastAsia="en-US"/>
          <w14:ligatures w14:val="standardContextual"/>
        </w:rPr>
        <w:t xml:space="preserve"> 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valstybinės KITOS PASKIRTIES žemės sklypo (kadastro nr. 84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86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/00</w:t>
      </w:r>
      <w:r w:rsidR="003C254B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09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:</w:t>
      </w:r>
      <w:r w:rsidR="003C254B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20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)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, 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esančio </w:t>
      </w:r>
      <w:r w:rsidR="003C254B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SODŲ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 G. </w:t>
      </w:r>
      <w:r w:rsidR="003C254B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3A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, </w:t>
      </w:r>
    </w:p>
    <w:p w14:paraId="51C9CE83" w14:textId="77777777" w:rsidR="00A80C96" w:rsidRPr="00403EEC" w:rsidRDefault="00A80C96" w:rsidP="00A80C96">
      <w:pPr>
        <w:suppressAutoHyphens w:val="0"/>
        <w:jc w:val="center"/>
        <w:rPr>
          <w:rFonts w:ascii="Times New Roman" w:hAnsi="Times New Roman" w:cs="Times New Roman"/>
          <w:b/>
          <w:color w:val="000080"/>
          <w:kern w:val="0"/>
          <w:szCs w:val="24"/>
          <w:lang w:eastAsia="en-US"/>
          <w14:ligatures w14:val="standardContextual"/>
        </w:rPr>
      </w:pP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ŠAKIŲ 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M., šakių r. sav.,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 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nuomos teisĖS PERLEIDIMO </w:t>
      </w:r>
      <w:bookmarkEnd w:id="1"/>
    </w:p>
    <w:bookmarkEnd w:id="0"/>
    <w:p w14:paraId="46044A3C" w14:textId="77777777" w:rsidR="00A80C96" w:rsidRPr="008C1F56" w:rsidRDefault="00A80C96" w:rsidP="00A80C96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2DA0C70D" w14:textId="13B27566" w:rsidR="00A80C96" w:rsidRDefault="00A80C96" w:rsidP="00A80C96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 w:rsidR="008D14A6"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3C254B">
        <w:rPr>
          <w:rFonts w:ascii="Times New Roman" w:hAnsi="Times New Roman" w:cs="Times New Roman"/>
          <w:color w:val="auto"/>
          <w:kern w:val="0"/>
          <w:lang w:eastAsia="en-US"/>
        </w:rPr>
        <w:t>sausio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0C00FCBE" w14:textId="77777777" w:rsidR="00A80C96" w:rsidRPr="008C1F56" w:rsidRDefault="00A80C96" w:rsidP="00A80C96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1CECAF49" w14:textId="77777777" w:rsidR="00A80C96" w:rsidRPr="008C1F56" w:rsidRDefault="00A80C96" w:rsidP="00A80C96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F0D4814" w14:textId="6BCF58E6" w:rsidR="00A80C96" w:rsidRPr="00BF6941" w:rsidRDefault="00A80C96" w:rsidP="0081578A">
      <w:pPr>
        <w:tabs>
          <w:tab w:val="left" w:pos="567"/>
          <w:tab w:val="left" w:pos="1134"/>
          <w:tab w:val="left" w:pos="8931"/>
        </w:tabs>
        <w:ind w:firstLine="720"/>
        <w:jc w:val="both"/>
        <w:rPr>
          <w:rFonts w:ascii="Times New Roman" w:hAnsi="Times New Roman" w:cs="Times New Roman"/>
          <w:color w:val="auto"/>
          <w:kern w:val="0"/>
          <w:szCs w:val="24"/>
          <w:lang w:eastAsia="ar-SA"/>
        </w:rPr>
      </w:pPr>
      <w:r w:rsidRPr="00BF6941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>Vadovaudamasis Lietuvos Respublikos civilinio kodekso 6.394 straipsnio 3 dalimi, Lietuvos Respublikos vietos savivaldos įstatymo 27 straipsnio</w:t>
      </w:r>
      <w:r w:rsidR="00715068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 xml:space="preserve"> 2 dalies </w:t>
      </w:r>
      <w:r w:rsidRPr="00BF6941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 xml:space="preserve"> 29 punktu, Lietuvos Respublikos žemės įstatymo 7 straipsnio 1 dalies 2 punktu,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ar-SA"/>
        </w:rPr>
        <w:t xml:space="preserve"> Kitos paskirties valstybinės žemės sklypų pardavimo ir nuomos taisyklių, patvirtintų Lietuvos Respublikos Vyriausybės 1999 m. kovo 9 d. nutarimu Nr. 260 „Dėl kitos paskirties valstybinės žemės sklypų pardavimo ir nuomos“, 55.3 p</w:t>
      </w:r>
      <w:r w:rsidR="00715068">
        <w:rPr>
          <w:rFonts w:ascii="Times New Roman" w:hAnsi="Times New Roman" w:cs="Times New Roman"/>
          <w:color w:val="auto"/>
          <w:kern w:val="0"/>
          <w:szCs w:val="24"/>
          <w:lang w:eastAsia="ar-SA"/>
        </w:rPr>
        <w:t>apunkčiu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ar-SA"/>
        </w:rPr>
        <w:t xml:space="preserve">, atsižvelgdamas į </w:t>
      </w:r>
      <w:bookmarkStart w:id="2" w:name="_Hlk168405260"/>
      <w:r>
        <w:rPr>
          <w:rFonts w:ascii="Times New Roman" w:hAnsi="Times New Roman" w:cs="Times New Roman"/>
          <w:color w:val="auto"/>
          <w:kern w:val="0"/>
          <w:szCs w:val="24"/>
          <w:lang w:eastAsia="ar-SA"/>
        </w:rPr>
        <w:t xml:space="preserve">UAB 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ar-SA"/>
        </w:rPr>
        <w:t>„ALETOVIS“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</w:t>
      </w:r>
      <w:bookmarkEnd w:id="2"/>
      <w:r w:rsidRPr="00BF6941">
        <w:rPr>
          <w:rFonts w:ascii="Times New Roman" w:hAnsi="Times New Roman" w:cs="Times New Roman"/>
          <w:color w:val="auto"/>
          <w:kern w:val="0"/>
          <w:szCs w:val="24"/>
          <w:lang w:eastAsia="ar-SA"/>
        </w:rPr>
        <w:t>2025-1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ar-SA"/>
        </w:rPr>
        <w:t>2-18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ar-SA"/>
        </w:rPr>
        <w:t xml:space="preserve"> prašymą išduoti sutikimą perleisti nuomos teisę į valstybinės žemės sklyp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ar-SA"/>
        </w:rPr>
        <w:t>ą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ar-SA"/>
        </w:rPr>
        <w:t>, reikalingą perleidžiamiems statiniams eksploatuoti:</w:t>
      </w:r>
    </w:p>
    <w:p w14:paraId="7B9308D2" w14:textId="69300ABC" w:rsidR="00A80C96" w:rsidRPr="00BF6941" w:rsidRDefault="00A80C96" w:rsidP="0081578A">
      <w:pPr>
        <w:tabs>
          <w:tab w:val="left" w:pos="851"/>
        </w:tabs>
        <w:suppressAutoHyphens w:val="0"/>
        <w:ind w:firstLine="720"/>
        <w:jc w:val="both"/>
        <w:rPr>
          <w:rFonts w:ascii="Times New Roman" w:hAnsi="Times New Roman" w:cs="Times New Roman"/>
          <w:color w:val="auto"/>
          <w:kern w:val="0"/>
          <w:szCs w:val="24"/>
          <w:lang w:eastAsia="en-US"/>
        </w:rPr>
      </w:pP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1. I</w:t>
      </w:r>
      <w:r w:rsidR="002A3DF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š d u o d u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sutikimą pagal pridedamą žemės sklypo </w:t>
      </w:r>
      <w:r w:rsidRPr="003C254B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planą (M 1:</w:t>
      </w:r>
      <w:r w:rsidR="003C254B" w:rsidRPr="003C254B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10</w:t>
      </w:r>
      <w:r w:rsidRPr="003C254B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00),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perleisti nuomos teisę į  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0,8757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ha ploto valstybinės žemės sklyp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ą</w:t>
      </w:r>
      <w:r w:rsidR="0081578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,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kadastro Nr. 8486/00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09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: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20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, Šakių m. k. v., unikalus Nr. 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8486-0009-0020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, esan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tį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Sodų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g. 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3A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, </w:t>
      </w:r>
      <w:bookmarkStart w:id="3" w:name="_Hlk162353898"/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Šakių m., </w:t>
      </w:r>
      <w:bookmarkEnd w:id="3"/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Šakių r. sav., išnuomotą pagal 20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02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m. 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liepos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15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d. 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>V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alstybinės žemės nuomos sutartį Nr. 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N/84/02-663</w:t>
      </w:r>
      <w:r w:rsidR="0071789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bei patikslintą 2017 m. balandžio 14 d. Susitarimu Nr. 18SŽN-130-(14.18.62.)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, kartu perleidžiant nuosavybės teise priklausan</w:t>
      </w:r>
      <w:bookmarkStart w:id="4" w:name="_Hlk158723853"/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>či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us stat</w:t>
      </w:r>
      <w:r w:rsidR="003C254B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i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nius: pastatą 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– </w:t>
      </w:r>
      <w:r w:rsidR="00B43FD3">
        <w:rPr>
          <w:rFonts w:ascii="Times New Roman" w:hAnsi="Times New Roman" w:cs="Times New Roman"/>
          <w:color w:val="auto"/>
          <w:szCs w:val="24"/>
        </w:rPr>
        <w:t>administracinį pastatą</w:t>
      </w:r>
      <w:r w:rsidRPr="00BF6941">
        <w:rPr>
          <w:rFonts w:ascii="Times New Roman" w:hAnsi="Times New Roman" w:cs="Times New Roman"/>
          <w:color w:val="auto"/>
          <w:szCs w:val="24"/>
        </w:rPr>
        <w:t xml:space="preserve"> (unikalus Nr. </w:t>
      </w:r>
      <w:bookmarkStart w:id="5" w:name="_Hlk199946279"/>
      <w:r w:rsidRPr="00BF6941">
        <w:rPr>
          <w:rFonts w:ascii="Times New Roman" w:hAnsi="Times New Roman" w:cs="Times New Roman"/>
          <w:color w:val="auto"/>
          <w:szCs w:val="24"/>
        </w:rPr>
        <w:t>84</w:t>
      </w:r>
      <w:bookmarkEnd w:id="5"/>
      <w:r w:rsidRPr="00BF6941">
        <w:rPr>
          <w:rFonts w:ascii="Times New Roman" w:hAnsi="Times New Roman" w:cs="Times New Roman"/>
          <w:color w:val="auto"/>
          <w:szCs w:val="24"/>
        </w:rPr>
        <w:t>96-8006-</w:t>
      </w:r>
      <w:r w:rsidR="00B43FD3">
        <w:rPr>
          <w:rFonts w:ascii="Times New Roman" w:hAnsi="Times New Roman" w:cs="Times New Roman"/>
          <w:color w:val="auto"/>
          <w:szCs w:val="24"/>
        </w:rPr>
        <w:t>6016</w:t>
      </w:r>
      <w:r w:rsidRPr="00BF6941">
        <w:rPr>
          <w:rFonts w:ascii="Times New Roman" w:hAnsi="Times New Roman" w:cs="Times New Roman"/>
          <w:color w:val="auto"/>
          <w:szCs w:val="24"/>
        </w:rPr>
        <w:t>)</w:t>
      </w:r>
      <w:bookmarkEnd w:id="4"/>
      <w:r w:rsidR="00B43FD3">
        <w:rPr>
          <w:rFonts w:ascii="Times New Roman" w:hAnsi="Times New Roman" w:cs="Times New Roman"/>
          <w:color w:val="auto"/>
          <w:szCs w:val="24"/>
        </w:rPr>
        <w:t xml:space="preserve">, 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pastatą </w:t>
      </w:r>
      <w:r w:rsidR="00B43FD3" w:rsidRPr="00BF694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– </w:t>
      </w:r>
      <w:r w:rsidR="00B43FD3">
        <w:rPr>
          <w:rFonts w:ascii="Times New Roman" w:hAnsi="Times New Roman" w:cs="Times New Roman"/>
          <w:color w:val="auto"/>
          <w:szCs w:val="24"/>
        </w:rPr>
        <w:t>sandėlį</w:t>
      </w:r>
      <w:r w:rsidR="00B43FD3" w:rsidRPr="00BF6941">
        <w:rPr>
          <w:rFonts w:ascii="Times New Roman" w:hAnsi="Times New Roman" w:cs="Times New Roman"/>
          <w:color w:val="auto"/>
          <w:szCs w:val="24"/>
        </w:rPr>
        <w:t xml:space="preserve"> (unikalus Nr. 8496-8006-</w:t>
      </w:r>
      <w:r w:rsidR="00B43FD3">
        <w:rPr>
          <w:rFonts w:ascii="Times New Roman" w:hAnsi="Times New Roman" w:cs="Times New Roman"/>
          <w:color w:val="auto"/>
          <w:szCs w:val="24"/>
        </w:rPr>
        <w:t>6027</w:t>
      </w:r>
      <w:r w:rsidR="00B43FD3" w:rsidRPr="00BF6941">
        <w:rPr>
          <w:rFonts w:ascii="Times New Roman" w:hAnsi="Times New Roman" w:cs="Times New Roman"/>
          <w:color w:val="auto"/>
          <w:szCs w:val="24"/>
        </w:rPr>
        <w:t>)</w:t>
      </w:r>
      <w:r w:rsidR="00B43FD3">
        <w:rPr>
          <w:rFonts w:ascii="Times New Roman" w:hAnsi="Times New Roman" w:cs="Times New Roman"/>
          <w:color w:val="auto"/>
          <w:szCs w:val="24"/>
        </w:rPr>
        <w:t xml:space="preserve">, 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pastatą </w:t>
      </w:r>
      <w:r w:rsidR="00B43FD3" w:rsidRPr="00BF694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– </w:t>
      </w:r>
      <w:r w:rsidR="00B43FD3">
        <w:rPr>
          <w:rFonts w:ascii="Times New Roman" w:hAnsi="Times New Roman" w:cs="Times New Roman"/>
          <w:color w:val="auto"/>
          <w:szCs w:val="24"/>
        </w:rPr>
        <w:t>sandėlį</w:t>
      </w:r>
      <w:r w:rsidR="00B43FD3" w:rsidRPr="00BF6941">
        <w:rPr>
          <w:rFonts w:ascii="Times New Roman" w:hAnsi="Times New Roman" w:cs="Times New Roman"/>
          <w:color w:val="auto"/>
          <w:szCs w:val="24"/>
        </w:rPr>
        <w:t xml:space="preserve"> (unikalus Nr. 8496-8006-</w:t>
      </w:r>
      <w:r w:rsidR="00B43FD3">
        <w:rPr>
          <w:rFonts w:ascii="Times New Roman" w:hAnsi="Times New Roman" w:cs="Times New Roman"/>
          <w:color w:val="auto"/>
          <w:szCs w:val="24"/>
        </w:rPr>
        <w:t>6038</w:t>
      </w:r>
      <w:r w:rsidR="00B43FD3" w:rsidRPr="00BF6941">
        <w:rPr>
          <w:rFonts w:ascii="Times New Roman" w:hAnsi="Times New Roman" w:cs="Times New Roman"/>
          <w:color w:val="auto"/>
          <w:szCs w:val="24"/>
        </w:rPr>
        <w:t>)</w:t>
      </w:r>
      <w:r w:rsidR="00B43FD3">
        <w:rPr>
          <w:rFonts w:ascii="Times New Roman" w:hAnsi="Times New Roman" w:cs="Times New Roman"/>
          <w:color w:val="auto"/>
          <w:szCs w:val="24"/>
        </w:rPr>
        <w:t xml:space="preserve">, 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pastatą </w:t>
      </w:r>
      <w:r w:rsidR="00B43FD3" w:rsidRPr="00BF694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– </w:t>
      </w:r>
      <w:r w:rsidR="00B43FD3">
        <w:rPr>
          <w:rFonts w:ascii="Times New Roman" w:hAnsi="Times New Roman" w:cs="Times New Roman"/>
          <w:color w:val="auto"/>
          <w:szCs w:val="24"/>
        </w:rPr>
        <w:t>svarstykles</w:t>
      </w:r>
      <w:r w:rsidR="00B43FD3" w:rsidRPr="00BF6941">
        <w:rPr>
          <w:rFonts w:ascii="Times New Roman" w:hAnsi="Times New Roman" w:cs="Times New Roman"/>
          <w:color w:val="auto"/>
          <w:szCs w:val="24"/>
        </w:rPr>
        <w:t xml:space="preserve"> (unikalus Nr. 8496-8006-</w:t>
      </w:r>
      <w:r w:rsidR="00B43FD3">
        <w:rPr>
          <w:rFonts w:ascii="Times New Roman" w:hAnsi="Times New Roman" w:cs="Times New Roman"/>
          <w:color w:val="auto"/>
          <w:szCs w:val="24"/>
        </w:rPr>
        <w:t>6049</w:t>
      </w:r>
      <w:r w:rsidR="00B43FD3" w:rsidRPr="00BF6941">
        <w:rPr>
          <w:rFonts w:ascii="Times New Roman" w:hAnsi="Times New Roman" w:cs="Times New Roman"/>
          <w:color w:val="auto"/>
          <w:szCs w:val="24"/>
        </w:rPr>
        <w:t>)</w:t>
      </w:r>
      <w:r w:rsidR="00B43FD3">
        <w:rPr>
          <w:rFonts w:ascii="Times New Roman" w:hAnsi="Times New Roman" w:cs="Times New Roman"/>
          <w:color w:val="auto"/>
          <w:szCs w:val="24"/>
        </w:rPr>
        <w:t>,</w:t>
      </w:r>
      <w:r w:rsidR="00B43FD3" w:rsidRP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pastatą </w:t>
      </w:r>
      <w:r w:rsidR="00B43FD3" w:rsidRPr="00BF694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– </w:t>
      </w:r>
      <w:r w:rsidR="00B43FD3">
        <w:rPr>
          <w:rFonts w:ascii="Times New Roman" w:hAnsi="Times New Roman" w:cs="Times New Roman"/>
          <w:color w:val="auto"/>
          <w:szCs w:val="24"/>
        </w:rPr>
        <w:t>sandėlį</w:t>
      </w:r>
      <w:r w:rsidR="00B43FD3" w:rsidRPr="00BF6941">
        <w:rPr>
          <w:rFonts w:ascii="Times New Roman" w:hAnsi="Times New Roman" w:cs="Times New Roman"/>
          <w:color w:val="auto"/>
          <w:szCs w:val="24"/>
        </w:rPr>
        <w:t xml:space="preserve"> (unikalus Nr. </w:t>
      </w:r>
      <w:r w:rsidR="00B43FD3">
        <w:rPr>
          <w:rFonts w:ascii="Times New Roman" w:hAnsi="Times New Roman" w:cs="Times New Roman"/>
          <w:color w:val="auto"/>
          <w:szCs w:val="24"/>
        </w:rPr>
        <w:t>4400-0527-4091</w:t>
      </w:r>
      <w:r w:rsidR="00B43FD3" w:rsidRPr="00BF6941">
        <w:rPr>
          <w:rFonts w:ascii="Times New Roman" w:hAnsi="Times New Roman" w:cs="Times New Roman"/>
          <w:color w:val="auto"/>
          <w:szCs w:val="24"/>
        </w:rPr>
        <w:t>)</w:t>
      </w:r>
      <w:r w:rsidR="00B43FD3">
        <w:rPr>
          <w:rFonts w:ascii="Times New Roman" w:hAnsi="Times New Roman" w:cs="Times New Roman"/>
          <w:color w:val="auto"/>
          <w:szCs w:val="24"/>
        </w:rPr>
        <w:t>, kitus inžinerinius statinius</w:t>
      </w:r>
      <w:r w:rsidR="00B43FD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B43FD3" w:rsidRPr="00BF694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– </w:t>
      </w:r>
      <w:r w:rsidR="00B43FD3">
        <w:rPr>
          <w:rFonts w:ascii="Times New Roman" w:hAnsi="Times New Roman" w:cs="Times New Roman"/>
          <w:color w:val="auto"/>
          <w:szCs w:val="24"/>
        </w:rPr>
        <w:t>kie</w:t>
      </w:r>
      <w:r w:rsidR="0071789C">
        <w:rPr>
          <w:rFonts w:ascii="Times New Roman" w:hAnsi="Times New Roman" w:cs="Times New Roman"/>
          <w:color w:val="auto"/>
          <w:szCs w:val="24"/>
        </w:rPr>
        <w:t>m</w:t>
      </w:r>
      <w:r w:rsidR="00B43FD3">
        <w:rPr>
          <w:rFonts w:ascii="Times New Roman" w:hAnsi="Times New Roman" w:cs="Times New Roman"/>
          <w:color w:val="auto"/>
          <w:szCs w:val="24"/>
        </w:rPr>
        <w:t>o statinius</w:t>
      </w:r>
      <w:r w:rsidR="00B43FD3" w:rsidRPr="00BF6941">
        <w:rPr>
          <w:rFonts w:ascii="Times New Roman" w:hAnsi="Times New Roman" w:cs="Times New Roman"/>
          <w:color w:val="auto"/>
          <w:szCs w:val="24"/>
        </w:rPr>
        <w:t xml:space="preserve"> (unikalus Nr. 8496-8006-</w:t>
      </w:r>
      <w:r w:rsidR="00B43FD3">
        <w:rPr>
          <w:rFonts w:ascii="Times New Roman" w:hAnsi="Times New Roman" w:cs="Times New Roman"/>
          <w:color w:val="auto"/>
          <w:szCs w:val="24"/>
        </w:rPr>
        <w:t>6056</w:t>
      </w:r>
      <w:r w:rsidR="00B43FD3" w:rsidRPr="00BF6941">
        <w:rPr>
          <w:rFonts w:ascii="Times New Roman" w:hAnsi="Times New Roman" w:cs="Times New Roman"/>
          <w:color w:val="auto"/>
          <w:szCs w:val="24"/>
        </w:rPr>
        <w:t>)</w:t>
      </w:r>
      <w:r w:rsidRPr="00BF6941">
        <w:rPr>
          <w:rFonts w:ascii="Times New Roman" w:hAnsi="Times New Roman" w:cs="Times New Roman"/>
          <w:color w:val="auto"/>
          <w:szCs w:val="24"/>
        </w:rPr>
        <w:t>.</w:t>
      </w:r>
    </w:p>
    <w:p w14:paraId="52C64D29" w14:textId="687897B5" w:rsidR="00A80C96" w:rsidRPr="00BF6941" w:rsidRDefault="00A80C96" w:rsidP="0081578A">
      <w:pPr>
        <w:tabs>
          <w:tab w:val="left" w:pos="900"/>
        </w:tabs>
        <w:suppressAutoHyphens w:val="0"/>
        <w:ind w:firstLine="720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2. Potvarkio 1 punkte nurodytų </w:t>
      </w:r>
      <w:bookmarkStart w:id="6" w:name="_Hlk162422414"/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pastatų </w:t>
      </w:r>
      <w:bookmarkEnd w:id="6"/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savininkas ir valstybinės žemės sklypo nuomininkas bei naujasis</w:t>
      </w:r>
      <w:r w:rsidR="003C254B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pastatų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savininkas per vieną mėnesį </w:t>
      </w:r>
      <w:r w:rsidRPr="00BF694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nuo sandorio sudarymo datos privalo kreiptis į Šakių rajono savivaldybės administraciją su prašymu nutraukti / sudaryti valstybinės žemės nuomos sutartį.</w:t>
      </w:r>
    </w:p>
    <w:p w14:paraId="1C8AF4E4" w14:textId="54309F0B" w:rsidR="00A80C96" w:rsidRPr="00BF6941" w:rsidRDefault="00A80C96" w:rsidP="0081578A">
      <w:pPr>
        <w:tabs>
          <w:tab w:val="left" w:pos="709"/>
        </w:tabs>
        <w:ind w:firstLine="720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bookmarkStart w:id="7" w:name="part_e56feed0cc3d412d922a150a7fc1cdf6"/>
      <w:bookmarkEnd w:id="7"/>
      <w:r w:rsidRPr="00BF6941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Lietuvos administracinių ginčų komisijos Kauno apygardos skyriui adresu: </w:t>
      </w:r>
      <w:r w:rsidR="00B31FD8">
        <w:rPr>
          <w:rFonts w:ascii="Times New Roman" w:hAnsi="Times New Roman" w:cs="Times New Roman"/>
          <w:color w:val="auto"/>
          <w:szCs w:val="24"/>
        </w:rPr>
        <w:t>A. Juozapavičiaus pr. 57</w:t>
      </w:r>
      <w:r w:rsidRPr="00BF6941">
        <w:rPr>
          <w:rFonts w:ascii="Times New Roman" w:hAnsi="Times New Roman" w:cs="Times New Roman"/>
          <w:color w:val="auto"/>
          <w:szCs w:val="24"/>
        </w:rPr>
        <w:t>, Kaunas, arba Regionų administracinio teismo Kauno rūmams adresu: A. Mickevičiaus g. 8A, Kaunas.</w:t>
      </w:r>
    </w:p>
    <w:p w14:paraId="19E17DE3" w14:textId="77777777" w:rsidR="00A80C96" w:rsidRPr="00BF6941" w:rsidRDefault="00A80C96" w:rsidP="00A80C96">
      <w:pPr>
        <w:suppressAutoHyphens w:val="0"/>
        <w:spacing w:line="276" w:lineRule="auto"/>
        <w:ind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</w:p>
    <w:p w14:paraId="7AA723A2" w14:textId="77777777" w:rsidR="00A80C96" w:rsidRDefault="00A80C96" w:rsidP="00A80C96">
      <w:pPr>
        <w:jc w:val="both"/>
        <w:rPr>
          <w:rFonts w:ascii="Times New Roman" w:hAnsi="Times New Roman" w:cs="Times New Roman"/>
          <w:b/>
        </w:rPr>
      </w:pPr>
    </w:p>
    <w:p w14:paraId="790F0A90" w14:textId="77777777" w:rsidR="00A80C96" w:rsidRPr="00F70AE4" w:rsidRDefault="00A80C96" w:rsidP="00A80C96">
      <w:pPr>
        <w:jc w:val="both"/>
        <w:rPr>
          <w:rFonts w:ascii="Times New Roman" w:hAnsi="Times New Roman" w:cs="Times New Roman"/>
          <w:b/>
        </w:rPr>
      </w:pPr>
    </w:p>
    <w:p w14:paraId="51153B4F" w14:textId="77777777" w:rsidR="00A80C96" w:rsidRDefault="00A80C96" w:rsidP="00A80C96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 w:cs="Times New Roman"/>
        </w:rPr>
      </w:pPr>
    </w:p>
    <w:p w14:paraId="36912F6D" w14:textId="77777777" w:rsidR="00A80C96" w:rsidRDefault="00A80C96" w:rsidP="00A80C96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7AD52762" w14:textId="77777777" w:rsidR="00A80C96" w:rsidRDefault="00A80C96" w:rsidP="00A80C96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E54E30B" w14:textId="77777777" w:rsidR="00A80C96" w:rsidRDefault="00A80C96" w:rsidP="00A80C96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997145B" w14:textId="77777777" w:rsidR="00A80C96" w:rsidRDefault="00A80C96" w:rsidP="00A80C96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3F4CE76" w14:textId="77777777" w:rsidR="00A80C96" w:rsidRDefault="00A80C96" w:rsidP="00A80C96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B2F64CB" w14:textId="77777777" w:rsidR="00A80C96" w:rsidRDefault="00A80C96" w:rsidP="00A80C9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43A9A42" w14:textId="77777777" w:rsidR="00A80C96" w:rsidRDefault="00A80C96" w:rsidP="00A80C9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673CBFFF" w14:textId="77777777" w:rsidR="00A80C96" w:rsidRDefault="00A80C96" w:rsidP="00A80C9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209E9AAA" w14:textId="77777777" w:rsidR="00A80C96" w:rsidRDefault="00A80C96" w:rsidP="00A80C9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FA03D5A" w14:textId="77777777" w:rsidR="00A80C96" w:rsidRDefault="00A80C96" w:rsidP="00A80C9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415E9E7B" w14:textId="399237B9" w:rsidR="00A80C96" w:rsidRPr="00696DE7" w:rsidRDefault="00A80C96" w:rsidP="00A80C96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586235">
        <w:rPr>
          <w:rFonts w:ascii="Times New Roman" w:hAnsi="Times New Roman"/>
          <w:szCs w:val="24"/>
        </w:rPr>
        <w:t>6-01</w:t>
      </w:r>
      <w:r w:rsidR="00F2180B">
        <w:rPr>
          <w:rFonts w:ascii="Times New Roman" w:hAnsi="Times New Roman"/>
          <w:szCs w:val="24"/>
        </w:rPr>
        <w:t>-07</w:t>
      </w:r>
    </w:p>
    <w:sectPr w:rsidR="00A80C96" w:rsidRPr="00696DE7" w:rsidSect="00496F9E">
      <w:pgSz w:w="11906" w:h="16838"/>
      <w:pgMar w:top="1276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C96"/>
    <w:rsid w:val="00173237"/>
    <w:rsid w:val="001D5EF5"/>
    <w:rsid w:val="002A3DFC"/>
    <w:rsid w:val="002B1454"/>
    <w:rsid w:val="00371E83"/>
    <w:rsid w:val="00383C72"/>
    <w:rsid w:val="003C254B"/>
    <w:rsid w:val="005348B3"/>
    <w:rsid w:val="00555713"/>
    <w:rsid w:val="00586235"/>
    <w:rsid w:val="00640DC0"/>
    <w:rsid w:val="00715068"/>
    <w:rsid w:val="0071789C"/>
    <w:rsid w:val="0081578A"/>
    <w:rsid w:val="008749CF"/>
    <w:rsid w:val="008D14A6"/>
    <w:rsid w:val="00A80C96"/>
    <w:rsid w:val="00B31FD8"/>
    <w:rsid w:val="00B43FD3"/>
    <w:rsid w:val="00E5477C"/>
    <w:rsid w:val="00E85F93"/>
    <w:rsid w:val="00F21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E2E34"/>
  <w15:chartTrackingRefBased/>
  <w15:docId w15:val="{C71829D0-3419-495C-9ED7-932EB307D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80C96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65F37D5-BDD5-4613-99B0-EEC07C77D64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1615</Words>
  <Characters>922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15</cp:revision>
  <cp:lastPrinted>2026-01-07T08:38:00Z</cp:lastPrinted>
  <dcterms:created xsi:type="dcterms:W3CDTF">2025-12-19T07:57:00Z</dcterms:created>
  <dcterms:modified xsi:type="dcterms:W3CDTF">2026-01-07T13:18:00Z</dcterms:modified>
</cp:coreProperties>
</file>