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4AEDB1D7" w14:textId="226F7382" w:rsidR="00D4057E" w:rsidRPr="00D4057E" w:rsidRDefault="007B5E52" w:rsidP="00D4057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D4057E">
        <w:rPr>
          <w:rFonts w:ascii="Times New Roman" w:hAnsi="Times New Roman"/>
          <w:b/>
          <w:sz w:val="24"/>
          <w:szCs w:val="24"/>
          <w:lang w:val="lt-LT"/>
        </w:rPr>
        <w:t>DĖL</w:t>
      </w:r>
      <w:r w:rsidR="00D72DD6" w:rsidRPr="00D4057E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D4057E" w:rsidRPr="00D4057E">
        <w:rPr>
          <w:rFonts w:ascii="Times New Roman" w:hAnsi="Times New Roman" w:cs="Times New Roman"/>
          <w:b/>
          <w:bCs/>
          <w:sz w:val="24"/>
          <w:szCs w:val="24"/>
          <w:lang w:val="lt-LT"/>
        </w:rPr>
        <w:t>N</w:t>
      </w:r>
      <w:r w:rsidR="00B8457A">
        <w:rPr>
          <w:rFonts w:ascii="Times New Roman" w:hAnsi="Times New Roman" w:cs="Times New Roman"/>
          <w:b/>
          <w:bCs/>
          <w:sz w:val="24"/>
          <w:szCs w:val="24"/>
          <w:lang w:val="lt-LT"/>
        </w:rPr>
        <w:t>EFORMALIOJO VAIKŲ ŠVIETIMO</w:t>
      </w:r>
      <w:r w:rsidR="00D4057E" w:rsidRPr="00D4057E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LĖŠŲ VIENAM MOKINIUI DYDŽIO NUSTATYMO</w:t>
      </w:r>
    </w:p>
    <w:p w14:paraId="52182048" w14:textId="1BCC58F4" w:rsidR="007B5E52" w:rsidRPr="00D72DD6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6EB7A666" w:rsidR="00A04F0B" w:rsidRPr="00D4057E" w:rsidRDefault="00A04F0B" w:rsidP="00A04F0B">
      <w:pPr>
        <w:pStyle w:val="Sraopastraipa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7A6A6E">
        <w:rPr>
          <w:rFonts w:ascii="Times New Roman" w:hAnsi="Times New Roman" w:cs="Times New Roman"/>
          <w:sz w:val="24"/>
          <w:szCs w:val="24"/>
          <w:lang w:val="lt-LT"/>
        </w:rPr>
        <w:t>6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7A6A6E">
        <w:rPr>
          <w:rFonts w:ascii="Times New Roman" w:hAnsi="Times New Roman" w:cs="Times New Roman"/>
          <w:sz w:val="24"/>
          <w:szCs w:val="24"/>
          <w:lang w:val="lt-LT"/>
        </w:rPr>
        <w:t>sausio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72DD6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d.   Nr.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72DD6" w:rsidRPr="00D4057E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T –</w:t>
      </w:r>
    </w:p>
    <w:p w14:paraId="1F8020B0" w14:textId="77777777" w:rsidR="00A04F0B" w:rsidRPr="00D4057E" w:rsidRDefault="00A04F0B" w:rsidP="00A04F0B">
      <w:pPr>
        <w:pStyle w:val="Antrat1"/>
        <w:ind w:left="1080"/>
        <w:jc w:val="center"/>
        <w:rPr>
          <w:rFonts w:ascii="Times New Roman" w:hAnsi="Times New Roman" w:cs="Times New Roman"/>
          <w:lang w:val="lt-LT"/>
        </w:rPr>
      </w:pPr>
      <w:r w:rsidRPr="00D4057E">
        <w:rPr>
          <w:rFonts w:ascii="Times New Roman" w:hAnsi="Times New Roman" w:cs="Times New Roman"/>
          <w:lang w:val="lt-LT"/>
        </w:rPr>
        <w:t>Šakiai</w:t>
      </w:r>
    </w:p>
    <w:p w14:paraId="1172D3B6" w14:textId="77777777" w:rsidR="00A04F0B" w:rsidRPr="00D4057E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D4057E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3BB6A52C" w14:textId="63A2B978" w:rsidR="00731355" w:rsidRPr="00295FBF" w:rsidRDefault="00D72DD6" w:rsidP="0073135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Vadovaudamasis Lietuvos Respublikos vietos savivaldos įstatymo </w:t>
      </w:r>
      <w:r w:rsidR="00B52146" w:rsidRPr="00D4057E">
        <w:rPr>
          <w:rFonts w:ascii="Times New Roman" w:hAnsi="Times New Roman" w:cs="Times New Roman"/>
          <w:sz w:val="24"/>
          <w:szCs w:val="24"/>
          <w:lang w:val="lt-LT"/>
        </w:rPr>
        <w:t>25 straipsnio 5 dalimi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B8457A">
        <w:rPr>
          <w:rFonts w:ascii="Times New Roman" w:hAnsi="Times New Roman" w:cs="Times New Roman"/>
          <w:sz w:val="24"/>
          <w:szCs w:val="24"/>
          <w:lang w:val="lt-LT"/>
        </w:rPr>
        <w:t>N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eformaliojo vaikų švietimo programų finansavimo ir administravimo tvarkos aprašo, patvirtinto Lietuvos Respublikos švietimo, mokslo ir sporto ministro 2022 m. sausio 10 d. įsakymu Nr.</w:t>
      </w:r>
      <w:r w:rsidR="0045281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V-46 „Dėl neformaliojo vaikų švietimo programų finansavimo ir administravimo tvarkos aprašo patvirtinimo“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>,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3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>.1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p</w:t>
      </w:r>
      <w:r w:rsidR="00B8457A">
        <w:rPr>
          <w:rFonts w:ascii="Times New Roman" w:hAnsi="Times New Roman" w:cs="Times New Roman"/>
          <w:sz w:val="24"/>
          <w:szCs w:val="24"/>
          <w:lang w:val="lt-LT"/>
        </w:rPr>
        <w:t>apunkčiu</w:t>
      </w:r>
      <w:r w:rsidR="00452817">
        <w:rPr>
          <w:rFonts w:ascii="Times New Roman" w:hAnsi="Times New Roman" w:cs="Times New Roman"/>
          <w:sz w:val="24"/>
          <w:szCs w:val="24"/>
          <w:lang w:val="lt-LT"/>
        </w:rPr>
        <w:t>,</w:t>
      </w:r>
    </w:p>
    <w:p w14:paraId="0B42192B" w14:textId="71EA4095" w:rsidR="00D72DD6" w:rsidRPr="00D4057E" w:rsidRDefault="00731355" w:rsidP="0073135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n u s t a t a u 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8457A">
        <w:rPr>
          <w:rFonts w:ascii="Times New Roman" w:hAnsi="Times New Roman" w:cs="Times New Roman"/>
          <w:sz w:val="24"/>
          <w:szCs w:val="24"/>
          <w:lang w:val="lt-LT"/>
        </w:rPr>
        <w:t>Neformaliojo vaikų švietimo (toliau – NVŠ) lėšų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vienam mokiniui per mėnesį dydį už NVŠ veiklas 202</w:t>
      </w:r>
      <w:r w:rsidR="007A6A6E">
        <w:rPr>
          <w:rFonts w:ascii="Times New Roman" w:hAnsi="Times New Roman" w:cs="Times New Roman"/>
          <w:sz w:val="24"/>
          <w:szCs w:val="24"/>
          <w:lang w:val="lt-LT"/>
        </w:rPr>
        <w:t>6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7A6A6E">
        <w:rPr>
          <w:rFonts w:ascii="Times New Roman" w:hAnsi="Times New Roman" w:cs="Times New Roman"/>
          <w:sz w:val="24"/>
          <w:szCs w:val="24"/>
          <w:lang w:val="lt-LT"/>
        </w:rPr>
        <w:t xml:space="preserve">sausio </w:t>
      </w:r>
      <w:r w:rsidR="00452817">
        <w:rPr>
          <w:rFonts w:ascii="Times New Roman" w:hAnsi="Times New Roman" w:cs="Times New Roman"/>
          <w:sz w:val="24"/>
          <w:szCs w:val="24"/>
          <w:lang w:val="lt-LT"/>
        </w:rPr>
        <w:t>–</w:t>
      </w:r>
      <w:r w:rsidR="007A6A6E">
        <w:rPr>
          <w:rFonts w:ascii="Times New Roman" w:hAnsi="Times New Roman" w:cs="Times New Roman"/>
          <w:sz w:val="24"/>
          <w:szCs w:val="24"/>
          <w:lang w:val="lt-LT"/>
        </w:rPr>
        <w:t xml:space="preserve"> birželio</w:t>
      </w:r>
      <w:r w:rsidR="00295FBF">
        <w:rPr>
          <w:rFonts w:ascii="Times New Roman" w:hAnsi="Times New Roman" w:cs="Times New Roman"/>
          <w:sz w:val="24"/>
          <w:szCs w:val="24"/>
          <w:lang w:val="lt-LT"/>
        </w:rPr>
        <w:t xml:space="preserve"> mėnesi</w:t>
      </w:r>
      <w:r w:rsidR="007A6A6E">
        <w:rPr>
          <w:rFonts w:ascii="Times New Roman" w:hAnsi="Times New Roman" w:cs="Times New Roman"/>
          <w:sz w:val="24"/>
          <w:szCs w:val="24"/>
          <w:lang w:val="lt-LT"/>
        </w:rPr>
        <w:t>ams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– </w:t>
      </w:r>
      <w:r w:rsidR="00E05F91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245115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eur</w:t>
      </w:r>
      <w:r w:rsidR="00E05F91">
        <w:rPr>
          <w:rFonts w:ascii="Times New Roman" w:hAnsi="Times New Roman" w:cs="Times New Roman"/>
          <w:sz w:val="24"/>
          <w:szCs w:val="24"/>
          <w:lang w:val="lt-LT"/>
        </w:rPr>
        <w:t>ai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3B394D17" w14:textId="5E88E22C" w:rsidR="00CF4DFF" w:rsidRPr="00D4057E" w:rsidRDefault="00D72DD6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D4057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  <w:r w:rsidR="00731355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  </w:t>
      </w:r>
      <w:r w:rsidR="00CF4DFF" w:rsidRPr="00D4057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Šis potvarkis per vieną mėnesį nuo potvarkio paskelbimo dienos gali būti skundžiamas Lietuvos administracinių ginčų komisijos Kauno apygardos skyriui adresu: </w:t>
      </w:r>
      <w:r w:rsidR="00B3296F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A. Juozapavičiaus pr. 57</w:t>
      </w:r>
      <w:r w:rsidR="00CF4DFF" w:rsidRPr="00D4057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, Kaunas, arba Regionų apygardos administracinio teismo Kauno rūmams adresu: A. Mickevičiaus g. 8A, Kaunas.</w:t>
      </w:r>
    </w:p>
    <w:p w14:paraId="01EA27DC" w14:textId="77777777" w:rsidR="00CF4DFF" w:rsidRPr="00D4057E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4539DB1C" w14:textId="77777777" w:rsidR="007A6A6E" w:rsidRPr="00CF4DFF" w:rsidRDefault="007A6A6E" w:rsidP="007A6A6E">
      <w:pPr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lt-LT"/>
        </w:rPr>
        <w:t>Savivaldybės meras                                                                                         Raimondas Januševičius</w:t>
      </w:r>
    </w:p>
    <w:p w14:paraId="7328F38B" w14:textId="3B3B6EF0" w:rsidR="00295FBF" w:rsidRPr="00295FBF" w:rsidRDefault="00295FBF" w:rsidP="00E35B87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F488EB0" w14:textId="02512BED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F0EC869" w14:textId="752B4F84" w:rsidR="00731355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99676F6" w14:textId="3C5E8685" w:rsidR="00731355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15B7D47" w14:textId="7DE1C1EA" w:rsidR="00731355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8D925E4" w14:textId="77777777" w:rsidR="00731355" w:rsidRPr="00D4057E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D4057E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D4057E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D4057E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D4057E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D4057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D4057E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D4057E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D4057E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D4057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D4057E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0FF4BE76" w:rsidR="00C1365B" w:rsidRPr="00D4057E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D4057E">
        <w:rPr>
          <w:rFonts w:ascii="Times New Roman" w:hAnsi="Times New Roman" w:cs="Times New Roman"/>
          <w:sz w:val="24"/>
          <w:szCs w:val="24"/>
        </w:rPr>
        <w:t>20</w:t>
      </w:r>
      <w:r w:rsidR="00046AA9" w:rsidRPr="00D4057E">
        <w:rPr>
          <w:rFonts w:ascii="Times New Roman" w:hAnsi="Times New Roman" w:cs="Times New Roman"/>
          <w:sz w:val="24"/>
          <w:szCs w:val="24"/>
        </w:rPr>
        <w:t>2</w:t>
      </w:r>
      <w:r w:rsidR="007A6A6E">
        <w:rPr>
          <w:rFonts w:ascii="Times New Roman" w:hAnsi="Times New Roman" w:cs="Times New Roman"/>
          <w:sz w:val="24"/>
          <w:szCs w:val="24"/>
        </w:rPr>
        <w:t>6</w:t>
      </w:r>
      <w:r w:rsidRPr="00D4057E">
        <w:rPr>
          <w:rFonts w:ascii="Times New Roman" w:hAnsi="Times New Roman" w:cs="Times New Roman"/>
          <w:sz w:val="24"/>
          <w:szCs w:val="24"/>
        </w:rPr>
        <w:t>-</w:t>
      </w:r>
      <w:r w:rsidR="007A6A6E">
        <w:rPr>
          <w:rFonts w:ascii="Times New Roman" w:hAnsi="Times New Roman" w:cs="Times New Roman"/>
          <w:sz w:val="24"/>
          <w:szCs w:val="24"/>
        </w:rPr>
        <w:t>01</w:t>
      </w:r>
      <w:r w:rsidRPr="00D4057E">
        <w:rPr>
          <w:rFonts w:ascii="Times New Roman" w:hAnsi="Times New Roman" w:cs="Times New Roman"/>
          <w:sz w:val="24"/>
          <w:szCs w:val="24"/>
        </w:rPr>
        <w:t>-</w:t>
      </w:r>
      <w:r w:rsidR="00D6484B">
        <w:rPr>
          <w:rFonts w:ascii="Times New Roman" w:hAnsi="Times New Roman" w:cs="Times New Roman"/>
          <w:sz w:val="24"/>
          <w:szCs w:val="24"/>
        </w:rPr>
        <w:t>0</w:t>
      </w:r>
      <w:r w:rsidR="007A6A6E">
        <w:rPr>
          <w:rFonts w:ascii="Times New Roman" w:hAnsi="Times New Roman" w:cs="Times New Roman"/>
          <w:sz w:val="24"/>
          <w:szCs w:val="24"/>
        </w:rPr>
        <w:t>8</w:t>
      </w:r>
    </w:p>
    <w:sectPr w:rsidR="00C1365B" w:rsidRPr="00D4057E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9A343" w14:textId="77777777" w:rsidR="00AD3077" w:rsidRDefault="00AD3077">
      <w:r>
        <w:separator/>
      </w:r>
    </w:p>
  </w:endnote>
  <w:endnote w:type="continuationSeparator" w:id="0">
    <w:p w14:paraId="2ACFBA26" w14:textId="77777777" w:rsidR="00AD3077" w:rsidRDefault="00AD3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D47C4" w14:textId="77777777" w:rsidR="00AD3077" w:rsidRDefault="00AD3077">
      <w:r>
        <w:separator/>
      </w:r>
    </w:p>
  </w:footnote>
  <w:footnote w:type="continuationSeparator" w:id="0">
    <w:p w14:paraId="55A60AF1" w14:textId="77777777" w:rsidR="00AD3077" w:rsidRDefault="00AD3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38EF"/>
    <w:rsid w:val="00017F2D"/>
    <w:rsid w:val="00025B1E"/>
    <w:rsid w:val="00041B49"/>
    <w:rsid w:val="00046AA9"/>
    <w:rsid w:val="00066425"/>
    <w:rsid w:val="00073261"/>
    <w:rsid w:val="000833EE"/>
    <w:rsid w:val="00091CB1"/>
    <w:rsid w:val="000A357E"/>
    <w:rsid w:val="000C1B6A"/>
    <w:rsid w:val="001073C3"/>
    <w:rsid w:val="00114B43"/>
    <w:rsid w:val="00133CF0"/>
    <w:rsid w:val="00137C7F"/>
    <w:rsid w:val="001575C5"/>
    <w:rsid w:val="00180114"/>
    <w:rsid w:val="00180AD9"/>
    <w:rsid w:val="001A0D2B"/>
    <w:rsid w:val="001D26EB"/>
    <w:rsid w:val="001E1EDF"/>
    <w:rsid w:val="001E3036"/>
    <w:rsid w:val="00245115"/>
    <w:rsid w:val="0024589D"/>
    <w:rsid w:val="002735E3"/>
    <w:rsid w:val="00286E29"/>
    <w:rsid w:val="00295FBF"/>
    <w:rsid w:val="0029679F"/>
    <w:rsid w:val="00324B17"/>
    <w:rsid w:val="00367AB9"/>
    <w:rsid w:val="003A0320"/>
    <w:rsid w:val="00430E40"/>
    <w:rsid w:val="0044359C"/>
    <w:rsid w:val="00452817"/>
    <w:rsid w:val="00475D18"/>
    <w:rsid w:val="0049199C"/>
    <w:rsid w:val="004B0DF7"/>
    <w:rsid w:val="004C001E"/>
    <w:rsid w:val="004C2CD9"/>
    <w:rsid w:val="00500F22"/>
    <w:rsid w:val="0052431F"/>
    <w:rsid w:val="00533C19"/>
    <w:rsid w:val="00541CF8"/>
    <w:rsid w:val="00584DBD"/>
    <w:rsid w:val="00587793"/>
    <w:rsid w:val="00604A52"/>
    <w:rsid w:val="0065243F"/>
    <w:rsid w:val="00687CDF"/>
    <w:rsid w:val="006A1C1A"/>
    <w:rsid w:val="006C20DF"/>
    <w:rsid w:val="00721F76"/>
    <w:rsid w:val="00722774"/>
    <w:rsid w:val="00722D27"/>
    <w:rsid w:val="00726B9F"/>
    <w:rsid w:val="00731355"/>
    <w:rsid w:val="00746B8A"/>
    <w:rsid w:val="007679E4"/>
    <w:rsid w:val="00774324"/>
    <w:rsid w:val="0077693F"/>
    <w:rsid w:val="007A4C22"/>
    <w:rsid w:val="007A6A6E"/>
    <w:rsid w:val="007B5E52"/>
    <w:rsid w:val="00806516"/>
    <w:rsid w:val="0082168C"/>
    <w:rsid w:val="008259D3"/>
    <w:rsid w:val="008902D9"/>
    <w:rsid w:val="008B31AB"/>
    <w:rsid w:val="008E2BBA"/>
    <w:rsid w:val="008F0800"/>
    <w:rsid w:val="00916B86"/>
    <w:rsid w:val="009209D3"/>
    <w:rsid w:val="0094417B"/>
    <w:rsid w:val="00982F55"/>
    <w:rsid w:val="00990988"/>
    <w:rsid w:val="009B26D0"/>
    <w:rsid w:val="009C2568"/>
    <w:rsid w:val="009C77AD"/>
    <w:rsid w:val="00A04F0B"/>
    <w:rsid w:val="00A36810"/>
    <w:rsid w:val="00A372E5"/>
    <w:rsid w:val="00A63A63"/>
    <w:rsid w:val="00A76B5E"/>
    <w:rsid w:val="00A93689"/>
    <w:rsid w:val="00AC5EC5"/>
    <w:rsid w:val="00AD3077"/>
    <w:rsid w:val="00AE614F"/>
    <w:rsid w:val="00B03B05"/>
    <w:rsid w:val="00B3296F"/>
    <w:rsid w:val="00B52146"/>
    <w:rsid w:val="00B524F1"/>
    <w:rsid w:val="00B8457A"/>
    <w:rsid w:val="00B96B80"/>
    <w:rsid w:val="00BD1079"/>
    <w:rsid w:val="00BE6666"/>
    <w:rsid w:val="00C05BAD"/>
    <w:rsid w:val="00C1365B"/>
    <w:rsid w:val="00C26ED2"/>
    <w:rsid w:val="00C720C3"/>
    <w:rsid w:val="00C81080"/>
    <w:rsid w:val="00C93F77"/>
    <w:rsid w:val="00CA2E20"/>
    <w:rsid w:val="00CB08F4"/>
    <w:rsid w:val="00CB54E1"/>
    <w:rsid w:val="00CC63DE"/>
    <w:rsid w:val="00CC64A3"/>
    <w:rsid w:val="00CD44FC"/>
    <w:rsid w:val="00CF4DFF"/>
    <w:rsid w:val="00D4057E"/>
    <w:rsid w:val="00D4415E"/>
    <w:rsid w:val="00D442DB"/>
    <w:rsid w:val="00D5618A"/>
    <w:rsid w:val="00D6484B"/>
    <w:rsid w:val="00D72DD6"/>
    <w:rsid w:val="00D8213C"/>
    <w:rsid w:val="00D85FE0"/>
    <w:rsid w:val="00D90DEC"/>
    <w:rsid w:val="00DA7724"/>
    <w:rsid w:val="00DC7D03"/>
    <w:rsid w:val="00E05F91"/>
    <w:rsid w:val="00E07A4C"/>
    <w:rsid w:val="00E234CA"/>
    <w:rsid w:val="00E35B87"/>
    <w:rsid w:val="00E6690B"/>
    <w:rsid w:val="00E9110B"/>
    <w:rsid w:val="00E919E1"/>
    <w:rsid w:val="00E9263F"/>
    <w:rsid w:val="00EA2114"/>
    <w:rsid w:val="00EA53A5"/>
    <w:rsid w:val="00EC06EB"/>
    <w:rsid w:val="00F03097"/>
    <w:rsid w:val="00F122C6"/>
    <w:rsid w:val="00F24C46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character" w:customStyle="1" w:styleId="editvalue">
    <w:name w:val="editvalue"/>
    <w:basedOn w:val="Numatytasispastraiposriftas"/>
    <w:rsid w:val="00D72DD6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D72DD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3</cp:revision>
  <cp:lastPrinted>2023-11-06T06:32:00Z</cp:lastPrinted>
  <dcterms:created xsi:type="dcterms:W3CDTF">2026-01-08T11:23:00Z</dcterms:created>
  <dcterms:modified xsi:type="dcterms:W3CDTF">2026-01-08T13:19:00Z</dcterms:modified>
</cp:coreProperties>
</file>