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0533B0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2094226" w14:textId="21658325" w:rsidR="002E62DF" w:rsidRPr="002E62DF" w:rsidRDefault="002E62DF" w:rsidP="002E62D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Cs w:val="24"/>
        </w:rPr>
      </w:pPr>
      <w:r w:rsidRPr="002E62DF">
        <w:rPr>
          <w:rFonts w:ascii="Times New Roman" w:hAnsi="Times New Roman" w:cs="Times New Roman"/>
          <w:b/>
          <w:szCs w:val="24"/>
        </w:rPr>
        <w:t>DĖL INFEKCIJŲ PLITIMĄ RIBOJANČIO REŽIMO TAIKYMO</w:t>
      </w:r>
      <w:r>
        <w:rPr>
          <w:rFonts w:ascii="Times New Roman" w:hAnsi="Times New Roman" w:cs="Times New Roman"/>
          <w:b/>
          <w:szCs w:val="24"/>
        </w:rPr>
        <w:t xml:space="preserve"> </w:t>
      </w:r>
      <w:r w:rsidR="00481C57">
        <w:rPr>
          <w:rFonts w:ascii="Times New Roman" w:hAnsi="Times New Roman" w:cs="Times New Roman"/>
          <w:b/>
          <w:szCs w:val="24"/>
        </w:rPr>
        <w:t xml:space="preserve">KUDIRKOS NAUMIESČIO VINCO KUDIRKOS </w:t>
      </w:r>
      <w:r>
        <w:rPr>
          <w:rFonts w:ascii="Times New Roman" w:hAnsi="Times New Roman" w:cs="Times New Roman"/>
          <w:b/>
          <w:szCs w:val="24"/>
        </w:rPr>
        <w:t>GIMNAZIJ</w:t>
      </w:r>
      <w:r w:rsidR="00BA3E76">
        <w:rPr>
          <w:rFonts w:ascii="Times New Roman" w:hAnsi="Times New Roman" w:cs="Times New Roman"/>
          <w:b/>
          <w:szCs w:val="24"/>
        </w:rPr>
        <w:t>OJE</w:t>
      </w:r>
    </w:p>
    <w:p w14:paraId="14855904" w14:textId="7CB14DF0" w:rsidR="00760062" w:rsidRPr="00760062" w:rsidRDefault="00760062" w:rsidP="002E62D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Cs w:val="24"/>
        </w:rPr>
      </w:pP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89F03AB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F81E3D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760062">
        <w:rPr>
          <w:rFonts w:ascii="Times New Roman" w:hAnsi="Times New Roman"/>
          <w:bCs/>
          <w:szCs w:val="24"/>
        </w:rPr>
        <w:t>s</w:t>
      </w:r>
      <w:r w:rsidR="00F81E3D">
        <w:rPr>
          <w:rFonts w:ascii="Times New Roman" w:hAnsi="Times New Roman"/>
          <w:bCs/>
          <w:szCs w:val="24"/>
        </w:rPr>
        <w:t>ausio</w:t>
      </w:r>
      <w:r w:rsidR="00C85BFF">
        <w:rPr>
          <w:rFonts w:ascii="Times New Roman" w:hAnsi="Times New Roman"/>
          <w:bCs/>
          <w:szCs w:val="24"/>
        </w:rPr>
        <w:t xml:space="preserve">  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295EA4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28FBEDEC" w14:textId="602ECF9C" w:rsidR="006463DA" w:rsidRPr="008D4D8B" w:rsidRDefault="006463DA" w:rsidP="00F81E3D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 w:cs="Times New Roman"/>
        </w:rPr>
      </w:pPr>
    </w:p>
    <w:p w14:paraId="3B792E52" w14:textId="47D4F8A2" w:rsidR="00F81E3D" w:rsidRDefault="00760062" w:rsidP="00F81E3D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760062">
        <w:rPr>
          <w:rFonts w:ascii="Times New Roman" w:hAnsi="Times New Roman" w:cs="Times New Roman"/>
          <w:szCs w:val="24"/>
        </w:rPr>
        <w:t xml:space="preserve">Vadovaudamasis Lietuvos Respublikos vietos savivaldos įstatymo 25 straipsnio </w:t>
      </w:r>
      <w:r w:rsidR="00EF106C">
        <w:rPr>
          <w:rFonts w:ascii="Times New Roman" w:hAnsi="Times New Roman" w:cs="Times New Roman"/>
          <w:szCs w:val="24"/>
        </w:rPr>
        <w:t xml:space="preserve">1 ir </w:t>
      </w:r>
      <w:r w:rsidRPr="00760062">
        <w:rPr>
          <w:rFonts w:ascii="Times New Roman" w:hAnsi="Times New Roman" w:cs="Times New Roman"/>
          <w:szCs w:val="24"/>
        </w:rPr>
        <w:t>5 dalimi</w:t>
      </w:r>
      <w:r w:rsidR="00692CED">
        <w:rPr>
          <w:rFonts w:ascii="Times New Roman" w:hAnsi="Times New Roman" w:cs="Times New Roman"/>
          <w:szCs w:val="24"/>
        </w:rPr>
        <w:t>s</w:t>
      </w:r>
      <w:r w:rsidRPr="00760062">
        <w:rPr>
          <w:rFonts w:ascii="Times New Roman" w:hAnsi="Times New Roman" w:cs="Times New Roman"/>
          <w:szCs w:val="24"/>
        </w:rPr>
        <w:t>, Lietuvos Respublikos žmonių užkrečiamųjų ligų profilaktikos ir kontrolės įstatymo 2</w:t>
      </w:r>
      <w:r w:rsidR="00EF106C">
        <w:rPr>
          <w:rFonts w:ascii="Times New Roman" w:hAnsi="Times New Roman" w:cs="Times New Roman"/>
          <w:szCs w:val="24"/>
        </w:rPr>
        <w:t>6</w:t>
      </w:r>
      <w:r w:rsidRPr="00760062">
        <w:rPr>
          <w:rFonts w:ascii="Times New Roman" w:hAnsi="Times New Roman" w:cs="Times New Roman"/>
          <w:szCs w:val="24"/>
        </w:rPr>
        <w:t xml:space="preserve"> straipsnio 3 dali</w:t>
      </w:r>
      <w:r w:rsidR="00EF106C">
        <w:rPr>
          <w:rFonts w:ascii="Times New Roman" w:hAnsi="Times New Roman" w:cs="Times New Roman"/>
          <w:szCs w:val="24"/>
        </w:rPr>
        <w:t>es 1 punkt</w:t>
      </w:r>
      <w:r w:rsidR="00E03BAC">
        <w:rPr>
          <w:rFonts w:ascii="Times New Roman" w:hAnsi="Times New Roman" w:cs="Times New Roman"/>
          <w:szCs w:val="24"/>
        </w:rPr>
        <w:t>o a papunkčiu</w:t>
      </w:r>
      <w:r w:rsidR="00BA0CEE">
        <w:rPr>
          <w:rFonts w:ascii="Times New Roman" w:hAnsi="Times New Roman" w:cs="Times New Roman"/>
          <w:szCs w:val="24"/>
        </w:rPr>
        <w:t xml:space="preserve"> </w:t>
      </w:r>
      <w:bookmarkStart w:id="0" w:name="_Hlk219292784"/>
      <w:r w:rsidR="00BA0CEE">
        <w:rPr>
          <w:rFonts w:ascii="Times New Roman" w:hAnsi="Times New Roman" w:cs="Times New Roman"/>
          <w:szCs w:val="24"/>
        </w:rPr>
        <w:t xml:space="preserve">ir </w:t>
      </w:r>
      <w:r w:rsidR="00BA0CEE" w:rsidRPr="00BA0CEE">
        <w:rPr>
          <w:rFonts w:ascii="Times New Roman" w:hAnsi="Times New Roman" w:cs="Times New Roman"/>
          <w:szCs w:val="24"/>
        </w:rPr>
        <w:t>Gripo ir (ar) COVID-19 ligos (koronaviruso infekcijos) epidemijos skelbimo ir atšaukimo tvarkos aprašo</w:t>
      </w:r>
      <w:r w:rsidR="004356EE">
        <w:rPr>
          <w:rFonts w:ascii="Times New Roman" w:hAnsi="Times New Roman" w:cs="Times New Roman"/>
          <w:szCs w:val="24"/>
        </w:rPr>
        <w:t xml:space="preserve">, </w:t>
      </w:r>
      <w:bookmarkEnd w:id="0"/>
      <w:r w:rsidR="004356EE">
        <w:rPr>
          <w:rFonts w:ascii="Times New Roman" w:hAnsi="Times New Roman" w:cs="Times New Roman"/>
          <w:szCs w:val="24"/>
        </w:rPr>
        <w:t>patvirtinto Lietuvos Respublikos sveikatos apsaugos ministro  2011 m. rugpjūčio 3 d. įsakymu Nr. V-756</w:t>
      </w:r>
      <w:r w:rsidR="00850409" w:rsidRPr="00850409">
        <w:rPr>
          <w:rFonts w:ascii="Times New Roman" w:hAnsi="Times New Roman" w:cs="Times New Roman"/>
          <w:szCs w:val="24"/>
        </w:rPr>
        <w:t xml:space="preserve"> </w:t>
      </w:r>
      <w:r w:rsidR="00850409">
        <w:rPr>
          <w:rFonts w:ascii="Times New Roman" w:hAnsi="Times New Roman" w:cs="Times New Roman"/>
          <w:szCs w:val="24"/>
        </w:rPr>
        <w:t xml:space="preserve">,,Dėl </w:t>
      </w:r>
      <w:r w:rsidR="00850409" w:rsidRPr="00BA0CEE">
        <w:rPr>
          <w:rFonts w:ascii="Times New Roman" w:hAnsi="Times New Roman" w:cs="Times New Roman"/>
          <w:szCs w:val="24"/>
        </w:rPr>
        <w:t>Gripo ir (ar) COVID-19 ligos (koronaviruso infekcijos) epidemijos skelbimo ir atšaukimo tvarkos aprašo</w:t>
      </w:r>
      <w:r w:rsidR="00850409">
        <w:rPr>
          <w:rFonts w:ascii="Times New Roman" w:hAnsi="Times New Roman" w:cs="Times New Roman"/>
          <w:szCs w:val="24"/>
        </w:rPr>
        <w:t xml:space="preserve"> patvirtinimo“,</w:t>
      </w:r>
      <w:r w:rsidR="00D62FF8">
        <w:rPr>
          <w:rFonts w:ascii="Times New Roman" w:hAnsi="Times New Roman" w:cs="Times New Roman"/>
          <w:szCs w:val="24"/>
        </w:rPr>
        <w:t xml:space="preserve"> </w:t>
      </w:r>
      <w:r w:rsidR="00BA0CEE" w:rsidRPr="00BA0CEE">
        <w:rPr>
          <w:rFonts w:ascii="Times New Roman" w:hAnsi="Times New Roman" w:cs="Times New Roman"/>
          <w:szCs w:val="24"/>
        </w:rPr>
        <w:t>2 priedo</w:t>
      </w:r>
      <w:r w:rsidR="00DC2EF7">
        <w:rPr>
          <w:rFonts w:ascii="Times New Roman" w:hAnsi="Times New Roman" w:cs="Times New Roman"/>
          <w:szCs w:val="24"/>
        </w:rPr>
        <w:t xml:space="preserve"> ,,Infekcijų plitimą ribojančio režimo </w:t>
      </w:r>
      <w:r w:rsidR="00A20F88">
        <w:rPr>
          <w:rFonts w:ascii="Times New Roman" w:hAnsi="Times New Roman" w:cs="Times New Roman"/>
          <w:szCs w:val="24"/>
        </w:rPr>
        <w:t>švietimo teikėjuose skelbimo tvarkos apra</w:t>
      </w:r>
      <w:r w:rsidR="00A50ACA">
        <w:rPr>
          <w:rFonts w:ascii="Times New Roman" w:hAnsi="Times New Roman" w:cs="Times New Roman"/>
          <w:szCs w:val="24"/>
        </w:rPr>
        <w:t>š</w:t>
      </w:r>
      <w:r w:rsidR="00692CED">
        <w:rPr>
          <w:rFonts w:ascii="Times New Roman" w:hAnsi="Times New Roman" w:cs="Times New Roman"/>
          <w:szCs w:val="24"/>
        </w:rPr>
        <w:t>as</w:t>
      </w:r>
      <w:r w:rsidR="00A20F88">
        <w:rPr>
          <w:rFonts w:ascii="Times New Roman" w:hAnsi="Times New Roman" w:cs="Times New Roman"/>
          <w:szCs w:val="24"/>
        </w:rPr>
        <w:t>“</w:t>
      </w:r>
      <w:r w:rsidR="00BA0CEE" w:rsidRPr="00BA0CEE">
        <w:rPr>
          <w:rFonts w:ascii="Times New Roman" w:hAnsi="Times New Roman" w:cs="Times New Roman"/>
          <w:szCs w:val="24"/>
        </w:rPr>
        <w:t xml:space="preserve"> 3.2 p</w:t>
      </w:r>
      <w:r w:rsidR="00A20F88">
        <w:rPr>
          <w:rFonts w:ascii="Times New Roman" w:hAnsi="Times New Roman" w:cs="Times New Roman"/>
          <w:szCs w:val="24"/>
        </w:rPr>
        <w:t>apunkčio</w:t>
      </w:r>
      <w:r w:rsidR="00BA0CEE" w:rsidRPr="00BA0CEE">
        <w:rPr>
          <w:rFonts w:ascii="Times New Roman" w:hAnsi="Times New Roman" w:cs="Times New Roman"/>
          <w:szCs w:val="24"/>
        </w:rPr>
        <w:t xml:space="preserve"> nuostatomis bei atsižvelgdamas į Nacionalinio visuomenės sveikatos centro prie Sveikatos apsaugos ministerijos Marijampolės departamento 202</w:t>
      </w:r>
      <w:r w:rsidR="00BA0CEE">
        <w:rPr>
          <w:rFonts w:ascii="Times New Roman" w:hAnsi="Times New Roman" w:cs="Times New Roman"/>
          <w:szCs w:val="24"/>
        </w:rPr>
        <w:t xml:space="preserve">6 </w:t>
      </w:r>
      <w:r w:rsidR="00BA0CEE" w:rsidRPr="00BA0CEE">
        <w:rPr>
          <w:rFonts w:ascii="Times New Roman" w:hAnsi="Times New Roman" w:cs="Times New Roman"/>
          <w:szCs w:val="24"/>
        </w:rPr>
        <w:t xml:space="preserve">sausio </w:t>
      </w:r>
      <w:r w:rsidR="00BA0CEE">
        <w:rPr>
          <w:rFonts w:ascii="Times New Roman" w:hAnsi="Times New Roman" w:cs="Times New Roman"/>
          <w:szCs w:val="24"/>
        </w:rPr>
        <w:t>13</w:t>
      </w:r>
      <w:r w:rsidR="00BA0CEE" w:rsidRPr="00BA0CEE">
        <w:rPr>
          <w:rFonts w:ascii="Times New Roman" w:hAnsi="Times New Roman" w:cs="Times New Roman"/>
          <w:szCs w:val="24"/>
        </w:rPr>
        <w:t xml:space="preserve"> d. raštą Nr.</w:t>
      </w:r>
      <w:r w:rsidR="00BA0CEE" w:rsidRPr="00BA0CEE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BA0CEE" w:rsidRPr="00BA0CEE">
        <w:rPr>
          <w:rFonts w:ascii="Times New Roman" w:hAnsi="Times New Roman" w:cs="Times New Roman"/>
          <w:szCs w:val="24"/>
        </w:rPr>
        <w:t>Nr. (4-22 16.1.1 Mr)2- 1134 „Dėl infekcijų plitimą ribojančio režimo taikymo”:</w:t>
      </w:r>
    </w:p>
    <w:p w14:paraId="4DD2B74B" w14:textId="2900B69C" w:rsidR="00FF1F33" w:rsidRPr="00F81E3D" w:rsidRDefault="00BA0CEE" w:rsidP="0005364D">
      <w:pPr>
        <w:pStyle w:val="Sraopastraipa"/>
        <w:numPr>
          <w:ilvl w:val="0"/>
          <w:numId w:val="3"/>
        </w:num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jc w:val="both"/>
        <w:rPr>
          <w:rFonts w:ascii="Times New Roman" w:hAnsi="Times New Roman" w:cs="Times New Roman"/>
          <w:szCs w:val="24"/>
        </w:rPr>
      </w:pPr>
      <w:r w:rsidRPr="00F81E3D">
        <w:rPr>
          <w:rFonts w:ascii="Times New Roman" w:hAnsi="Times New Roman" w:cs="Times New Roman"/>
          <w:szCs w:val="24"/>
        </w:rPr>
        <w:t>S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81E3D">
        <w:rPr>
          <w:rFonts w:ascii="Times New Roman" w:hAnsi="Times New Roman" w:cs="Times New Roman"/>
          <w:szCs w:val="24"/>
        </w:rPr>
        <w:t>k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81E3D">
        <w:rPr>
          <w:rFonts w:ascii="Times New Roman" w:hAnsi="Times New Roman" w:cs="Times New Roman"/>
          <w:szCs w:val="24"/>
        </w:rPr>
        <w:t>e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81E3D">
        <w:rPr>
          <w:rFonts w:ascii="Times New Roman" w:hAnsi="Times New Roman" w:cs="Times New Roman"/>
          <w:szCs w:val="24"/>
        </w:rPr>
        <w:t>l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81E3D">
        <w:rPr>
          <w:rFonts w:ascii="Times New Roman" w:hAnsi="Times New Roman" w:cs="Times New Roman"/>
          <w:szCs w:val="24"/>
        </w:rPr>
        <w:t>b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81E3D">
        <w:rPr>
          <w:rFonts w:ascii="Times New Roman" w:hAnsi="Times New Roman" w:cs="Times New Roman"/>
          <w:szCs w:val="24"/>
        </w:rPr>
        <w:t>i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81E3D">
        <w:rPr>
          <w:rFonts w:ascii="Times New Roman" w:hAnsi="Times New Roman" w:cs="Times New Roman"/>
          <w:szCs w:val="24"/>
        </w:rPr>
        <w:t xml:space="preserve">u infekcijų plitimą ribojantį režimą </w:t>
      </w:r>
      <w:bookmarkStart w:id="1" w:name="_Hlk219276972"/>
      <w:r w:rsidRPr="00F81E3D">
        <w:rPr>
          <w:rFonts w:ascii="Times New Roman" w:hAnsi="Times New Roman" w:cs="Times New Roman"/>
          <w:szCs w:val="24"/>
        </w:rPr>
        <w:t>Šakių rajono Kudirkos Naumiesčio Vinco Kudirkos gimnazijoje priešmokyklinio ugdymo grupėje (PUG) bei 1 kl., 2 kl., 3 kl., 4a kl., 4b kl., 5 kl., 6 kl., 7 kl., 8a kl., 8b kl., IG, IIG, IIIG ir IVG</w:t>
      </w:r>
      <w:r w:rsidR="00FF1F33" w:rsidRPr="00F81E3D">
        <w:rPr>
          <w:rFonts w:ascii="Times New Roman" w:hAnsi="Times New Roman" w:cs="Times New Roman"/>
          <w:szCs w:val="24"/>
        </w:rPr>
        <w:t xml:space="preserve"> klasėse</w:t>
      </w:r>
      <w:bookmarkEnd w:id="1"/>
      <w:r w:rsidRPr="00F81E3D">
        <w:rPr>
          <w:rFonts w:ascii="Times New Roman" w:hAnsi="Times New Roman" w:cs="Times New Roman"/>
          <w:szCs w:val="24"/>
        </w:rPr>
        <w:t xml:space="preserve"> nuo 202</w:t>
      </w:r>
      <w:r w:rsidR="00FF1F33" w:rsidRPr="00F81E3D">
        <w:rPr>
          <w:rFonts w:ascii="Times New Roman" w:hAnsi="Times New Roman" w:cs="Times New Roman"/>
          <w:szCs w:val="24"/>
        </w:rPr>
        <w:t>6</w:t>
      </w:r>
      <w:r w:rsidRPr="00F81E3D">
        <w:rPr>
          <w:rFonts w:ascii="Times New Roman" w:hAnsi="Times New Roman" w:cs="Times New Roman"/>
          <w:szCs w:val="24"/>
        </w:rPr>
        <w:t xml:space="preserve"> m. sausio </w:t>
      </w:r>
      <w:r w:rsidR="00FF1F33" w:rsidRPr="00F81E3D">
        <w:rPr>
          <w:rFonts w:ascii="Times New Roman" w:hAnsi="Times New Roman" w:cs="Times New Roman"/>
          <w:szCs w:val="24"/>
        </w:rPr>
        <w:t>14</w:t>
      </w:r>
      <w:r w:rsidRPr="00F81E3D">
        <w:rPr>
          <w:rFonts w:ascii="Times New Roman" w:hAnsi="Times New Roman" w:cs="Times New Roman"/>
          <w:szCs w:val="24"/>
        </w:rPr>
        <w:t xml:space="preserve"> d. iki 202</w:t>
      </w:r>
      <w:r w:rsidR="00FF1F33" w:rsidRPr="00F81E3D">
        <w:rPr>
          <w:rFonts w:ascii="Times New Roman" w:hAnsi="Times New Roman" w:cs="Times New Roman"/>
          <w:szCs w:val="24"/>
        </w:rPr>
        <w:t>6</w:t>
      </w:r>
      <w:r w:rsidRPr="00F81E3D">
        <w:rPr>
          <w:rFonts w:ascii="Times New Roman" w:hAnsi="Times New Roman" w:cs="Times New Roman"/>
          <w:szCs w:val="24"/>
        </w:rPr>
        <w:t xml:space="preserve"> m. </w:t>
      </w:r>
      <w:r w:rsidR="00FF1F33" w:rsidRPr="00F81E3D">
        <w:rPr>
          <w:rFonts w:ascii="Times New Roman" w:hAnsi="Times New Roman" w:cs="Times New Roman"/>
          <w:szCs w:val="24"/>
        </w:rPr>
        <w:t>sausio</w:t>
      </w:r>
      <w:r w:rsidRPr="00F81E3D">
        <w:rPr>
          <w:rFonts w:ascii="Times New Roman" w:hAnsi="Times New Roman" w:cs="Times New Roman"/>
          <w:szCs w:val="24"/>
        </w:rPr>
        <w:t xml:space="preserve">  </w:t>
      </w:r>
      <w:r w:rsidR="00FF1F33" w:rsidRPr="00F81E3D">
        <w:rPr>
          <w:rFonts w:ascii="Times New Roman" w:hAnsi="Times New Roman" w:cs="Times New Roman"/>
          <w:szCs w:val="24"/>
        </w:rPr>
        <w:t xml:space="preserve">18 </w:t>
      </w:r>
      <w:r w:rsidRPr="00F81E3D">
        <w:rPr>
          <w:rFonts w:ascii="Times New Roman" w:hAnsi="Times New Roman" w:cs="Times New Roman"/>
          <w:szCs w:val="24"/>
        </w:rPr>
        <w:t xml:space="preserve">d. </w:t>
      </w:r>
    </w:p>
    <w:p w14:paraId="7EE376C8" w14:textId="699234E6" w:rsidR="00BA0CEE" w:rsidRPr="00FF1F33" w:rsidRDefault="00BA0CEE" w:rsidP="0005364D">
      <w:pPr>
        <w:pStyle w:val="Sraopastraipa"/>
        <w:numPr>
          <w:ilvl w:val="0"/>
          <w:numId w:val="3"/>
        </w:num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jc w:val="both"/>
        <w:rPr>
          <w:rFonts w:ascii="Times New Roman" w:hAnsi="Times New Roman" w:cs="Times New Roman"/>
          <w:szCs w:val="24"/>
        </w:rPr>
      </w:pPr>
      <w:r w:rsidRPr="00FF1F33">
        <w:rPr>
          <w:rFonts w:ascii="Times New Roman" w:hAnsi="Times New Roman" w:cs="Times New Roman"/>
          <w:szCs w:val="24"/>
        </w:rPr>
        <w:t>N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F1F33">
        <w:rPr>
          <w:rFonts w:ascii="Times New Roman" w:hAnsi="Times New Roman" w:cs="Times New Roman"/>
          <w:szCs w:val="24"/>
        </w:rPr>
        <w:t>u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F1F33">
        <w:rPr>
          <w:rFonts w:ascii="Times New Roman" w:hAnsi="Times New Roman" w:cs="Times New Roman"/>
          <w:szCs w:val="24"/>
        </w:rPr>
        <w:t>r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F1F33">
        <w:rPr>
          <w:rFonts w:ascii="Times New Roman" w:hAnsi="Times New Roman" w:cs="Times New Roman"/>
          <w:szCs w:val="24"/>
        </w:rPr>
        <w:t>o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F1F33">
        <w:rPr>
          <w:rFonts w:ascii="Times New Roman" w:hAnsi="Times New Roman" w:cs="Times New Roman"/>
          <w:szCs w:val="24"/>
        </w:rPr>
        <w:t>d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F1F33">
        <w:rPr>
          <w:rFonts w:ascii="Times New Roman" w:hAnsi="Times New Roman" w:cs="Times New Roman"/>
          <w:szCs w:val="24"/>
        </w:rPr>
        <w:t>a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FF1F33">
        <w:rPr>
          <w:rFonts w:ascii="Times New Roman" w:hAnsi="Times New Roman" w:cs="Times New Roman"/>
          <w:szCs w:val="24"/>
        </w:rPr>
        <w:t xml:space="preserve">u </w:t>
      </w:r>
      <w:r w:rsidR="00FF1F33" w:rsidRPr="00FF1F33">
        <w:rPr>
          <w:rFonts w:ascii="Times New Roman" w:hAnsi="Times New Roman" w:cs="Times New Roman"/>
          <w:szCs w:val="24"/>
        </w:rPr>
        <w:t>Šakių rajono Kudirkos Naumiesčio Vinco Kudirkos gimnazijoje priešmokyklinio ugdymo grupėje (PUG) bei 1 kl., 2 kl., 3 kl., 4a kl., 4b kl., 5 kl., 6 kl., 7 kl., 8a kl., 8b kl., IG, IIG, IIIG ir IVG klasėse</w:t>
      </w:r>
      <w:r w:rsidRPr="00FF1F33">
        <w:rPr>
          <w:rFonts w:ascii="Times New Roman" w:hAnsi="Times New Roman" w:cs="Times New Roman"/>
          <w:szCs w:val="24"/>
        </w:rPr>
        <w:t xml:space="preserve"> ugdymo procesą šio potvarkio 1 punkte nurodytu laikotarpiu organizuoti nuotoliniu būdu.</w:t>
      </w:r>
    </w:p>
    <w:p w14:paraId="7750CA7E" w14:textId="4F69FD51" w:rsidR="00BA0CEE" w:rsidRPr="0005364D" w:rsidRDefault="00BA0CEE" w:rsidP="0005364D">
      <w:pPr>
        <w:pStyle w:val="Sraopastraipa"/>
        <w:numPr>
          <w:ilvl w:val="0"/>
          <w:numId w:val="3"/>
        </w:num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jc w:val="both"/>
        <w:rPr>
          <w:rFonts w:ascii="Times New Roman" w:hAnsi="Times New Roman" w:cs="Times New Roman"/>
          <w:szCs w:val="24"/>
        </w:rPr>
      </w:pPr>
      <w:r w:rsidRPr="0005364D">
        <w:rPr>
          <w:rFonts w:ascii="Times New Roman" w:hAnsi="Times New Roman" w:cs="Times New Roman"/>
          <w:szCs w:val="24"/>
        </w:rPr>
        <w:t>N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u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s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t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a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t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a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u, kad už šio potvarkio vykdymą yra atsakinga</w:t>
      </w:r>
      <w:r w:rsidR="00F81E3D" w:rsidRPr="0005364D">
        <w:rPr>
          <w:rFonts w:ascii="Times New Roman" w:hAnsi="Times New Roman" w:cs="Times New Roman"/>
          <w:szCs w:val="24"/>
        </w:rPr>
        <w:t>s</w:t>
      </w:r>
      <w:r w:rsidRPr="0005364D">
        <w:rPr>
          <w:rFonts w:ascii="Times New Roman" w:hAnsi="Times New Roman" w:cs="Times New Roman"/>
          <w:szCs w:val="24"/>
        </w:rPr>
        <w:t xml:space="preserve"> </w:t>
      </w:r>
      <w:r w:rsidR="00F81E3D" w:rsidRPr="0005364D">
        <w:rPr>
          <w:rFonts w:ascii="Times New Roman" w:hAnsi="Times New Roman" w:cs="Times New Roman"/>
          <w:szCs w:val="24"/>
        </w:rPr>
        <w:t>Šakių rajono Kudirkos Naumiesčio Vinco Kudirkos gimnazijos direktorius.</w:t>
      </w:r>
    </w:p>
    <w:p w14:paraId="57F2A4B8" w14:textId="3CBD90D5" w:rsidR="00760062" w:rsidRPr="0005364D" w:rsidRDefault="00BA0CEE" w:rsidP="0005364D">
      <w:pPr>
        <w:pStyle w:val="Sraopastraipa"/>
        <w:numPr>
          <w:ilvl w:val="0"/>
          <w:numId w:val="3"/>
        </w:num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jc w:val="both"/>
        <w:rPr>
          <w:rFonts w:ascii="Times New Roman" w:hAnsi="Times New Roman" w:cs="Times New Roman"/>
          <w:szCs w:val="24"/>
        </w:rPr>
      </w:pPr>
      <w:r w:rsidRPr="0005364D">
        <w:rPr>
          <w:rFonts w:ascii="Times New Roman" w:hAnsi="Times New Roman" w:cs="Times New Roman"/>
          <w:szCs w:val="24"/>
        </w:rPr>
        <w:t>N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u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r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o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d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>a</w:t>
      </w:r>
      <w:r w:rsidR="00A52721">
        <w:rPr>
          <w:rFonts w:ascii="Times New Roman" w:hAnsi="Times New Roman" w:cs="Times New Roman"/>
          <w:szCs w:val="24"/>
        </w:rPr>
        <w:t xml:space="preserve"> </w:t>
      </w:r>
      <w:r w:rsidRPr="0005364D">
        <w:rPr>
          <w:rFonts w:ascii="Times New Roman" w:hAnsi="Times New Roman" w:cs="Times New Roman"/>
          <w:szCs w:val="24"/>
        </w:rPr>
        <w:t xml:space="preserve">u šį potvarkį paskelbti </w:t>
      </w:r>
      <w:r w:rsidR="00F81E3D" w:rsidRPr="0005364D">
        <w:rPr>
          <w:rFonts w:ascii="Times New Roman" w:hAnsi="Times New Roman" w:cs="Times New Roman"/>
          <w:szCs w:val="24"/>
        </w:rPr>
        <w:t>Šakių</w:t>
      </w:r>
      <w:r w:rsidRPr="0005364D">
        <w:rPr>
          <w:rFonts w:ascii="Times New Roman" w:hAnsi="Times New Roman" w:cs="Times New Roman"/>
          <w:szCs w:val="24"/>
        </w:rPr>
        <w:t xml:space="preserve"> rajono savivaldybės interneto svetainėje.</w:t>
      </w:r>
    </w:p>
    <w:p w14:paraId="390E8349" w14:textId="41EDC6CA" w:rsidR="006F270A" w:rsidRPr="00496732" w:rsidRDefault="006F270A" w:rsidP="00B8653D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</w:p>
    <w:p w14:paraId="7A00BB82" w14:textId="77777777" w:rsidR="00496732" w:rsidRDefault="00496732" w:rsidP="00F81E3D">
      <w:pPr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75183294" w14:textId="3C2BDE6C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489034BE" w14:textId="77777777" w:rsidR="00AE01E2" w:rsidRDefault="00AE01E2" w:rsidP="00810DC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A3C731C" w14:textId="769EE3A5" w:rsidR="00810DCF" w:rsidRDefault="00810DCF" w:rsidP="00810DC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284E0C52" w14:textId="7FA09E04" w:rsidR="000B1832" w:rsidRDefault="000B1832" w:rsidP="00810DC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Sveikatos reikalų koordinatorė </w:t>
      </w:r>
    </w:p>
    <w:p w14:paraId="4354DE5E" w14:textId="1C69F7A4" w:rsidR="00810DCF" w:rsidRDefault="000B1832" w:rsidP="00810DC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(</w:t>
      </w:r>
      <w:r w:rsidR="00810DCF">
        <w:rPr>
          <w:rFonts w:ascii="Times New Roman" w:hAnsi="Times New Roman" w:cs="Times New Roman"/>
          <w:szCs w:val="24"/>
        </w:rPr>
        <w:t>vyriausioji specialistė</w:t>
      </w:r>
      <w:r>
        <w:rPr>
          <w:rFonts w:ascii="Times New Roman" w:hAnsi="Times New Roman" w:cs="Times New Roman"/>
          <w:szCs w:val="24"/>
        </w:rPr>
        <w:t>)</w:t>
      </w:r>
    </w:p>
    <w:p w14:paraId="29E3A0DB" w14:textId="77777777" w:rsidR="00810DCF" w:rsidRDefault="00810DCF" w:rsidP="00810DC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CFC911F" w14:textId="77777777" w:rsidR="0004403C" w:rsidRDefault="000B1832" w:rsidP="0004403C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0B1832">
        <w:rPr>
          <w:rFonts w:ascii="Times New Roman" w:hAnsi="Times New Roman" w:cs="Times New Roman"/>
          <w:szCs w:val="24"/>
        </w:rPr>
        <w:t>Edita Zubrickienė</w:t>
      </w:r>
    </w:p>
    <w:p w14:paraId="0D459C23" w14:textId="155FCBAD" w:rsidR="004C731F" w:rsidRPr="0004403C" w:rsidRDefault="00810DCF" w:rsidP="0004403C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2B218C">
        <w:rPr>
          <w:rFonts w:ascii="Times New Roman" w:hAnsi="Times New Roman" w:cs="Times New Roman"/>
          <w:color w:val="000000" w:themeColor="text1"/>
          <w:szCs w:val="24"/>
        </w:rPr>
        <w:t>202</w:t>
      </w:r>
      <w:r w:rsidR="00BA0CEE">
        <w:rPr>
          <w:rFonts w:ascii="Times New Roman" w:hAnsi="Times New Roman" w:cs="Times New Roman"/>
          <w:color w:val="000000" w:themeColor="text1"/>
          <w:szCs w:val="24"/>
        </w:rPr>
        <w:t>6</w:t>
      </w:r>
      <w:r w:rsidRPr="002B218C">
        <w:rPr>
          <w:rFonts w:ascii="Times New Roman" w:hAnsi="Times New Roman" w:cs="Times New Roman"/>
          <w:color w:val="000000" w:themeColor="text1"/>
          <w:szCs w:val="24"/>
        </w:rPr>
        <w:t>-</w:t>
      </w:r>
      <w:r w:rsidR="000B1832">
        <w:rPr>
          <w:rFonts w:ascii="Times New Roman" w:hAnsi="Times New Roman" w:cs="Times New Roman"/>
          <w:color w:val="000000" w:themeColor="text1"/>
          <w:szCs w:val="24"/>
        </w:rPr>
        <w:t>0</w:t>
      </w:r>
      <w:r w:rsidR="00BA0CEE">
        <w:rPr>
          <w:rFonts w:ascii="Times New Roman" w:hAnsi="Times New Roman" w:cs="Times New Roman"/>
          <w:color w:val="000000" w:themeColor="text1"/>
          <w:szCs w:val="24"/>
        </w:rPr>
        <w:t>1</w:t>
      </w:r>
      <w:r w:rsidRPr="002B218C">
        <w:rPr>
          <w:rFonts w:ascii="Times New Roman" w:hAnsi="Times New Roman" w:cs="Times New Roman"/>
          <w:color w:val="000000" w:themeColor="text1"/>
          <w:szCs w:val="24"/>
        </w:rPr>
        <w:t>-</w:t>
      </w:r>
    </w:p>
    <w:sectPr w:rsidR="004C731F" w:rsidRPr="0004403C" w:rsidSect="0004403C">
      <w:headerReference w:type="default" r:id="rId9"/>
      <w:footerReference w:type="first" r:id="rId10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D7C62" w14:textId="77777777" w:rsidR="00F129F6" w:rsidRDefault="00F129F6">
      <w:r>
        <w:separator/>
      </w:r>
    </w:p>
  </w:endnote>
  <w:endnote w:type="continuationSeparator" w:id="0">
    <w:p w14:paraId="3C60847F" w14:textId="77777777" w:rsidR="00F129F6" w:rsidRDefault="00F12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2C582" w14:textId="77777777" w:rsidR="00F129F6" w:rsidRDefault="00F129F6">
      <w:r>
        <w:separator/>
      </w:r>
    </w:p>
  </w:footnote>
  <w:footnote w:type="continuationSeparator" w:id="0">
    <w:p w14:paraId="3EEF07F4" w14:textId="77777777" w:rsidR="00F129F6" w:rsidRDefault="00F12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940B7" w14:textId="77777777" w:rsidR="00AA1499" w:rsidRDefault="00AA1499" w:rsidP="00AA1499">
    <w:pPr>
      <w:pStyle w:val="Antrats"/>
    </w:pPr>
  </w:p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4D552C7"/>
    <w:multiLevelType w:val="multilevel"/>
    <w:tmpl w:val="F9E68B2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" w15:restartNumberingAfterBreak="0">
    <w:nsid w:val="59CE6B38"/>
    <w:multiLevelType w:val="hybridMultilevel"/>
    <w:tmpl w:val="297A89FC"/>
    <w:lvl w:ilvl="0" w:tplc="1AD018D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66731964">
    <w:abstractNumId w:val="0"/>
  </w:num>
  <w:num w:numId="2" w16cid:durableId="1294216287">
    <w:abstractNumId w:val="2"/>
  </w:num>
  <w:num w:numId="3" w16cid:durableId="2016378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578F"/>
    <w:rsid w:val="00036728"/>
    <w:rsid w:val="0004089D"/>
    <w:rsid w:val="0004403C"/>
    <w:rsid w:val="0005364D"/>
    <w:rsid w:val="00066F7A"/>
    <w:rsid w:val="0006752C"/>
    <w:rsid w:val="000A5365"/>
    <w:rsid w:val="000A5A88"/>
    <w:rsid w:val="000B1832"/>
    <w:rsid w:val="000B649F"/>
    <w:rsid w:val="000C2B02"/>
    <w:rsid w:val="000D444C"/>
    <w:rsid w:val="000D4F7B"/>
    <w:rsid w:val="000D7656"/>
    <w:rsid w:val="001113AC"/>
    <w:rsid w:val="0011790D"/>
    <w:rsid w:val="001245FE"/>
    <w:rsid w:val="001434C3"/>
    <w:rsid w:val="001505B1"/>
    <w:rsid w:val="0015210B"/>
    <w:rsid w:val="00184ECF"/>
    <w:rsid w:val="00185CF2"/>
    <w:rsid w:val="00192255"/>
    <w:rsid w:val="001B02DA"/>
    <w:rsid w:val="001C6E90"/>
    <w:rsid w:val="001D2823"/>
    <w:rsid w:val="001F101F"/>
    <w:rsid w:val="001F7D17"/>
    <w:rsid w:val="002305C3"/>
    <w:rsid w:val="00267BCA"/>
    <w:rsid w:val="00282FAF"/>
    <w:rsid w:val="002846F7"/>
    <w:rsid w:val="00295EA4"/>
    <w:rsid w:val="002A0F4B"/>
    <w:rsid w:val="002A15EF"/>
    <w:rsid w:val="002A3774"/>
    <w:rsid w:val="002B218C"/>
    <w:rsid w:val="002B595D"/>
    <w:rsid w:val="002E40FD"/>
    <w:rsid w:val="002E62DF"/>
    <w:rsid w:val="00307860"/>
    <w:rsid w:val="00322507"/>
    <w:rsid w:val="00331C68"/>
    <w:rsid w:val="00332199"/>
    <w:rsid w:val="003461BD"/>
    <w:rsid w:val="00363AF0"/>
    <w:rsid w:val="00372430"/>
    <w:rsid w:val="00387017"/>
    <w:rsid w:val="0038724B"/>
    <w:rsid w:val="003D6CF0"/>
    <w:rsid w:val="003F0035"/>
    <w:rsid w:val="003F4124"/>
    <w:rsid w:val="0040225A"/>
    <w:rsid w:val="00402740"/>
    <w:rsid w:val="00415293"/>
    <w:rsid w:val="004212A5"/>
    <w:rsid w:val="00430FBD"/>
    <w:rsid w:val="004356EE"/>
    <w:rsid w:val="00454C73"/>
    <w:rsid w:val="0047183E"/>
    <w:rsid w:val="00481941"/>
    <w:rsid w:val="00481C57"/>
    <w:rsid w:val="00491C9F"/>
    <w:rsid w:val="00496732"/>
    <w:rsid w:val="004A7499"/>
    <w:rsid w:val="004A7781"/>
    <w:rsid w:val="004B5FCC"/>
    <w:rsid w:val="004C1D7B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63DA"/>
    <w:rsid w:val="00661108"/>
    <w:rsid w:val="00677080"/>
    <w:rsid w:val="00692CED"/>
    <w:rsid w:val="0069378D"/>
    <w:rsid w:val="006A0BE5"/>
    <w:rsid w:val="006B1252"/>
    <w:rsid w:val="006B43A8"/>
    <w:rsid w:val="006D50C0"/>
    <w:rsid w:val="006D5A5E"/>
    <w:rsid w:val="006F270A"/>
    <w:rsid w:val="0070448A"/>
    <w:rsid w:val="00760062"/>
    <w:rsid w:val="007645B1"/>
    <w:rsid w:val="0077536E"/>
    <w:rsid w:val="00785493"/>
    <w:rsid w:val="00795D45"/>
    <w:rsid w:val="007D2F41"/>
    <w:rsid w:val="007D66C3"/>
    <w:rsid w:val="007D67E9"/>
    <w:rsid w:val="007E091B"/>
    <w:rsid w:val="00804EA0"/>
    <w:rsid w:val="00810DCF"/>
    <w:rsid w:val="00812AFF"/>
    <w:rsid w:val="0082329F"/>
    <w:rsid w:val="0083589B"/>
    <w:rsid w:val="00844BB5"/>
    <w:rsid w:val="00850409"/>
    <w:rsid w:val="008515C8"/>
    <w:rsid w:val="00860B51"/>
    <w:rsid w:val="00867AAB"/>
    <w:rsid w:val="008A4A42"/>
    <w:rsid w:val="008B31AE"/>
    <w:rsid w:val="008C5C30"/>
    <w:rsid w:val="008C665D"/>
    <w:rsid w:val="008D4D8B"/>
    <w:rsid w:val="0092085B"/>
    <w:rsid w:val="009400C8"/>
    <w:rsid w:val="00953DB8"/>
    <w:rsid w:val="009635FF"/>
    <w:rsid w:val="00974F2B"/>
    <w:rsid w:val="0099180B"/>
    <w:rsid w:val="009A0157"/>
    <w:rsid w:val="009B2E0B"/>
    <w:rsid w:val="009F3340"/>
    <w:rsid w:val="009F7134"/>
    <w:rsid w:val="00A06E05"/>
    <w:rsid w:val="00A10F80"/>
    <w:rsid w:val="00A156FB"/>
    <w:rsid w:val="00A20F88"/>
    <w:rsid w:val="00A50ACA"/>
    <w:rsid w:val="00A52721"/>
    <w:rsid w:val="00A565EE"/>
    <w:rsid w:val="00AA1499"/>
    <w:rsid w:val="00AA4DC0"/>
    <w:rsid w:val="00AA6E1D"/>
    <w:rsid w:val="00AB5D91"/>
    <w:rsid w:val="00AC138F"/>
    <w:rsid w:val="00AE01E2"/>
    <w:rsid w:val="00AF797A"/>
    <w:rsid w:val="00B07FCF"/>
    <w:rsid w:val="00B13EE2"/>
    <w:rsid w:val="00B23FD0"/>
    <w:rsid w:val="00B3291C"/>
    <w:rsid w:val="00B47EF3"/>
    <w:rsid w:val="00B5677C"/>
    <w:rsid w:val="00B73EE0"/>
    <w:rsid w:val="00B80F21"/>
    <w:rsid w:val="00B8653D"/>
    <w:rsid w:val="00B87E47"/>
    <w:rsid w:val="00BA0CEE"/>
    <w:rsid w:val="00BA3E76"/>
    <w:rsid w:val="00BA3FB9"/>
    <w:rsid w:val="00BA6496"/>
    <w:rsid w:val="00BC00C9"/>
    <w:rsid w:val="00BC01C7"/>
    <w:rsid w:val="00BD40B3"/>
    <w:rsid w:val="00BF5E33"/>
    <w:rsid w:val="00C3023E"/>
    <w:rsid w:val="00C50160"/>
    <w:rsid w:val="00C5230D"/>
    <w:rsid w:val="00C800C1"/>
    <w:rsid w:val="00C85BFF"/>
    <w:rsid w:val="00C928B1"/>
    <w:rsid w:val="00C95D03"/>
    <w:rsid w:val="00CC356E"/>
    <w:rsid w:val="00D2117C"/>
    <w:rsid w:val="00D27D3B"/>
    <w:rsid w:val="00D476C6"/>
    <w:rsid w:val="00D4793C"/>
    <w:rsid w:val="00D62FF8"/>
    <w:rsid w:val="00D86197"/>
    <w:rsid w:val="00D941A6"/>
    <w:rsid w:val="00DC0A0F"/>
    <w:rsid w:val="00DC2EF7"/>
    <w:rsid w:val="00DC7E93"/>
    <w:rsid w:val="00DE3815"/>
    <w:rsid w:val="00DF11E8"/>
    <w:rsid w:val="00DF7232"/>
    <w:rsid w:val="00DF74D7"/>
    <w:rsid w:val="00E03BAC"/>
    <w:rsid w:val="00E525C4"/>
    <w:rsid w:val="00E57984"/>
    <w:rsid w:val="00E726F6"/>
    <w:rsid w:val="00EA18C1"/>
    <w:rsid w:val="00EA79A3"/>
    <w:rsid w:val="00EF106C"/>
    <w:rsid w:val="00F129F6"/>
    <w:rsid w:val="00F30F0A"/>
    <w:rsid w:val="00F338BA"/>
    <w:rsid w:val="00F657BD"/>
    <w:rsid w:val="00F800AA"/>
    <w:rsid w:val="00F81E3D"/>
    <w:rsid w:val="00F86D7C"/>
    <w:rsid w:val="00FB42DD"/>
    <w:rsid w:val="00FC79A3"/>
    <w:rsid w:val="00FD540A"/>
    <w:rsid w:val="00FF1F33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9981A-8B08-419C-8500-485C7590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9</cp:revision>
  <cp:lastPrinted>2001-05-23T06:36:00Z</cp:lastPrinted>
  <dcterms:created xsi:type="dcterms:W3CDTF">2026-01-14T07:14:00Z</dcterms:created>
  <dcterms:modified xsi:type="dcterms:W3CDTF">2026-01-14T12:26:00Z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