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E6B49" w14:textId="77777777" w:rsidR="005A3FC2" w:rsidRDefault="005A3FC2" w:rsidP="005A3FC2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556E17E0" wp14:editId="5DC7972E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6870A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3EE77B53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173002F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43DAED88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78E7A22F" w14:textId="77777777" w:rsidR="006F6F44" w:rsidRDefault="006F6F44" w:rsidP="006F6F4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6945E01B" w14:textId="20321B3F" w:rsidR="006F6F44" w:rsidRDefault="006F6F44" w:rsidP="006F6F44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</w:rPr>
      </w:pPr>
      <w:bookmarkStart w:id="0" w:name="_Hlk159874392"/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DĖL </w:t>
      </w:r>
      <w:bookmarkStart w:id="1" w:name="_Hlk168405210"/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NUOMOTINŲ VALSTYBINĖS ŽEMĖS ŪKIO PASKIRTIES ŽEMĖS SKLYPŲ MARIJAMPOLĖS APSKRITIES ŠAKIŲ RAJONO SAVIVALDYBĖS </w:t>
      </w:r>
      <w:r w:rsidR="0051172F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LUKŠIŲ</w:t>
      </w:r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 SENIŪNIJOS </w:t>
      </w:r>
      <w:r w:rsidR="0051172F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LUKŠIŲ</w:t>
      </w:r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 MIESTELYJE SĄRAŠO PATVIRTINIMO</w:t>
      </w:r>
      <w:bookmarkEnd w:id="0"/>
      <w:bookmarkEnd w:id="1"/>
    </w:p>
    <w:p w14:paraId="4C708B7D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4A4172D" w14:textId="1328EB2A" w:rsidR="005A3FC2" w:rsidRDefault="005A3FC2" w:rsidP="005A3FC2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 w:rsidR="00D72940"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D72940">
        <w:rPr>
          <w:rFonts w:ascii="Times New Roman" w:hAnsi="Times New Roman" w:cs="Times New Roman"/>
          <w:color w:val="auto"/>
          <w:kern w:val="0"/>
          <w:lang w:eastAsia="en-US"/>
        </w:rPr>
        <w:t>sausio</w:t>
      </w:r>
      <w:r w:rsidR="003F4913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619C7E0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5615D4DC" w14:textId="77777777" w:rsidR="005A3FC2" w:rsidRDefault="005A3FC2" w:rsidP="005A3FC2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158E11C0" w14:textId="77777777" w:rsidR="00434C50" w:rsidRPr="008C1F56" w:rsidRDefault="00434C50" w:rsidP="005A3FC2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4A5A5D9" w14:textId="468FE685" w:rsidR="00403EEC" w:rsidRPr="00ED1B38" w:rsidRDefault="00BB4ACD" w:rsidP="00012F4E">
      <w:pPr>
        <w:tabs>
          <w:tab w:val="left" w:pos="1134"/>
          <w:tab w:val="left" w:pos="8931"/>
        </w:tabs>
        <w:spacing w:line="360" w:lineRule="auto"/>
        <w:ind w:right="140" w:firstLine="567"/>
        <w:jc w:val="both"/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</w:pP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Vadovaudamasis </w:t>
      </w:r>
      <w:bookmarkStart w:id="2" w:name="_Hlk214376921"/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Lietuvos Respublikos žemės įstatymo 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9</w:t>
      </w: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straipsnio 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9</w:t>
      </w:r>
      <w:r w:rsidRPr="00BB4ACD">
        <w:rPr>
          <w:rFonts w:ascii="Times New Roman" w:eastAsiaTheme="minorHAnsi" w:hAnsi="Times New Roman" w:cs="Times New Roman"/>
          <w:color w:val="auto"/>
          <w:spacing w:val="-4"/>
          <w:szCs w:val="24"/>
          <w:vertAlign w:val="superscript"/>
          <w:lang w:eastAsia="en-US"/>
          <w14:ligatures w14:val="standardContextual"/>
        </w:rPr>
        <w:t>1</w:t>
      </w: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dali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mi</w:t>
      </w:r>
      <w:bookmarkEnd w:id="2"/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, </w:t>
      </w:r>
      <w:r w:rsidR="00403EEC"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Lietuvos Respublikos vietos savivaldos įstatymo 27 straipsnio </w:t>
      </w:r>
      <w:r w:rsidR="003F4913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2 dalies </w:t>
      </w:r>
      <w:r w:rsidR="00D72940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31</w:t>
      </w:r>
      <w:r w:rsidR="00403EEC"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punktu</w:t>
      </w:r>
      <w:r w:rsidR="007770ED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:</w:t>
      </w:r>
    </w:p>
    <w:p w14:paraId="51D83957" w14:textId="0AD6E4AA" w:rsidR="00403EEC" w:rsidRPr="00363D24" w:rsidRDefault="00403EEC" w:rsidP="00012F4E">
      <w:pPr>
        <w:tabs>
          <w:tab w:val="left" w:pos="851"/>
        </w:tabs>
        <w:suppressAutoHyphens w:val="0"/>
        <w:spacing w:line="360" w:lineRule="auto"/>
        <w:ind w:right="140" w:firstLine="567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</w:pP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1. </w:t>
      </w:r>
      <w:r w:rsidR="007770ED" w:rsidRPr="007770ED">
        <w:rPr>
          <w:rFonts w:ascii="Times New Roman" w:hAnsi="Times New Roman" w:cs="Times New Roman"/>
          <w:color w:val="auto"/>
          <w:spacing w:val="60"/>
          <w:kern w:val="0"/>
          <w:szCs w:val="24"/>
          <w:lang w:eastAsia="en-US"/>
        </w:rPr>
        <w:t>Tvirtinu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913EF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n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uomotinų valstybinės žemės ūkio paskirties žemės sklypų Marijampolės apskrities Šakių rajono savivaldybės </w:t>
      </w:r>
      <w:r w:rsidR="0051172F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Lukšių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seniūnijos </w:t>
      </w:r>
      <w:r w:rsidR="0051172F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Lukšių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miestelyje sąrašą</w:t>
      </w:r>
      <w:r w:rsidR="0014518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(pridedama)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. </w:t>
      </w:r>
    </w:p>
    <w:p w14:paraId="3AD9D381" w14:textId="2C7F4D0C" w:rsidR="00403EEC" w:rsidRPr="00054C67" w:rsidRDefault="00D00D3D" w:rsidP="00012F4E">
      <w:pPr>
        <w:tabs>
          <w:tab w:val="left" w:pos="900"/>
        </w:tabs>
        <w:suppressAutoHyphens w:val="0"/>
        <w:spacing w:line="360" w:lineRule="auto"/>
        <w:ind w:right="140" w:firstLine="567"/>
        <w:jc w:val="both"/>
        <w:rPr>
          <w:rFonts w:asciiTheme="majorBidi" w:hAnsiTheme="majorBidi" w:cstheme="majorBidi"/>
          <w:color w:val="auto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2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.</w:t>
      </w:r>
      <w:r w:rsidR="00D72940" w:rsidRPr="00D72940">
        <w:rPr>
          <w:rFonts w:ascii="Times New Roman" w:hAnsi="Times New Roman" w:cs="Times New Roman"/>
          <w:color w:val="auto"/>
          <w:spacing w:val="-26"/>
          <w:kern w:val="0"/>
          <w:szCs w:val="24"/>
          <w:lang w:eastAsia="en-US"/>
          <w14:ligatures w14:val="standardContextual"/>
        </w:rPr>
        <w:t xml:space="preserve"> </w:t>
      </w:r>
      <w:r w:rsidR="007770ED" w:rsidRPr="00054C67">
        <w:rPr>
          <w:rFonts w:asciiTheme="majorBidi" w:hAnsiTheme="majorBidi" w:cstheme="majorBidi"/>
          <w:color w:val="auto"/>
          <w:spacing w:val="60"/>
          <w:kern w:val="0"/>
          <w:szCs w:val="24"/>
          <w:lang w:eastAsia="en-US"/>
          <w14:ligatures w14:val="standardContextual"/>
        </w:rPr>
        <w:t>Įpareigoju</w:t>
      </w:r>
      <w:r w:rsidR="00D72940" w:rsidRPr="00D72940">
        <w:rPr>
          <w:rFonts w:asciiTheme="majorBidi" w:hAnsiTheme="majorBidi" w:cstheme="majorBidi"/>
          <w:color w:val="auto"/>
          <w:spacing w:val="-60"/>
          <w:kern w:val="0"/>
          <w:szCs w:val="24"/>
          <w:lang w:eastAsia="en-US"/>
          <w14:ligatures w14:val="standardContextual"/>
        </w:rPr>
        <w:t xml:space="preserve"> </w:t>
      </w:r>
      <w:r w:rsidR="007770ED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Šakių rajono savivaldybės </w:t>
      </w:r>
      <w:r w:rsidR="00D72940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Bendrųjų reikalų skyriaus </w:t>
      </w:r>
      <w:r w:rsidR="007770ED" w:rsidRPr="00054C67">
        <w:rPr>
          <w:rFonts w:asciiTheme="majorBidi" w:hAnsiTheme="majorBidi" w:cstheme="majorBidi"/>
        </w:rPr>
        <w:t>kompiuterini</w:t>
      </w:r>
      <w:r w:rsidR="00D72940">
        <w:rPr>
          <w:rFonts w:asciiTheme="majorBidi" w:hAnsiTheme="majorBidi" w:cstheme="majorBidi"/>
        </w:rPr>
        <w:t>ų</w:t>
      </w:r>
      <w:r w:rsidR="007770ED" w:rsidRPr="00054C67">
        <w:rPr>
          <w:rFonts w:asciiTheme="majorBidi" w:hAnsiTheme="majorBidi" w:cstheme="majorBidi"/>
        </w:rPr>
        <w:t xml:space="preserve"> tinkl</w:t>
      </w:r>
      <w:r w:rsidR="00D72940">
        <w:rPr>
          <w:rFonts w:asciiTheme="majorBidi" w:hAnsiTheme="majorBidi" w:cstheme="majorBidi"/>
        </w:rPr>
        <w:t>ų</w:t>
      </w:r>
      <w:r w:rsidR="007770ED" w:rsidRPr="00054C67">
        <w:rPr>
          <w:rFonts w:asciiTheme="majorBidi" w:hAnsiTheme="majorBidi" w:cstheme="majorBidi"/>
        </w:rPr>
        <w:t xml:space="preserve"> administratorių</w:t>
      </w:r>
      <w:r w:rsidR="00D72940">
        <w:rPr>
          <w:rFonts w:asciiTheme="majorBidi" w:hAnsiTheme="majorBidi" w:cstheme="majorBidi"/>
        </w:rPr>
        <w:t xml:space="preserve"> 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Normaną Žemaitį šį potvarkį per 2 darbo dienas nuo jo priėmimo paskelbti Žemės informacinėje sistemoje ir </w:t>
      </w:r>
      <w:r w:rsidR="00631A8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>Š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akių rajono savivaldybės interneto svetainėje.     </w:t>
      </w:r>
    </w:p>
    <w:p w14:paraId="76F0D6D6" w14:textId="77777777" w:rsidR="005A3FC2" w:rsidRPr="0039055F" w:rsidRDefault="005A3FC2" w:rsidP="00983C1E">
      <w:pPr>
        <w:suppressAutoHyphens w:val="0"/>
        <w:spacing w:line="276" w:lineRule="auto"/>
        <w:ind w:right="140"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bookmarkStart w:id="3" w:name="part_e56feed0cc3d412d922a150a7fc1cdf6"/>
      <w:bookmarkEnd w:id="3"/>
    </w:p>
    <w:p w14:paraId="053F0CB6" w14:textId="77777777" w:rsidR="005A3FC2" w:rsidRDefault="005A3FC2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3690916B" w14:textId="77777777" w:rsidR="00A46195" w:rsidRDefault="00A46195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08D2B92D" w14:textId="525CA46E" w:rsidR="005A3FC2" w:rsidRPr="00145184" w:rsidRDefault="00145184" w:rsidP="00D72940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  <w:r w:rsidRPr="00145184">
        <w:rPr>
          <w:rFonts w:asciiTheme="majorBidi" w:hAnsiTheme="majorBidi" w:cstheme="majorBidi"/>
          <w:lang w:eastAsia="lt-LT"/>
        </w:rPr>
        <w:t>Savivaldybės mer</w:t>
      </w:r>
      <w:r w:rsidR="00D72940">
        <w:rPr>
          <w:rFonts w:asciiTheme="majorBidi" w:hAnsiTheme="majorBidi" w:cstheme="majorBidi"/>
          <w:lang w:eastAsia="lt-LT"/>
        </w:rPr>
        <w:t>as</w:t>
      </w:r>
      <w:r w:rsidRPr="00145184">
        <w:rPr>
          <w:rFonts w:asciiTheme="majorBidi" w:hAnsiTheme="majorBidi" w:cstheme="majorBidi"/>
          <w:lang w:eastAsia="lt-LT"/>
        </w:rPr>
        <w:t xml:space="preserve">                                     </w:t>
      </w:r>
      <w:r>
        <w:rPr>
          <w:rFonts w:asciiTheme="majorBidi" w:hAnsiTheme="majorBidi" w:cstheme="majorBidi"/>
          <w:lang w:eastAsia="lt-LT"/>
        </w:rPr>
        <w:t xml:space="preserve"> </w:t>
      </w:r>
      <w:r w:rsidRPr="00145184">
        <w:rPr>
          <w:rFonts w:asciiTheme="majorBidi" w:hAnsiTheme="majorBidi" w:cstheme="majorBidi"/>
          <w:lang w:eastAsia="lt-LT"/>
        </w:rPr>
        <w:t xml:space="preserve">                                       </w:t>
      </w:r>
      <w:r w:rsidR="00D72940">
        <w:rPr>
          <w:rFonts w:asciiTheme="majorBidi" w:hAnsiTheme="majorBidi" w:cstheme="majorBidi"/>
          <w:lang w:eastAsia="lt-LT"/>
        </w:rPr>
        <w:t xml:space="preserve">           Raimondas Januševičius</w:t>
      </w:r>
    </w:p>
    <w:p w14:paraId="1FDFCB3F" w14:textId="20BB4B41" w:rsidR="005A3FC2" w:rsidRPr="00145184" w:rsidRDefault="005D07D1" w:rsidP="005D07D1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  <w:r w:rsidRPr="00145184">
        <w:rPr>
          <w:rFonts w:asciiTheme="majorBidi" w:hAnsiTheme="majorBidi" w:cstheme="majorBidi"/>
          <w:color w:val="auto"/>
          <w:sz w:val="20"/>
          <w:lang w:eastAsia="en-US"/>
        </w:rPr>
        <w:tab/>
      </w:r>
    </w:p>
    <w:p w14:paraId="00B0D01D" w14:textId="77777777" w:rsidR="005D07D1" w:rsidRPr="00145184" w:rsidRDefault="005D07D1" w:rsidP="005A3FC2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3A420998" w14:textId="77777777" w:rsidR="005D07D1" w:rsidRDefault="005D07D1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656A349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47D419C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32F914F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31E236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6B2D9A2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37D3A25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D5FB696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784E04A" w14:textId="162C5258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F9D5DC2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0322C461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D47C1A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A9DA7F" w14:textId="6D203543" w:rsidR="005A3FC2" w:rsidRDefault="00254177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</w:t>
      </w:r>
      <w:r w:rsidR="005A3FC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Rutkauskienė</w:t>
      </w:r>
    </w:p>
    <w:p w14:paraId="58301DF1" w14:textId="4DA5695B" w:rsidR="005A3FC2" w:rsidRPr="00696DE7" w:rsidRDefault="005A3FC2" w:rsidP="005A3FC2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D72940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D72940">
        <w:rPr>
          <w:rFonts w:ascii="Times New Roman" w:hAnsi="Times New Roman"/>
          <w:szCs w:val="24"/>
        </w:rPr>
        <w:t>01-21</w:t>
      </w:r>
    </w:p>
    <w:sectPr w:rsidR="005A3FC2" w:rsidRPr="00696DE7" w:rsidSect="00ED2392">
      <w:pgSz w:w="11906" w:h="16838"/>
      <w:pgMar w:top="1276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C2"/>
    <w:rsid w:val="00004449"/>
    <w:rsid w:val="00012F4E"/>
    <w:rsid w:val="0001496A"/>
    <w:rsid w:val="00015D60"/>
    <w:rsid w:val="00033B8E"/>
    <w:rsid w:val="0004679C"/>
    <w:rsid w:val="00054C67"/>
    <w:rsid w:val="00066682"/>
    <w:rsid w:val="00074BDC"/>
    <w:rsid w:val="00082148"/>
    <w:rsid w:val="0011634A"/>
    <w:rsid w:val="00145184"/>
    <w:rsid w:val="00181455"/>
    <w:rsid w:val="001B543B"/>
    <w:rsid w:val="001B679C"/>
    <w:rsid w:val="001F4AEC"/>
    <w:rsid w:val="00216DE9"/>
    <w:rsid w:val="00254177"/>
    <w:rsid w:val="002A4CAA"/>
    <w:rsid w:val="002D757B"/>
    <w:rsid w:val="00363D24"/>
    <w:rsid w:val="00371E83"/>
    <w:rsid w:val="0038434C"/>
    <w:rsid w:val="003A20C3"/>
    <w:rsid w:val="003E5934"/>
    <w:rsid w:val="003E68F6"/>
    <w:rsid w:val="003F4913"/>
    <w:rsid w:val="00403EEC"/>
    <w:rsid w:val="00434C50"/>
    <w:rsid w:val="0047408D"/>
    <w:rsid w:val="004A4614"/>
    <w:rsid w:val="004A5881"/>
    <w:rsid w:val="004C779D"/>
    <w:rsid w:val="0050149C"/>
    <w:rsid w:val="0050173E"/>
    <w:rsid w:val="00510BAC"/>
    <w:rsid w:val="0051172F"/>
    <w:rsid w:val="0051494C"/>
    <w:rsid w:val="00526A11"/>
    <w:rsid w:val="00551E1F"/>
    <w:rsid w:val="00591824"/>
    <w:rsid w:val="005A3FC2"/>
    <w:rsid w:val="005B046C"/>
    <w:rsid w:val="005C5701"/>
    <w:rsid w:val="005D07D1"/>
    <w:rsid w:val="005E3FE4"/>
    <w:rsid w:val="006057D7"/>
    <w:rsid w:val="0063022F"/>
    <w:rsid w:val="00631A87"/>
    <w:rsid w:val="00682B9A"/>
    <w:rsid w:val="006C51EC"/>
    <w:rsid w:val="006F6F44"/>
    <w:rsid w:val="007202AF"/>
    <w:rsid w:val="007770ED"/>
    <w:rsid w:val="007C33D6"/>
    <w:rsid w:val="007E3662"/>
    <w:rsid w:val="00835C6E"/>
    <w:rsid w:val="008D4433"/>
    <w:rsid w:val="00913EF1"/>
    <w:rsid w:val="00920688"/>
    <w:rsid w:val="00944AF3"/>
    <w:rsid w:val="00983C1E"/>
    <w:rsid w:val="009D72B8"/>
    <w:rsid w:val="009E3F96"/>
    <w:rsid w:val="00A07E96"/>
    <w:rsid w:val="00A46195"/>
    <w:rsid w:val="00A840B3"/>
    <w:rsid w:val="00A95CF8"/>
    <w:rsid w:val="00B02EA6"/>
    <w:rsid w:val="00B830EE"/>
    <w:rsid w:val="00BB0B48"/>
    <w:rsid w:val="00BB4ACD"/>
    <w:rsid w:val="00C325D6"/>
    <w:rsid w:val="00C518D4"/>
    <w:rsid w:val="00C71156"/>
    <w:rsid w:val="00CD2935"/>
    <w:rsid w:val="00D00D3D"/>
    <w:rsid w:val="00D20B71"/>
    <w:rsid w:val="00D22E6D"/>
    <w:rsid w:val="00D72940"/>
    <w:rsid w:val="00D82B81"/>
    <w:rsid w:val="00D96BF1"/>
    <w:rsid w:val="00DA2FDC"/>
    <w:rsid w:val="00DA6FFD"/>
    <w:rsid w:val="00DC0DD5"/>
    <w:rsid w:val="00DF0572"/>
    <w:rsid w:val="00E17B40"/>
    <w:rsid w:val="00E27EA2"/>
    <w:rsid w:val="00EA6010"/>
    <w:rsid w:val="00ED1B38"/>
    <w:rsid w:val="00ED2392"/>
    <w:rsid w:val="00EE5032"/>
    <w:rsid w:val="00FC4CDC"/>
    <w:rsid w:val="00FD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A9EB"/>
  <w15:chartTrackingRefBased/>
  <w15:docId w15:val="{603A3D49-FF1F-46FB-BBA8-5B661C37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3FC2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33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88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Šakių Savivaldybė</cp:lastModifiedBy>
  <cp:revision>4</cp:revision>
  <cp:lastPrinted>2025-10-31T07:35:00Z</cp:lastPrinted>
  <dcterms:created xsi:type="dcterms:W3CDTF">2025-11-28T11:52:00Z</dcterms:created>
  <dcterms:modified xsi:type="dcterms:W3CDTF">2026-01-21T07:11:00Z</dcterms:modified>
</cp:coreProperties>
</file>