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2D67FBAF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2D577437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ED78BC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620EF8">
        <w:rPr>
          <w:rFonts w:ascii="Times New Roman" w:hAnsi="Times New Roman"/>
          <w:b/>
          <w:sz w:val="24"/>
          <w:szCs w:val="24"/>
          <w:lang w:val="lt-LT"/>
        </w:rPr>
        <w:t>22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620EF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KAUNO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620EF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13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ED78B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LEKĖČIUOSE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480D2BEA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22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Kauno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13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Lekėčiuose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1EF14FF1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Kauno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Lekėčiai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633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620EF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0,2000 ha (žemės sklypo unikalus Nr. 4400-1236-8802), nuosavybės teise priklausantis Lietuvos Respublikai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4D0E4" w14:textId="77777777" w:rsidR="00B53241" w:rsidRDefault="00B53241">
      <w:r>
        <w:separator/>
      </w:r>
    </w:p>
  </w:endnote>
  <w:endnote w:type="continuationSeparator" w:id="0">
    <w:p w14:paraId="0E2E6572" w14:textId="77777777" w:rsidR="00B53241" w:rsidRDefault="00B53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0DD687" w14:textId="77777777" w:rsidR="00B53241" w:rsidRDefault="00B53241">
      <w:r>
        <w:separator/>
      </w:r>
    </w:p>
  </w:footnote>
  <w:footnote w:type="continuationSeparator" w:id="0">
    <w:p w14:paraId="7B849F97" w14:textId="77777777" w:rsidR="00B53241" w:rsidRDefault="00B53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3BAD"/>
    <w:rsid w:val="00D37742"/>
    <w:rsid w:val="00D4557E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958</Words>
  <Characters>547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2026-01-29T13:57:00Z</dcterms:created>
  <dcterms:modified xsi:type="dcterms:W3CDTF">2026-01-29T14:15:00Z</dcterms:modified>
</cp:coreProperties>
</file>