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2844" w14:textId="42084D0C" w:rsidR="00510FA8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  <w:r w:rsidRPr="00263C17">
        <w:rPr>
          <w:rFonts w:asciiTheme="majorBidi" w:hAnsiTheme="majorBidi" w:cstheme="majorBidi"/>
          <w:b/>
          <w:bCs/>
          <w:lang w:val="lt-LT"/>
        </w:rPr>
        <w:t xml:space="preserve">Nuomotinų valstybinės žemės ūkio paskirties žemės sklypų Marijampolės apskrities Šakių rajono savivaldybės </w:t>
      </w:r>
      <w:r w:rsidR="00F655C9">
        <w:rPr>
          <w:rFonts w:asciiTheme="majorBidi" w:hAnsiTheme="majorBidi" w:cstheme="majorBidi"/>
          <w:b/>
          <w:bCs/>
          <w:lang w:val="lt-LT"/>
        </w:rPr>
        <w:t>Griškabūdžio</w:t>
      </w:r>
      <w:r w:rsidRPr="00263C17">
        <w:rPr>
          <w:rFonts w:asciiTheme="majorBidi" w:hAnsiTheme="majorBidi" w:cstheme="majorBidi"/>
          <w:b/>
          <w:bCs/>
          <w:lang w:val="lt-LT"/>
        </w:rPr>
        <w:t xml:space="preserve"> seniūnijos </w:t>
      </w:r>
      <w:r w:rsidR="00F655C9">
        <w:rPr>
          <w:rFonts w:asciiTheme="majorBidi" w:hAnsiTheme="majorBidi" w:cstheme="majorBidi"/>
          <w:b/>
          <w:bCs/>
          <w:lang w:val="lt-LT"/>
        </w:rPr>
        <w:t>Griškabūdžio</w:t>
      </w:r>
      <w:r w:rsidRPr="00263C17">
        <w:rPr>
          <w:rFonts w:asciiTheme="majorBidi" w:hAnsiTheme="majorBidi" w:cstheme="majorBidi"/>
          <w:b/>
          <w:bCs/>
          <w:lang w:val="lt-LT"/>
        </w:rPr>
        <w:t xml:space="preserve"> miestelyje sąrašas</w:t>
      </w:r>
    </w:p>
    <w:p w14:paraId="590C1CC2" w14:textId="77777777" w:rsidR="00263C17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</w:p>
    <w:tbl>
      <w:tblPr>
        <w:tblStyle w:val="Lentelstinklelis"/>
        <w:tblW w:w="13178" w:type="dxa"/>
        <w:tblLook w:val="04A0" w:firstRow="1" w:lastRow="0" w:firstColumn="1" w:lastColumn="0" w:noHBand="0" w:noVBand="1"/>
      </w:tblPr>
      <w:tblGrid>
        <w:gridCol w:w="1695"/>
        <w:gridCol w:w="1840"/>
        <w:gridCol w:w="992"/>
        <w:gridCol w:w="2131"/>
        <w:gridCol w:w="1842"/>
        <w:gridCol w:w="1832"/>
        <w:gridCol w:w="1430"/>
        <w:gridCol w:w="1416"/>
      </w:tblGrid>
      <w:tr w:rsidR="00F655C9" w14:paraId="3DE0695B" w14:textId="77777777" w:rsidTr="00F655C9">
        <w:tc>
          <w:tcPr>
            <w:tcW w:w="1695" w:type="dxa"/>
          </w:tcPr>
          <w:p w14:paraId="6A25AA7D" w14:textId="45029D9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unikalus numeris</w:t>
            </w:r>
          </w:p>
        </w:tc>
        <w:tc>
          <w:tcPr>
            <w:tcW w:w="1840" w:type="dxa"/>
          </w:tcPr>
          <w:p w14:paraId="420A6B08" w14:textId="62200419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kadastro numeris</w:t>
            </w:r>
          </w:p>
        </w:tc>
        <w:tc>
          <w:tcPr>
            <w:tcW w:w="992" w:type="dxa"/>
          </w:tcPr>
          <w:p w14:paraId="24B8E1C8" w14:textId="3C3E3625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plotas (ha)</w:t>
            </w:r>
          </w:p>
        </w:tc>
        <w:tc>
          <w:tcPr>
            <w:tcW w:w="2131" w:type="dxa"/>
          </w:tcPr>
          <w:p w14:paraId="63BA8142" w14:textId="68DD0E1B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adresas</w:t>
            </w:r>
          </w:p>
        </w:tc>
        <w:tc>
          <w:tcPr>
            <w:tcW w:w="1842" w:type="dxa"/>
          </w:tcPr>
          <w:p w14:paraId="04FDA562" w14:textId="438CE82D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paskirtis</w:t>
            </w:r>
          </w:p>
        </w:tc>
        <w:tc>
          <w:tcPr>
            <w:tcW w:w="1832" w:type="dxa"/>
          </w:tcPr>
          <w:p w14:paraId="11BE635E" w14:textId="5828B686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būdas</w:t>
            </w:r>
          </w:p>
        </w:tc>
        <w:tc>
          <w:tcPr>
            <w:tcW w:w="1430" w:type="dxa"/>
          </w:tcPr>
          <w:p w14:paraId="4FF6BA8E" w14:textId="1C49714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matavimo tipas</w:t>
            </w:r>
          </w:p>
        </w:tc>
        <w:tc>
          <w:tcPr>
            <w:tcW w:w="1416" w:type="dxa"/>
          </w:tcPr>
          <w:p w14:paraId="475FB646" w14:textId="4E646A04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Pastabos</w:t>
            </w:r>
          </w:p>
        </w:tc>
      </w:tr>
      <w:tr w:rsidR="00F655C9" w:rsidRPr="00263C17" w14:paraId="4FA284A5" w14:textId="77777777" w:rsidTr="00F655C9">
        <w:tc>
          <w:tcPr>
            <w:tcW w:w="1695" w:type="dxa"/>
          </w:tcPr>
          <w:p w14:paraId="19D79ECF" w14:textId="744DFF41" w:rsidR="00263C17" w:rsidRPr="00263C17" w:rsidRDefault="00263C17" w:rsidP="00263C17">
            <w:pPr>
              <w:rPr>
                <w:rFonts w:asciiTheme="majorBidi" w:hAnsiTheme="majorBidi" w:cstheme="majorBidi"/>
                <w:lang w:val="lt-LT"/>
              </w:rPr>
            </w:pPr>
            <w:bookmarkStart w:id="0" w:name="_Hlk220486286"/>
            <w:r w:rsidRPr="00263C17">
              <w:rPr>
                <w:rFonts w:asciiTheme="majorBidi" w:hAnsiTheme="majorBidi" w:cstheme="majorBidi"/>
                <w:lang w:val="lt-LT"/>
              </w:rPr>
              <w:t>84</w:t>
            </w:r>
            <w:r w:rsidR="00F655C9">
              <w:rPr>
                <w:rFonts w:asciiTheme="majorBidi" w:hAnsiTheme="majorBidi" w:cstheme="majorBidi"/>
                <w:lang w:val="lt-LT"/>
              </w:rPr>
              <w:t>40</w:t>
            </w:r>
            <w:r w:rsidRPr="00263C17">
              <w:rPr>
                <w:rFonts w:asciiTheme="majorBidi" w:hAnsiTheme="majorBidi" w:cstheme="majorBidi"/>
                <w:lang w:val="lt-LT"/>
              </w:rPr>
              <w:t>/0002:</w:t>
            </w:r>
            <w:r w:rsidR="00F655C9">
              <w:rPr>
                <w:rFonts w:asciiTheme="majorBidi" w:hAnsiTheme="majorBidi" w:cstheme="majorBidi"/>
                <w:lang w:val="lt-LT"/>
              </w:rPr>
              <w:t>353</w:t>
            </w:r>
          </w:p>
        </w:tc>
        <w:tc>
          <w:tcPr>
            <w:tcW w:w="1840" w:type="dxa"/>
          </w:tcPr>
          <w:p w14:paraId="7FF42A36" w14:textId="0B039A96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4400-</w:t>
            </w:r>
            <w:r w:rsidR="00F655C9">
              <w:rPr>
                <w:rFonts w:asciiTheme="majorBidi" w:hAnsiTheme="majorBidi" w:cstheme="majorBidi"/>
                <w:lang w:val="lt-LT"/>
              </w:rPr>
              <w:t>2298-4127</w:t>
            </w:r>
          </w:p>
        </w:tc>
        <w:tc>
          <w:tcPr>
            <w:tcW w:w="992" w:type="dxa"/>
          </w:tcPr>
          <w:p w14:paraId="5504509A" w14:textId="209F0CD9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0,</w:t>
            </w:r>
            <w:r w:rsidR="00F655C9">
              <w:rPr>
                <w:rFonts w:asciiTheme="majorBidi" w:hAnsiTheme="majorBidi" w:cstheme="majorBidi"/>
                <w:lang w:val="lt-LT"/>
              </w:rPr>
              <w:t>11</w:t>
            </w:r>
            <w:r w:rsidR="005B6A77">
              <w:rPr>
                <w:rFonts w:asciiTheme="majorBidi" w:hAnsiTheme="majorBidi" w:cstheme="majorBidi"/>
                <w:lang w:val="lt-LT"/>
              </w:rPr>
              <w:t>00</w:t>
            </w:r>
          </w:p>
        </w:tc>
        <w:tc>
          <w:tcPr>
            <w:tcW w:w="2131" w:type="dxa"/>
          </w:tcPr>
          <w:p w14:paraId="21950EDF" w14:textId="498FA89A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 w:rsidR="00F655C9">
              <w:rPr>
                <w:rFonts w:asciiTheme="majorBidi" w:hAnsiTheme="majorBidi" w:cstheme="majorBidi"/>
                <w:lang w:val="lt-LT"/>
              </w:rPr>
              <w:t>Griškabūdžio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 w:rsidR="00F655C9">
              <w:rPr>
                <w:rFonts w:asciiTheme="majorBidi" w:hAnsiTheme="majorBidi" w:cstheme="majorBidi"/>
                <w:lang w:val="lt-LT"/>
              </w:rPr>
              <w:t>Griškabūdžio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42" w:type="dxa"/>
          </w:tcPr>
          <w:p w14:paraId="6E683C34" w14:textId="15AFF11C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32" w:type="dxa"/>
          </w:tcPr>
          <w:p w14:paraId="2FDA83C3" w14:textId="3212DCA4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430" w:type="dxa"/>
          </w:tcPr>
          <w:p w14:paraId="6CFDA6D4" w14:textId="3EF3CDBF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416" w:type="dxa"/>
          </w:tcPr>
          <w:p w14:paraId="59F60ECC" w14:textId="77777777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  <w:bookmarkEnd w:id="0"/>
      <w:tr w:rsidR="005A757E" w:rsidRPr="00263C17" w14:paraId="21A5A2F6" w14:textId="77777777" w:rsidTr="00F655C9">
        <w:tc>
          <w:tcPr>
            <w:tcW w:w="1695" w:type="dxa"/>
          </w:tcPr>
          <w:p w14:paraId="54C38A85" w14:textId="3C5C7B8E" w:rsidR="005A757E" w:rsidRPr="00263C17" w:rsidRDefault="005A757E" w:rsidP="005A757E">
            <w:pPr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8440/0002:363</w:t>
            </w:r>
          </w:p>
        </w:tc>
        <w:tc>
          <w:tcPr>
            <w:tcW w:w="1840" w:type="dxa"/>
          </w:tcPr>
          <w:p w14:paraId="6CA5E7C1" w14:textId="145A6CBB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4400</w:t>
            </w:r>
            <w:r w:rsidR="00C02894">
              <w:rPr>
                <w:rFonts w:asciiTheme="majorBidi" w:hAnsiTheme="majorBidi" w:cstheme="majorBidi"/>
                <w:lang w:val="lt-LT"/>
              </w:rPr>
              <w:t>-</w:t>
            </w:r>
            <w:r>
              <w:rPr>
                <w:rFonts w:asciiTheme="majorBidi" w:hAnsiTheme="majorBidi" w:cstheme="majorBidi"/>
                <w:lang w:val="lt-LT"/>
              </w:rPr>
              <w:t>2351</w:t>
            </w:r>
            <w:r w:rsidR="00C02894">
              <w:rPr>
                <w:rFonts w:asciiTheme="majorBidi" w:hAnsiTheme="majorBidi" w:cstheme="majorBidi"/>
                <w:lang w:val="lt-LT"/>
              </w:rPr>
              <w:t>-</w:t>
            </w:r>
            <w:r>
              <w:rPr>
                <w:rFonts w:asciiTheme="majorBidi" w:hAnsiTheme="majorBidi" w:cstheme="majorBidi"/>
                <w:lang w:val="lt-LT"/>
              </w:rPr>
              <w:t>9220</w:t>
            </w:r>
          </w:p>
        </w:tc>
        <w:tc>
          <w:tcPr>
            <w:tcW w:w="992" w:type="dxa"/>
          </w:tcPr>
          <w:p w14:paraId="33B8D658" w14:textId="59C2677B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0,0800</w:t>
            </w:r>
          </w:p>
        </w:tc>
        <w:tc>
          <w:tcPr>
            <w:tcW w:w="2131" w:type="dxa"/>
          </w:tcPr>
          <w:p w14:paraId="5503B1EE" w14:textId="520B8C29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>
              <w:rPr>
                <w:rFonts w:asciiTheme="majorBidi" w:hAnsiTheme="majorBidi" w:cstheme="majorBidi"/>
                <w:lang w:val="lt-LT"/>
              </w:rPr>
              <w:t>Griškabūdžio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>
              <w:rPr>
                <w:rFonts w:asciiTheme="majorBidi" w:hAnsiTheme="majorBidi" w:cstheme="majorBidi"/>
                <w:lang w:val="lt-LT"/>
              </w:rPr>
              <w:t>Griškabūdžio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42" w:type="dxa"/>
          </w:tcPr>
          <w:p w14:paraId="09CDC7A3" w14:textId="200CDC9C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32" w:type="dxa"/>
          </w:tcPr>
          <w:p w14:paraId="36707954" w14:textId="28780CBD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430" w:type="dxa"/>
          </w:tcPr>
          <w:p w14:paraId="13EB5F70" w14:textId="208D6DC1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416" w:type="dxa"/>
          </w:tcPr>
          <w:p w14:paraId="47B90FF2" w14:textId="77777777" w:rsidR="005A757E" w:rsidRPr="00263C17" w:rsidRDefault="005A757E" w:rsidP="005A757E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</w:tbl>
    <w:p w14:paraId="50CFBCD5" w14:textId="77777777" w:rsidR="00180738" w:rsidRDefault="00180738" w:rsidP="00180738">
      <w:pPr>
        <w:rPr>
          <w:rFonts w:asciiTheme="majorBidi" w:hAnsiTheme="majorBidi" w:cstheme="majorBidi"/>
          <w:lang w:val="lt-LT"/>
        </w:rPr>
      </w:pPr>
    </w:p>
    <w:p w14:paraId="3D37D684" w14:textId="081961F6" w:rsidR="00263C17" w:rsidRPr="00180738" w:rsidRDefault="00180738" w:rsidP="00180738">
      <w:p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>Žemės sklypai išnuomojami šiuo eiliškumu:</w:t>
      </w:r>
    </w:p>
    <w:p w14:paraId="37ADBE4A" w14:textId="77777777" w:rsid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 xml:space="preserve">Fiziniams asmenims, įregistravusiems ūkininko ūkį Ūkininko ūkio įstatymo nustatyta tvarka arba turintiems Vyriausybės įgaliotos institucijos nustatytą pasirengimą ūkininkauti ir juridiniams asmenims – žemės ūkio produkcijos gamintojams, kurių metinės įplaukos iš prekinės žemės ūkio produkcijos realizavimo sudaro daugiau kaip 50 procentų visų gaunamų pajamų. </w:t>
      </w:r>
    </w:p>
    <w:p w14:paraId="7A501DD7" w14:textId="77777777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Asmenims, kurių nuosavybės teise turimi ar iš valstybės nuomojami valstybinės žemės ūkio paskirties žemės sklypai ribojasi su pageidaujamu išsinuomoti valstybinės žemės ūkio paskirties žemės sklypu (žemės sklypais).</w:t>
      </w:r>
    </w:p>
    <w:p w14:paraId="1889CCE6" w14:textId="36A780A0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Nesant pirmiau nurodytų asmenų, kitiems asmenims žemės sklypai išnuomojami aukciono būdu.</w:t>
      </w:r>
    </w:p>
    <w:sectPr w:rsidR="00180738" w:rsidRPr="00180738" w:rsidSect="00263C17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22BBE" w14:textId="77777777" w:rsidR="00F81B13" w:rsidRDefault="00F81B13" w:rsidP="005A757E">
      <w:pPr>
        <w:spacing w:after="0" w:line="240" w:lineRule="auto"/>
      </w:pPr>
      <w:r>
        <w:separator/>
      </w:r>
    </w:p>
  </w:endnote>
  <w:endnote w:type="continuationSeparator" w:id="0">
    <w:p w14:paraId="6192ADB2" w14:textId="77777777" w:rsidR="00F81B13" w:rsidRDefault="00F81B13" w:rsidP="005A7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240A7" w14:textId="77777777" w:rsidR="00F81B13" w:rsidRDefault="00F81B13" w:rsidP="005A757E">
      <w:pPr>
        <w:spacing w:after="0" w:line="240" w:lineRule="auto"/>
      </w:pPr>
      <w:r>
        <w:separator/>
      </w:r>
    </w:p>
  </w:footnote>
  <w:footnote w:type="continuationSeparator" w:id="0">
    <w:p w14:paraId="0E2A9A05" w14:textId="77777777" w:rsidR="00F81B13" w:rsidRDefault="00F81B13" w:rsidP="005A7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9F330" w14:textId="77777777" w:rsidR="005A757E" w:rsidRPr="005A757E" w:rsidRDefault="005A757E" w:rsidP="005A757E">
    <w:pPr>
      <w:pStyle w:val="Antrats"/>
      <w:jc w:val="right"/>
      <w:rPr>
        <w:rFonts w:asciiTheme="majorBidi" w:hAnsiTheme="majorBidi" w:cstheme="majorBidi"/>
        <w:lang w:val="pt-BR"/>
      </w:rPr>
    </w:pPr>
    <w:r w:rsidRPr="005A757E">
      <w:rPr>
        <w:rFonts w:asciiTheme="majorBidi" w:hAnsiTheme="majorBidi" w:cstheme="majorBidi"/>
        <w:lang w:val="pt-BR"/>
      </w:rPr>
      <w:t>PATVIRTINTA</w:t>
    </w:r>
  </w:p>
  <w:p w14:paraId="712360BC" w14:textId="77777777" w:rsidR="005A757E" w:rsidRPr="005A757E" w:rsidRDefault="005A757E" w:rsidP="005A757E">
    <w:pPr>
      <w:pStyle w:val="Antrats"/>
      <w:jc w:val="right"/>
      <w:rPr>
        <w:rFonts w:asciiTheme="majorBidi" w:hAnsiTheme="majorBidi" w:cstheme="majorBidi"/>
        <w:lang w:val="pt-BR"/>
      </w:rPr>
    </w:pPr>
    <w:r w:rsidRPr="005A757E">
      <w:rPr>
        <w:rFonts w:asciiTheme="majorBidi" w:hAnsiTheme="majorBidi" w:cstheme="majorBidi"/>
        <w:lang w:val="pt-BR"/>
      </w:rPr>
      <w:t>Šakių rajono savivaldybės mero</w:t>
    </w:r>
  </w:p>
  <w:p w14:paraId="20B114B3" w14:textId="75430681" w:rsidR="005A757E" w:rsidRPr="005A757E" w:rsidRDefault="005A757E" w:rsidP="005A757E">
    <w:pPr>
      <w:pStyle w:val="Antrats"/>
      <w:jc w:val="right"/>
      <w:rPr>
        <w:rFonts w:asciiTheme="majorBidi" w:hAnsiTheme="majorBidi" w:cstheme="majorBidi"/>
      </w:rPr>
    </w:pPr>
    <w:r w:rsidRPr="005A757E">
      <w:rPr>
        <w:rFonts w:asciiTheme="majorBidi" w:hAnsiTheme="majorBidi" w:cstheme="majorBidi"/>
        <w:lang w:val="pt-BR"/>
      </w:rPr>
      <w:t xml:space="preserve">2026 m. sausio        d. potvarkiu Nr. </w:t>
    </w:r>
    <w:r w:rsidRPr="005A757E">
      <w:rPr>
        <w:rFonts w:asciiTheme="majorBidi" w:hAnsiTheme="majorBidi" w:cstheme="majorBidi"/>
      </w:rPr>
      <w:t>MT-</w:t>
    </w:r>
  </w:p>
  <w:p w14:paraId="415E3E53" w14:textId="77777777" w:rsidR="005A757E" w:rsidRDefault="005A757E" w:rsidP="005A757E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058D6"/>
    <w:multiLevelType w:val="hybridMultilevel"/>
    <w:tmpl w:val="E04C7724"/>
    <w:lvl w:ilvl="0" w:tplc="46824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17"/>
    <w:rsid w:val="00180738"/>
    <w:rsid w:val="00221CDE"/>
    <w:rsid w:val="00263C17"/>
    <w:rsid w:val="002753F2"/>
    <w:rsid w:val="004C0620"/>
    <w:rsid w:val="00510FA8"/>
    <w:rsid w:val="00546EF3"/>
    <w:rsid w:val="005A757E"/>
    <w:rsid w:val="005B6A77"/>
    <w:rsid w:val="00682C0D"/>
    <w:rsid w:val="007A2951"/>
    <w:rsid w:val="00A1306A"/>
    <w:rsid w:val="00C02894"/>
    <w:rsid w:val="00E00388"/>
    <w:rsid w:val="00F655C9"/>
    <w:rsid w:val="00F8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15A6"/>
  <w15:chartTrackingRefBased/>
  <w15:docId w15:val="{6EDC5F13-F2CB-491E-A6DB-708EEF35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6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63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6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63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6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6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6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6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63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3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63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63C1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63C1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63C1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63C1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63C1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63C1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6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6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6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6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6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63C1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63C1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63C1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63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63C1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63C1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6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A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A757E"/>
  </w:style>
  <w:style w:type="paragraph" w:styleId="Porat">
    <w:name w:val="footer"/>
    <w:basedOn w:val="prastasis"/>
    <w:link w:val="PoratDiagrama"/>
    <w:uiPriority w:val="99"/>
    <w:unhideWhenUsed/>
    <w:rsid w:val="005A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A7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Šakių Savivaldybė</cp:lastModifiedBy>
  <cp:revision>4</cp:revision>
  <dcterms:created xsi:type="dcterms:W3CDTF">2025-12-02T08:41:00Z</dcterms:created>
  <dcterms:modified xsi:type="dcterms:W3CDTF">2026-01-28T07:56:00Z</dcterms:modified>
</cp:coreProperties>
</file>