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73E30E8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529BA295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10B15">
        <w:rPr>
          <w:rFonts w:ascii="Times New Roman" w:hAnsi="Times New Roman"/>
          <w:szCs w:val="24"/>
        </w:rPr>
        <w:t>6</w:t>
      </w:r>
      <w:r w:rsidRPr="003220AC">
        <w:rPr>
          <w:rFonts w:ascii="Times New Roman" w:hAnsi="Times New Roman"/>
          <w:szCs w:val="24"/>
        </w:rPr>
        <w:t xml:space="preserve"> m. </w:t>
      </w:r>
      <w:r w:rsidR="00910B15">
        <w:rPr>
          <w:rFonts w:ascii="Times New Roman" w:hAnsi="Times New Roman"/>
          <w:szCs w:val="24"/>
        </w:rPr>
        <w:t xml:space="preserve">vasario    </w:t>
      </w:r>
      <w:r w:rsidR="00662ECB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78F1F448" w:rsidR="0035744C" w:rsidRPr="002A7B86" w:rsidRDefault="003E13CC" w:rsidP="00EE44C8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665CD5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665CD5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665CD5" w:rsidRPr="002A7B86">
        <w:rPr>
          <w:rFonts w:ascii="Times New Roman" w:hAnsi="Times New Roman"/>
          <w:color w:val="000000"/>
          <w:szCs w:val="24"/>
        </w:rPr>
        <w:t xml:space="preserve">1178 „Dėl Valstybės ir savivaldybių nekilnojamųjų daiktų pardavimo viešame aukcione tvarkos aprašo patvirtinimo“, 21.3 papunkčiu, Šakių rajono savivaldybės administracijos nuostatų, patvirtintų Šakių </w:t>
      </w:r>
      <w:r w:rsidR="00665CD5" w:rsidRPr="002A7B86">
        <w:rPr>
          <w:rFonts w:ascii="Times New Roman" w:hAnsi="Times New Roman"/>
          <w:szCs w:val="24"/>
        </w:rPr>
        <w:t xml:space="preserve">rajono savivaldybės tarybos </w:t>
      </w:r>
      <w:r w:rsidR="00665CD5" w:rsidRPr="002A7B86">
        <w:rPr>
          <w:rFonts w:ascii="Times New Roman" w:hAnsi="Times New Roman"/>
        </w:rPr>
        <w:t>2024 m. kovo 15</w:t>
      </w:r>
      <w:r w:rsidR="00665CD5" w:rsidRPr="002A7B86">
        <w:rPr>
          <w:rFonts w:ascii="Times New Roman" w:hAnsi="Times New Roman"/>
          <w:color w:val="000000"/>
        </w:rPr>
        <w:t xml:space="preserve"> d. sprendimu Nr. T-58 </w:t>
      </w:r>
      <w:r w:rsidR="00665CD5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665CD5" w:rsidRPr="002A7B86">
        <w:rPr>
          <w:rFonts w:ascii="Times New Roman" w:hAnsi="Times New Roman"/>
          <w:szCs w:val="24"/>
        </w:rPr>
        <w:t xml:space="preserve">22.12 papunkčiu, </w:t>
      </w:r>
      <w:r w:rsidR="00665CD5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ir 11 punktais</w:t>
      </w:r>
      <w:r w:rsidR="00665CD5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Default="0035744C" w:rsidP="00EE44C8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3F258E43" w14:textId="5695C888" w:rsidR="00DA3501" w:rsidRDefault="00903A10" w:rsidP="00EE44C8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DA3501">
        <w:rPr>
          <w:rFonts w:ascii="Times New Roman" w:hAnsi="Times New Roman"/>
          <w:szCs w:val="24"/>
        </w:rPr>
        <w:t xml:space="preserve">1. </w:t>
      </w:r>
      <w:r w:rsidR="00DA3501" w:rsidRPr="00105878">
        <w:rPr>
          <w:rFonts w:ascii="Times New Roman" w:hAnsi="Times New Roman"/>
        </w:rPr>
        <w:t>But</w:t>
      </w:r>
      <w:r w:rsidR="00DA3501">
        <w:rPr>
          <w:rFonts w:ascii="Times New Roman" w:hAnsi="Times New Roman"/>
        </w:rPr>
        <w:t>o</w:t>
      </w:r>
      <w:r w:rsidR="00DA3501" w:rsidRPr="0005564F">
        <w:rPr>
          <w:rFonts w:ascii="Times New Roman" w:hAnsi="Times New Roman"/>
        </w:rPr>
        <w:t xml:space="preserve"> </w:t>
      </w:r>
      <w:r w:rsidR="00DA3501" w:rsidRPr="00105878">
        <w:rPr>
          <w:rFonts w:ascii="Times New Roman" w:hAnsi="Times New Roman"/>
        </w:rPr>
        <w:t xml:space="preserve">(unikalus </w:t>
      </w:r>
      <w:r w:rsidR="00DA3501">
        <w:rPr>
          <w:rFonts w:ascii="Times New Roman" w:hAnsi="Times New Roman"/>
        </w:rPr>
        <w:t xml:space="preserve">Nr. </w:t>
      </w:r>
      <w:r w:rsidR="00DA3501" w:rsidRPr="00105878">
        <w:rPr>
          <w:rFonts w:ascii="Times New Roman" w:hAnsi="Times New Roman"/>
        </w:rPr>
        <w:t>8494-9002-9014:0004, bendras plotas 41,34 kv. m)</w:t>
      </w:r>
      <w:r w:rsidR="00DA3501">
        <w:rPr>
          <w:rFonts w:ascii="Times New Roman" w:hAnsi="Times New Roman"/>
        </w:rPr>
        <w:t xml:space="preserve"> </w:t>
      </w:r>
      <w:r w:rsidR="00DA3501" w:rsidRPr="00105878">
        <w:rPr>
          <w:rFonts w:ascii="Times New Roman" w:hAnsi="Times New Roman"/>
        </w:rPr>
        <w:t>su bendro naudojimo patalpomis a-1 (38/100 iš 8,46 kv. m), a-2 (71/100 iš 5,20 kv. m), a-3 (38/100 iš 1,44 kv. m)</w:t>
      </w:r>
      <w:r w:rsidR="00DA3501">
        <w:rPr>
          <w:rFonts w:ascii="Times New Roman" w:hAnsi="Times New Roman"/>
        </w:rPr>
        <w:t xml:space="preserve">, adresu: Šakiai, </w:t>
      </w:r>
      <w:r w:rsidR="00DA3501" w:rsidRPr="00105878">
        <w:rPr>
          <w:rFonts w:ascii="Times New Roman" w:hAnsi="Times New Roman"/>
        </w:rPr>
        <w:t>Šaulių g. 15-3, su priklausiniu – ūkio patalpa (</w:t>
      </w:r>
      <w:r w:rsidR="00DA3501">
        <w:rPr>
          <w:rFonts w:ascii="Times New Roman" w:hAnsi="Times New Roman"/>
        </w:rPr>
        <w:t xml:space="preserve">unikalus Nr. </w:t>
      </w:r>
      <w:r w:rsidR="00DA3501" w:rsidRPr="00105878">
        <w:rPr>
          <w:rFonts w:ascii="Times New Roman" w:hAnsi="Times New Roman"/>
        </w:rPr>
        <w:t>4400-0891-7446:8176, bendras plotas 5,53 kv. m)</w:t>
      </w:r>
      <w:r w:rsidR="00DA3501">
        <w:rPr>
          <w:rFonts w:ascii="Times New Roman" w:hAnsi="Times New Roman"/>
        </w:rPr>
        <w:t xml:space="preserve">, adresu: Šakiai, </w:t>
      </w:r>
      <w:r w:rsidR="00DA3501" w:rsidRPr="00105878">
        <w:rPr>
          <w:rFonts w:ascii="Times New Roman" w:hAnsi="Times New Roman"/>
        </w:rPr>
        <w:t>Šaulių g. 15A-1</w:t>
      </w:r>
      <w:r w:rsidR="00DA3501">
        <w:rPr>
          <w:rFonts w:ascii="Times New Roman" w:hAnsi="Times New Roman"/>
        </w:rPr>
        <w:t>.</w:t>
      </w:r>
    </w:p>
    <w:p w14:paraId="5EF00406" w14:textId="7962C2B2" w:rsidR="00903A10" w:rsidRPr="00191D0E" w:rsidRDefault="00903A10" w:rsidP="00EE44C8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2</w:t>
      </w:r>
      <w:r w:rsidRPr="00191D0E">
        <w:rPr>
          <w:rFonts w:ascii="Times New Roman" w:hAnsi="Times New Roman"/>
          <w:szCs w:val="24"/>
        </w:rPr>
        <w:t xml:space="preserve">. Sporto komplekso (nebaigtas statyti, faktinis baigtumas – 91 proc., įregistruotas baigtumo procentas – 68 proc.) (unikalus Nr. 8499-3005-0013, bendras plotas 1266,69 kv. m); 0,6706 ha žemės sklypo (kadastro Nr. 8468/0002:165, unikalus Nr. 8468-0002-0165), </w:t>
      </w:r>
      <w:r>
        <w:rPr>
          <w:rFonts w:ascii="Times New Roman" w:hAnsi="Times New Roman"/>
          <w:szCs w:val="24"/>
        </w:rPr>
        <w:t xml:space="preserve">adresu: Šakių r. sav., Griškabūdžio sen., Paluobių k., </w:t>
      </w:r>
      <w:r w:rsidRPr="00191D0E">
        <w:rPr>
          <w:rFonts w:ascii="Times New Roman" w:hAnsi="Times New Roman"/>
          <w:szCs w:val="24"/>
        </w:rPr>
        <w:t>Sporto g. 2.</w:t>
      </w:r>
    </w:p>
    <w:p w14:paraId="3C013BFF" w14:textId="506E3535" w:rsidR="001F61C9" w:rsidRDefault="001F61C9" w:rsidP="00EE44C8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E80891">
        <w:rPr>
          <w:rFonts w:ascii="Times New Roman" w:hAnsi="Times New Roman"/>
          <w:szCs w:val="24"/>
        </w:rPr>
        <w:tab/>
      </w:r>
      <w:r w:rsidR="00903A10">
        <w:rPr>
          <w:rFonts w:ascii="Times New Roman" w:hAnsi="Times New Roman"/>
          <w:szCs w:val="24"/>
        </w:rPr>
        <w:t>3</w:t>
      </w:r>
      <w:r w:rsidRPr="00E80891">
        <w:rPr>
          <w:rFonts w:ascii="Times New Roman" w:hAnsi="Times New Roman"/>
          <w:szCs w:val="24"/>
        </w:rPr>
        <w:t xml:space="preserve">. Kultūros namų (unikalus Nr. 8498-8007-2012, bendras plotas 496,60 kv. m); 0,2846 ha ploto dalies žemės sklypo (iš bendro 0,5895 ha ploto) (kadastro Nr. 8482/0005:784, unikalus Nr. 4400-2035-0076),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 xml:space="preserve">Suvalkiečių g. 14; Katilinės (unikalus Nr. 4400-1148-0240, bendras plotas 128,25 kv. m); 0,2357 ha ploto žemės sklypo (kadastro Nr. 8482/0005:785, unikalus Nr. 4400-2035-0298),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>Suvalkiečių g. 14A.</w:t>
      </w:r>
    </w:p>
    <w:p w14:paraId="31FB15DC" w14:textId="7D4F75A4" w:rsidR="006B68F9" w:rsidRDefault="006B68F9" w:rsidP="00EE44C8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</w:pPr>
      <w:r w:rsidRPr="00D8027E">
        <w:tab/>
      </w:r>
      <w:r w:rsidR="009504E3">
        <w:t>4</w:t>
      </w:r>
      <w:r w:rsidRPr="00D8027E">
        <w:t xml:space="preserve">. Mokyklos (unikalus Nr. 8495-6016-1012, bendras plotas 422,24 kv. m), Kiemo statinių (unikalus Nr. 4400-0563-1118); 0,3498 ha ploto žemės sklypo (kadastro Nr. 8410/0003:190, unikalus Nr. 4400-1839-2184), </w:t>
      </w:r>
      <w:r w:rsidR="008F349F">
        <w:t xml:space="preserve">adresu: Šakių r. sav., Šakių sen., Prancų k., </w:t>
      </w:r>
      <w:r w:rsidRPr="00D8027E">
        <w:t>Briedžių g. 11.</w:t>
      </w:r>
    </w:p>
    <w:p w14:paraId="301AB9E9" w14:textId="77777777" w:rsidR="003E13CC" w:rsidRPr="002A7B86" w:rsidRDefault="003E13CC" w:rsidP="00903A10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903A10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903A10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35B17505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10B15">
        <w:rPr>
          <w:rFonts w:ascii="Times New Roman" w:hAnsi="Times New Roman"/>
          <w:szCs w:val="24"/>
        </w:rPr>
        <w:t>6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910B15">
        <w:rPr>
          <w:rFonts w:ascii="Times New Roman" w:hAnsi="Times New Roman"/>
          <w:szCs w:val="24"/>
        </w:rPr>
        <w:t>2-</w:t>
      </w:r>
      <w:r w:rsidR="00D3750B">
        <w:rPr>
          <w:rFonts w:ascii="Times New Roman" w:hAnsi="Times New Roman"/>
          <w:szCs w:val="24"/>
        </w:rPr>
        <w:t>25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05320" w14:textId="77777777" w:rsidR="00F51458" w:rsidRDefault="00F51458">
      <w:r>
        <w:separator/>
      </w:r>
    </w:p>
  </w:endnote>
  <w:endnote w:type="continuationSeparator" w:id="0">
    <w:p w14:paraId="38D09238" w14:textId="77777777" w:rsidR="00F51458" w:rsidRDefault="00F5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7B050" w14:textId="77777777" w:rsidR="00F51458" w:rsidRDefault="00F51458">
      <w:r>
        <w:separator/>
      </w:r>
    </w:p>
  </w:footnote>
  <w:footnote w:type="continuationSeparator" w:id="0">
    <w:p w14:paraId="7C0AB27B" w14:textId="77777777" w:rsidR="00F51458" w:rsidRDefault="00F51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0259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0269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5CD0"/>
    <w:rsid w:val="001061FE"/>
    <w:rsid w:val="00117499"/>
    <w:rsid w:val="001206A1"/>
    <w:rsid w:val="00123CD7"/>
    <w:rsid w:val="00136421"/>
    <w:rsid w:val="0014258E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960E8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1F6A59"/>
    <w:rsid w:val="00200812"/>
    <w:rsid w:val="00206935"/>
    <w:rsid w:val="00223A91"/>
    <w:rsid w:val="00224050"/>
    <w:rsid w:val="00234B20"/>
    <w:rsid w:val="00243496"/>
    <w:rsid w:val="00262601"/>
    <w:rsid w:val="00271EC3"/>
    <w:rsid w:val="00274ADB"/>
    <w:rsid w:val="002765E4"/>
    <w:rsid w:val="002839DB"/>
    <w:rsid w:val="00283CBA"/>
    <w:rsid w:val="00285382"/>
    <w:rsid w:val="00286255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2799A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D61BB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80D35"/>
    <w:rsid w:val="00484758"/>
    <w:rsid w:val="00486581"/>
    <w:rsid w:val="00490B3F"/>
    <w:rsid w:val="00494529"/>
    <w:rsid w:val="004A3984"/>
    <w:rsid w:val="004A7B3A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1427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9705A"/>
    <w:rsid w:val="005A0031"/>
    <w:rsid w:val="005A3D1C"/>
    <w:rsid w:val="005A468F"/>
    <w:rsid w:val="005A4799"/>
    <w:rsid w:val="005A5BDC"/>
    <w:rsid w:val="005B3498"/>
    <w:rsid w:val="005C13FB"/>
    <w:rsid w:val="005C7F5C"/>
    <w:rsid w:val="005E6E9D"/>
    <w:rsid w:val="005F0930"/>
    <w:rsid w:val="005F1457"/>
    <w:rsid w:val="00600DB6"/>
    <w:rsid w:val="00601B91"/>
    <w:rsid w:val="00602415"/>
    <w:rsid w:val="00604B0C"/>
    <w:rsid w:val="00606412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2ECB"/>
    <w:rsid w:val="00665CD5"/>
    <w:rsid w:val="00677460"/>
    <w:rsid w:val="00685E47"/>
    <w:rsid w:val="00695BA2"/>
    <w:rsid w:val="006B500E"/>
    <w:rsid w:val="006B68F9"/>
    <w:rsid w:val="006C67B2"/>
    <w:rsid w:val="006D6A42"/>
    <w:rsid w:val="006E18A6"/>
    <w:rsid w:val="006E27AB"/>
    <w:rsid w:val="006E2ED2"/>
    <w:rsid w:val="006E3504"/>
    <w:rsid w:val="006E4744"/>
    <w:rsid w:val="006F3818"/>
    <w:rsid w:val="0070001E"/>
    <w:rsid w:val="00701C93"/>
    <w:rsid w:val="00706695"/>
    <w:rsid w:val="00714140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72DDE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C596B"/>
    <w:rsid w:val="008D1625"/>
    <w:rsid w:val="008D7A2A"/>
    <w:rsid w:val="008E39D7"/>
    <w:rsid w:val="008E587F"/>
    <w:rsid w:val="008F349F"/>
    <w:rsid w:val="008F4809"/>
    <w:rsid w:val="008F4954"/>
    <w:rsid w:val="008F7807"/>
    <w:rsid w:val="00900770"/>
    <w:rsid w:val="00903864"/>
    <w:rsid w:val="00903A10"/>
    <w:rsid w:val="00910B15"/>
    <w:rsid w:val="0092086C"/>
    <w:rsid w:val="00922C91"/>
    <w:rsid w:val="00927D47"/>
    <w:rsid w:val="00936755"/>
    <w:rsid w:val="009465D6"/>
    <w:rsid w:val="009504E3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07F4"/>
    <w:rsid w:val="00997869"/>
    <w:rsid w:val="009A10B0"/>
    <w:rsid w:val="009A13B0"/>
    <w:rsid w:val="009B63E9"/>
    <w:rsid w:val="009C4EAB"/>
    <w:rsid w:val="009C5BB0"/>
    <w:rsid w:val="009E0069"/>
    <w:rsid w:val="009E0103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65C2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54440"/>
    <w:rsid w:val="00B65869"/>
    <w:rsid w:val="00B71A82"/>
    <w:rsid w:val="00B74DE4"/>
    <w:rsid w:val="00B75F85"/>
    <w:rsid w:val="00B77CD8"/>
    <w:rsid w:val="00B80F03"/>
    <w:rsid w:val="00B866F5"/>
    <w:rsid w:val="00BD0ED9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49AE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50E47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C182C"/>
    <w:rsid w:val="00CD6221"/>
    <w:rsid w:val="00CD66E6"/>
    <w:rsid w:val="00CE0894"/>
    <w:rsid w:val="00CF179B"/>
    <w:rsid w:val="00CF1968"/>
    <w:rsid w:val="00D057DC"/>
    <w:rsid w:val="00D06C2D"/>
    <w:rsid w:val="00D1135D"/>
    <w:rsid w:val="00D2409A"/>
    <w:rsid w:val="00D3403E"/>
    <w:rsid w:val="00D3750B"/>
    <w:rsid w:val="00D40BEC"/>
    <w:rsid w:val="00D42C7F"/>
    <w:rsid w:val="00D6212B"/>
    <w:rsid w:val="00D66FAA"/>
    <w:rsid w:val="00D70E96"/>
    <w:rsid w:val="00D7273D"/>
    <w:rsid w:val="00D878C0"/>
    <w:rsid w:val="00D91818"/>
    <w:rsid w:val="00D919E3"/>
    <w:rsid w:val="00DA3501"/>
    <w:rsid w:val="00DB6167"/>
    <w:rsid w:val="00DB7B32"/>
    <w:rsid w:val="00DC41E9"/>
    <w:rsid w:val="00DC6BA1"/>
    <w:rsid w:val="00DC6EB3"/>
    <w:rsid w:val="00DD0A68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1DAD"/>
    <w:rsid w:val="00E6344F"/>
    <w:rsid w:val="00E661F0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44C8"/>
    <w:rsid w:val="00EE6C4A"/>
    <w:rsid w:val="00EE7F05"/>
    <w:rsid w:val="00EF417E"/>
    <w:rsid w:val="00EF6AAE"/>
    <w:rsid w:val="00EF79C6"/>
    <w:rsid w:val="00F01EF6"/>
    <w:rsid w:val="00F17E38"/>
    <w:rsid w:val="00F36D75"/>
    <w:rsid w:val="00F411FF"/>
    <w:rsid w:val="00F44CDE"/>
    <w:rsid w:val="00F51458"/>
    <w:rsid w:val="00F54422"/>
    <w:rsid w:val="00F63C54"/>
    <w:rsid w:val="00F758C7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59</TotalTime>
  <Pages>1</Pages>
  <Words>1778</Words>
  <Characters>1014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2787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2025-05-26T12:51:00Z</cp:lastPrinted>
  <dcterms:created xsi:type="dcterms:W3CDTF">2026-02-02T09:35:00Z</dcterms:created>
  <dcterms:modified xsi:type="dcterms:W3CDTF">2026-02-25T07:25:00Z</dcterms:modified>
</cp:coreProperties>
</file>