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468B24A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ŠAKIŲ RAJONO SAVIVALDYBĖS ADMINISTRACIJOS DIREKTORIUS</w:t>
      </w:r>
    </w:p>
    <w:p w14:paraId="6568FCDC"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p>
    <w:p w14:paraId="07B95F90"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ĮSAKYMAS</w:t>
      </w:r>
    </w:p>
    <w:p w14:paraId="5AAF0F5B" w14:textId="2CF1C1BC" w:rsidR="00942B03" w:rsidRPr="008A5086" w:rsidRDefault="008A5086" w:rsidP="008A5086">
      <w:pPr>
        <w:autoSpaceDE w:val="0"/>
        <w:autoSpaceDN w:val="0"/>
        <w:adjustRightInd w:val="0"/>
        <w:spacing w:after="0" w:line="240" w:lineRule="auto"/>
        <w:jc w:val="center"/>
        <w:rPr>
          <w:rFonts w:ascii="Times New Roman" w:hAnsi="Times New Roman" w:cs="Times New Roman"/>
          <w:b/>
          <w:kern w:val="0"/>
          <w:sz w:val="24"/>
          <w:szCs w:val="24"/>
        </w:rPr>
      </w:pPr>
      <w:r w:rsidRPr="008A5086">
        <w:rPr>
          <w:rFonts w:ascii="Times New Roman" w:eastAsia="Times New Roman" w:hAnsi="Times New Roman" w:cs="Times New Roman"/>
          <w:b/>
          <w:color w:val="00000A"/>
          <w:kern w:val="1"/>
          <w:sz w:val="24"/>
          <w:szCs w:val="24"/>
          <w:lang w:eastAsia="zh-CN"/>
          <w14:ligatures w14:val="none"/>
        </w:rPr>
        <w:t xml:space="preserve">DĖL </w:t>
      </w:r>
      <w:r w:rsidRPr="008A5086">
        <w:rPr>
          <w:rFonts w:ascii="Times New Roman" w:hAnsi="Times New Roman" w:cs="Times New Roman"/>
          <w:b/>
          <w:kern w:val="0"/>
          <w:sz w:val="24"/>
          <w:szCs w:val="24"/>
        </w:rPr>
        <w:t xml:space="preserve">DETALIOJO PLANO </w:t>
      </w:r>
      <w:r w:rsidR="000010A1">
        <w:rPr>
          <w:rFonts w:ascii="Times New Roman" w:hAnsi="Times New Roman" w:cs="Times New Roman"/>
          <w:b/>
          <w:kern w:val="0"/>
          <w:sz w:val="24"/>
          <w:szCs w:val="24"/>
        </w:rPr>
        <w:t>KEIT</w:t>
      </w:r>
      <w:r w:rsidR="00F5689D">
        <w:rPr>
          <w:rFonts w:ascii="Times New Roman" w:hAnsi="Times New Roman" w:cs="Times New Roman"/>
          <w:b/>
          <w:kern w:val="0"/>
          <w:sz w:val="24"/>
          <w:szCs w:val="24"/>
        </w:rPr>
        <w:t>IMO</w:t>
      </w:r>
      <w:r w:rsidRPr="008A5086">
        <w:rPr>
          <w:rFonts w:ascii="Times New Roman" w:hAnsi="Times New Roman" w:cs="Times New Roman"/>
          <w:b/>
          <w:kern w:val="0"/>
          <w:sz w:val="24"/>
          <w:szCs w:val="24"/>
        </w:rPr>
        <w:t xml:space="preserve"> </w:t>
      </w:r>
      <w:r>
        <w:rPr>
          <w:rFonts w:ascii="Times New Roman" w:hAnsi="Times New Roman" w:cs="Times New Roman"/>
          <w:b/>
          <w:kern w:val="0"/>
          <w:sz w:val="24"/>
          <w:szCs w:val="24"/>
        </w:rPr>
        <w:t>RENGIMO</w:t>
      </w:r>
      <w:r w:rsidR="00C53E6A">
        <w:rPr>
          <w:rFonts w:ascii="Times New Roman" w:hAnsi="Times New Roman" w:cs="Times New Roman"/>
          <w:b/>
          <w:kern w:val="0"/>
          <w:sz w:val="24"/>
          <w:szCs w:val="24"/>
        </w:rPr>
        <w:t xml:space="preserve"> </w:t>
      </w:r>
      <w:r w:rsidR="00F9616C">
        <w:rPr>
          <w:rFonts w:ascii="Times New Roman" w:hAnsi="Times New Roman" w:cs="Times New Roman"/>
          <w:b/>
          <w:kern w:val="0"/>
          <w:sz w:val="24"/>
          <w:szCs w:val="24"/>
        </w:rPr>
        <w:t>PRADŽIOS</w:t>
      </w:r>
      <w:r w:rsidR="00F5689D">
        <w:rPr>
          <w:rFonts w:ascii="Times New Roman" w:hAnsi="Times New Roman" w:cs="Times New Roman"/>
          <w:b/>
          <w:kern w:val="0"/>
          <w:sz w:val="24"/>
          <w:szCs w:val="24"/>
        </w:rPr>
        <w:t xml:space="preserve"> IR</w:t>
      </w:r>
      <w:r>
        <w:rPr>
          <w:rFonts w:ascii="Times New Roman" w:hAnsi="Times New Roman" w:cs="Times New Roman"/>
          <w:b/>
          <w:kern w:val="0"/>
          <w:sz w:val="24"/>
          <w:szCs w:val="24"/>
        </w:rPr>
        <w:t xml:space="preserve"> PLANAVIMO TIKSLŲ</w:t>
      </w:r>
      <w:r w:rsidR="00C53E6A" w:rsidRPr="00C53E6A">
        <w:rPr>
          <w:rFonts w:ascii="Times New Roman" w:hAnsi="Times New Roman" w:cs="Times New Roman"/>
          <w:b/>
          <w:kern w:val="0"/>
          <w:sz w:val="24"/>
          <w:szCs w:val="24"/>
        </w:rPr>
        <w:t xml:space="preserve"> </w:t>
      </w:r>
    </w:p>
    <w:p w14:paraId="624B00BE" w14:textId="77777777" w:rsidR="00666E2D" w:rsidRPr="00CC55C3" w:rsidRDefault="00666E2D" w:rsidP="008A5086">
      <w:pPr>
        <w:tabs>
          <w:tab w:val="left" w:pos="851"/>
        </w:tabs>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8ECED5B" w14:textId="17A749F9" w:rsidR="00942B03" w:rsidRPr="007755D4"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0010A1">
        <w:rPr>
          <w:rFonts w:ascii="Times New Roman" w:eastAsia="Times New Roman" w:hAnsi="Times New Roman" w:cs="Times New Roman"/>
          <w:color w:val="00000A"/>
          <w:kern w:val="1"/>
          <w:sz w:val="24"/>
          <w:szCs w:val="24"/>
          <w:lang w:eastAsia="zh-CN"/>
          <w14:ligatures w14:val="none"/>
        </w:rPr>
        <w:t>6</w:t>
      </w:r>
      <w:r w:rsidRPr="007755D4">
        <w:rPr>
          <w:rFonts w:ascii="Times New Roman" w:eastAsia="Times New Roman" w:hAnsi="Times New Roman" w:cs="Times New Roman"/>
          <w:color w:val="00000A"/>
          <w:kern w:val="1"/>
          <w:sz w:val="24"/>
          <w:szCs w:val="24"/>
          <w:lang w:eastAsia="zh-CN"/>
          <w14:ligatures w14:val="none"/>
        </w:rPr>
        <w:t xml:space="preserve"> m. </w:t>
      </w:r>
      <w:r w:rsidR="0060211A">
        <w:rPr>
          <w:rFonts w:ascii="Times New Roman" w:eastAsia="Times New Roman" w:hAnsi="Times New Roman" w:cs="Times New Roman"/>
          <w:color w:val="00000A"/>
          <w:kern w:val="1"/>
          <w:sz w:val="24"/>
          <w:szCs w:val="24"/>
          <w:lang w:eastAsia="zh-CN"/>
          <w14:ligatures w14:val="none"/>
        </w:rPr>
        <w:t>kov</w:t>
      </w:r>
      <w:r w:rsidR="00750234" w:rsidRPr="007755D4">
        <w:rPr>
          <w:rFonts w:ascii="Times New Roman" w:eastAsia="Times New Roman" w:hAnsi="Times New Roman" w:cs="Times New Roman"/>
          <w:color w:val="00000A"/>
          <w:kern w:val="1"/>
          <w:sz w:val="24"/>
          <w:szCs w:val="24"/>
          <w:lang w:eastAsia="zh-CN"/>
          <w14:ligatures w14:val="none"/>
        </w:rPr>
        <w:t xml:space="preserve">o </w:t>
      </w:r>
      <w:r w:rsidR="00B33D88">
        <w:rPr>
          <w:rFonts w:ascii="Times New Roman" w:eastAsia="Times New Roman" w:hAnsi="Times New Roman" w:cs="Times New Roman"/>
          <w:color w:val="00000A"/>
          <w:kern w:val="1"/>
          <w:sz w:val="24"/>
          <w:szCs w:val="24"/>
          <w:lang w:eastAsia="zh-CN"/>
          <w14:ligatures w14:val="none"/>
        </w:rPr>
        <w:t xml:space="preserve">  </w:t>
      </w:r>
      <w:r w:rsidRPr="007755D4">
        <w:rPr>
          <w:rFonts w:ascii="Times New Roman" w:eastAsia="Times New Roman" w:hAnsi="Times New Roman" w:cs="Times New Roman"/>
          <w:color w:val="00000A"/>
          <w:kern w:val="1"/>
          <w:sz w:val="24"/>
          <w:szCs w:val="24"/>
          <w:lang w:eastAsia="zh-CN"/>
          <w14:ligatures w14:val="none"/>
        </w:rPr>
        <w:t xml:space="preserve">  d. Nr. </w:t>
      </w:r>
      <w:r w:rsidR="0060211A">
        <w:rPr>
          <w:rFonts w:ascii="Times New Roman" w:eastAsia="Times New Roman" w:hAnsi="Times New Roman" w:cs="Times New Roman"/>
          <w:color w:val="00000A"/>
          <w:kern w:val="1"/>
          <w:sz w:val="24"/>
          <w:szCs w:val="24"/>
          <w:lang w:eastAsia="zh-CN"/>
          <w14:ligatures w14:val="none"/>
        </w:rPr>
        <w:t>AT-</w:t>
      </w:r>
    </w:p>
    <w:p w14:paraId="045A60A1" w14:textId="77777777" w:rsidR="00942B03" w:rsidRPr="007755D4"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Šakiai</w:t>
      </w:r>
    </w:p>
    <w:p w14:paraId="1A39A62E" w14:textId="77777777" w:rsidR="00942B03" w:rsidRPr="007755D4" w:rsidRDefault="00942B03" w:rsidP="00942B03">
      <w:pPr>
        <w:tabs>
          <w:tab w:val="left" w:pos="1242"/>
          <w:tab w:val="left" w:pos="6804"/>
          <w:tab w:val="left" w:pos="7450"/>
        </w:tabs>
        <w:suppressAutoHyphens/>
        <w:spacing w:after="0" w:line="240" w:lineRule="auto"/>
        <w:rPr>
          <w:rFonts w:ascii="Times New Roman" w:eastAsia="Times New Roman" w:hAnsi="Times New Roman" w:cs="Times New Roman"/>
          <w:color w:val="00000A"/>
          <w:kern w:val="1"/>
          <w:sz w:val="24"/>
          <w:szCs w:val="24"/>
          <w:lang w:eastAsia="zh-CN"/>
          <w14:ligatures w14:val="none"/>
        </w:rPr>
      </w:pPr>
    </w:p>
    <w:p w14:paraId="30A8F433" w14:textId="77777777" w:rsidR="00942B03" w:rsidRPr="007755D4"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F203300" w14:textId="1729CA90" w:rsidR="00277B9D" w:rsidRDefault="00D50085" w:rsidP="007E2D38">
      <w:pPr>
        <w:tabs>
          <w:tab w:val="left" w:pos="1242"/>
          <w:tab w:val="left" w:pos="1281"/>
          <w:tab w:val="left" w:pos="7450"/>
          <w:tab w:val="left" w:pos="7655"/>
        </w:tabs>
        <w:suppressAutoHyphens/>
        <w:spacing w:after="0" w:line="360" w:lineRule="auto"/>
        <w:ind w:firstLine="720"/>
        <w:jc w:val="both"/>
        <w:rPr>
          <w:rFonts w:ascii="Times New Roman" w:hAnsi="Times New Roman" w:cs="Times New Roman"/>
          <w:sz w:val="24"/>
          <w:szCs w:val="24"/>
        </w:rPr>
      </w:pPr>
      <w:r w:rsidRPr="007755D4">
        <w:rPr>
          <w:rFonts w:ascii="Times New Roman" w:hAnsi="Times New Roman" w:cs="Times New Roman"/>
          <w:sz w:val="24"/>
          <w:szCs w:val="24"/>
        </w:rPr>
        <w:t xml:space="preserve">Vadovaudamasis </w:t>
      </w:r>
      <w:r w:rsidR="00213EA8" w:rsidRPr="007755D4">
        <w:rPr>
          <w:rFonts w:ascii="Times New Roman" w:hAnsi="Times New Roman" w:cs="Times New Roman"/>
          <w:sz w:val="24"/>
          <w:szCs w:val="24"/>
        </w:rPr>
        <w:t xml:space="preserve">Lietuvos Respublikos </w:t>
      </w:r>
      <w:r w:rsidR="00213EA8">
        <w:rPr>
          <w:rFonts w:ascii="Times New Roman" w:hAnsi="Times New Roman" w:cs="Times New Roman"/>
          <w:sz w:val="24"/>
          <w:szCs w:val="24"/>
        </w:rPr>
        <w:t xml:space="preserve">vietos savivaldos įstatymo </w:t>
      </w:r>
      <w:r w:rsidR="00785FF6">
        <w:rPr>
          <w:rFonts w:ascii="Times New Roman" w:hAnsi="Times New Roman" w:cs="Times New Roman"/>
          <w:sz w:val="24"/>
          <w:szCs w:val="24"/>
        </w:rPr>
        <w:t xml:space="preserve">6 straipsnio 19 punktu, </w:t>
      </w:r>
      <w:r w:rsidR="00213EA8">
        <w:rPr>
          <w:rFonts w:ascii="Times New Roman" w:hAnsi="Times New Roman" w:cs="Times New Roman"/>
          <w:sz w:val="24"/>
          <w:szCs w:val="24"/>
        </w:rPr>
        <w:t xml:space="preserve"> </w:t>
      </w:r>
      <w:r w:rsidRPr="007755D4">
        <w:rPr>
          <w:rFonts w:ascii="Times New Roman" w:hAnsi="Times New Roman" w:cs="Times New Roman"/>
          <w:sz w:val="24"/>
          <w:szCs w:val="24"/>
        </w:rPr>
        <w:t xml:space="preserve">Lietuvos Respublikos teritorijų planavimo įstatymo </w:t>
      </w:r>
      <w:r w:rsidR="00CA15A6">
        <w:rPr>
          <w:rFonts w:ascii="Times New Roman" w:hAnsi="Times New Roman" w:cs="Times New Roman"/>
          <w:sz w:val="24"/>
          <w:szCs w:val="24"/>
        </w:rPr>
        <w:t>2</w:t>
      </w:r>
      <w:r w:rsidR="008F5500">
        <w:rPr>
          <w:rFonts w:ascii="Times New Roman" w:hAnsi="Times New Roman" w:cs="Times New Roman"/>
          <w:sz w:val="24"/>
          <w:szCs w:val="24"/>
        </w:rPr>
        <w:t>8</w:t>
      </w:r>
      <w:r w:rsidRPr="007755D4">
        <w:rPr>
          <w:rFonts w:ascii="Times New Roman" w:hAnsi="Times New Roman" w:cs="Times New Roman"/>
          <w:sz w:val="24"/>
          <w:szCs w:val="24"/>
        </w:rPr>
        <w:t xml:space="preserve"> straipsnio </w:t>
      </w:r>
      <w:r w:rsidR="008F5500">
        <w:rPr>
          <w:rFonts w:ascii="Times New Roman" w:hAnsi="Times New Roman" w:cs="Times New Roman"/>
          <w:sz w:val="24"/>
          <w:szCs w:val="24"/>
        </w:rPr>
        <w:t>2</w:t>
      </w:r>
      <w:r w:rsidRPr="007755D4">
        <w:rPr>
          <w:rFonts w:ascii="Times New Roman" w:hAnsi="Times New Roman" w:cs="Times New Roman"/>
          <w:sz w:val="24"/>
          <w:szCs w:val="24"/>
        </w:rPr>
        <w:t xml:space="preserve"> dalimi, </w:t>
      </w:r>
      <w:r w:rsidR="00277B9D" w:rsidRPr="007755D4">
        <w:rPr>
          <w:rFonts w:ascii="Times New Roman" w:hAnsi="Times New Roman" w:cs="Times New Roman"/>
          <w:sz w:val="24"/>
          <w:szCs w:val="24"/>
        </w:rPr>
        <w:t>Pasiūlymų teikimo dėl teritorijų planavimo proceso inicijavimo tvarkos aprašo, patvirtinto Lietuvos Respublikos Vyriausybės 2013 m. gruodžio 18 d. nutarimu Nr. 1265 „Dėl Pasiūlymų teikimo dėl teritorijų planavimo proceso inicijavimo tvarkos aprašo patvirtinimo“</w:t>
      </w:r>
      <w:r w:rsidR="00316456">
        <w:rPr>
          <w:rFonts w:ascii="Times New Roman" w:hAnsi="Times New Roman" w:cs="Times New Roman"/>
          <w:sz w:val="24"/>
          <w:szCs w:val="24"/>
        </w:rPr>
        <w:t>,</w:t>
      </w:r>
      <w:r w:rsidR="00277B9D" w:rsidRPr="007755D4">
        <w:rPr>
          <w:rFonts w:ascii="Times New Roman" w:hAnsi="Times New Roman" w:cs="Times New Roman"/>
          <w:sz w:val="24"/>
          <w:szCs w:val="24"/>
        </w:rPr>
        <w:t xml:space="preserve"> 9</w:t>
      </w:r>
      <w:r w:rsidR="00363492">
        <w:rPr>
          <w:rFonts w:ascii="Times New Roman" w:hAnsi="Times New Roman" w:cs="Times New Roman"/>
          <w:sz w:val="24"/>
          <w:szCs w:val="24"/>
        </w:rPr>
        <w:t xml:space="preserve"> ir 10</w:t>
      </w:r>
      <w:r w:rsidR="00DB784C">
        <w:rPr>
          <w:rFonts w:ascii="Times New Roman" w:hAnsi="Times New Roman" w:cs="Times New Roman"/>
          <w:sz w:val="24"/>
          <w:szCs w:val="24"/>
        </w:rPr>
        <w:t xml:space="preserve"> </w:t>
      </w:r>
      <w:r w:rsidR="00277B9D" w:rsidRPr="007755D4">
        <w:rPr>
          <w:rFonts w:ascii="Times New Roman" w:hAnsi="Times New Roman" w:cs="Times New Roman"/>
          <w:sz w:val="24"/>
          <w:szCs w:val="24"/>
        </w:rPr>
        <w:t>punkt</w:t>
      </w:r>
      <w:r w:rsidR="00363492">
        <w:rPr>
          <w:rFonts w:ascii="Times New Roman" w:hAnsi="Times New Roman" w:cs="Times New Roman"/>
          <w:sz w:val="24"/>
          <w:szCs w:val="24"/>
        </w:rPr>
        <w:t>ais</w:t>
      </w:r>
      <w:r w:rsidR="00277B9D">
        <w:rPr>
          <w:rFonts w:ascii="Times New Roman" w:hAnsi="Times New Roman" w:cs="Times New Roman"/>
          <w:sz w:val="24"/>
          <w:szCs w:val="24"/>
        </w:rPr>
        <w:t xml:space="preserve">, </w:t>
      </w:r>
      <w:r w:rsidR="00DB784C" w:rsidRPr="00DB784C">
        <w:rPr>
          <w:rFonts w:ascii="Times New Roman" w:hAnsi="Times New Roman" w:cs="Times New Roman"/>
          <w:sz w:val="24"/>
          <w:szCs w:val="24"/>
        </w:rPr>
        <w:t>Kompleksinio teritorijų planavimo dokumentų rengimo taisyklių, patvirtintų Lietuvos Respublikos aplinkos ministro 2014</w:t>
      </w:r>
      <w:r w:rsidR="00DB784C">
        <w:rPr>
          <w:rFonts w:ascii="Times New Roman" w:hAnsi="Times New Roman" w:cs="Times New Roman"/>
          <w:sz w:val="24"/>
          <w:szCs w:val="24"/>
        </w:rPr>
        <w:t xml:space="preserve"> m. sausio </w:t>
      </w:r>
      <w:r w:rsidR="00DB784C" w:rsidRPr="00DB784C">
        <w:rPr>
          <w:rFonts w:ascii="Times New Roman" w:hAnsi="Times New Roman" w:cs="Times New Roman"/>
          <w:sz w:val="24"/>
          <w:szCs w:val="24"/>
        </w:rPr>
        <w:t>2</w:t>
      </w:r>
      <w:r w:rsidR="00DB784C">
        <w:rPr>
          <w:rFonts w:ascii="Times New Roman" w:hAnsi="Times New Roman" w:cs="Times New Roman"/>
          <w:sz w:val="24"/>
          <w:szCs w:val="24"/>
        </w:rPr>
        <w:t xml:space="preserve"> d.</w:t>
      </w:r>
      <w:r w:rsidR="00DB784C" w:rsidRPr="00DB784C">
        <w:rPr>
          <w:rFonts w:ascii="Times New Roman" w:hAnsi="Times New Roman" w:cs="Times New Roman"/>
          <w:sz w:val="24"/>
          <w:szCs w:val="24"/>
        </w:rPr>
        <w:t xml:space="preserve"> įsakymu Nr. D1-8 „Dėl kompleksinio teritorijų planavimo dokumentų rengimo taisyklių patvirtinimo”</w:t>
      </w:r>
      <w:r w:rsidR="00316456">
        <w:rPr>
          <w:rFonts w:ascii="Times New Roman" w:hAnsi="Times New Roman" w:cs="Times New Roman"/>
          <w:sz w:val="24"/>
          <w:szCs w:val="24"/>
        </w:rPr>
        <w:t>,</w:t>
      </w:r>
      <w:r w:rsidR="00DB784C" w:rsidRPr="00DB784C">
        <w:rPr>
          <w:rFonts w:ascii="Times New Roman" w:hAnsi="Times New Roman" w:cs="Times New Roman"/>
          <w:sz w:val="24"/>
          <w:szCs w:val="24"/>
        </w:rPr>
        <w:t xml:space="preserve"> </w:t>
      </w:r>
      <w:r w:rsidR="008F5500" w:rsidRPr="008F5500">
        <w:rPr>
          <w:rFonts w:ascii="Times New Roman" w:hAnsi="Times New Roman" w:cs="Times New Roman"/>
          <w:sz w:val="24"/>
          <w:szCs w:val="24"/>
        </w:rPr>
        <w:t>312</w:t>
      </w:r>
      <w:r w:rsidR="00DB784C" w:rsidRPr="008F5500">
        <w:rPr>
          <w:rFonts w:ascii="Times New Roman" w:hAnsi="Times New Roman" w:cs="Times New Roman"/>
          <w:sz w:val="24"/>
          <w:szCs w:val="24"/>
        </w:rPr>
        <w:t xml:space="preserve"> ir 31</w:t>
      </w:r>
      <w:r w:rsidR="008A57C2" w:rsidRPr="008F5500">
        <w:rPr>
          <w:rFonts w:ascii="Times New Roman" w:hAnsi="Times New Roman" w:cs="Times New Roman"/>
          <w:sz w:val="24"/>
          <w:szCs w:val="24"/>
        </w:rPr>
        <w:t>6</w:t>
      </w:r>
      <w:r w:rsidR="00DB784C" w:rsidRPr="008F5500">
        <w:rPr>
          <w:rFonts w:ascii="Times New Roman" w:hAnsi="Times New Roman" w:cs="Times New Roman"/>
          <w:sz w:val="24"/>
          <w:szCs w:val="24"/>
        </w:rPr>
        <w:t xml:space="preserve"> punktais</w:t>
      </w:r>
      <w:r w:rsidR="00C23281">
        <w:rPr>
          <w:rFonts w:ascii="Times New Roman" w:hAnsi="Times New Roman" w:cs="Times New Roman"/>
          <w:sz w:val="24"/>
          <w:szCs w:val="24"/>
        </w:rPr>
        <w:t xml:space="preserve"> </w:t>
      </w:r>
      <w:r w:rsidR="00442D3E">
        <w:rPr>
          <w:rFonts w:ascii="Times New Roman" w:hAnsi="Times New Roman" w:cs="Times New Roman"/>
          <w:sz w:val="24"/>
          <w:szCs w:val="24"/>
        </w:rPr>
        <w:t>bei atsižvelgdamas į Šakių rajono savivaldybės mero 2024 m. spalio 9 d. potvarkį Nr. MT-513 „Dėl įgaliojimo suteikimo administracijos direktoriui“</w:t>
      </w:r>
      <w:r w:rsidR="007E7B2A">
        <w:rPr>
          <w:rFonts w:ascii="Times New Roman" w:hAnsi="Times New Roman" w:cs="Times New Roman"/>
          <w:sz w:val="24"/>
          <w:szCs w:val="24"/>
        </w:rPr>
        <w:t>:</w:t>
      </w:r>
    </w:p>
    <w:p w14:paraId="5743B77A" w14:textId="0F8B5251" w:rsidR="005403D7" w:rsidRPr="007E2D38" w:rsidRDefault="007E2D38" w:rsidP="007E2D38">
      <w:pPr>
        <w:tabs>
          <w:tab w:val="left" w:pos="993"/>
        </w:tabs>
        <w:autoSpaceDE w:val="0"/>
        <w:autoSpaceDN w:val="0"/>
        <w:adjustRightInd w:val="0"/>
        <w:spacing w:after="0" w:line="360" w:lineRule="auto"/>
        <w:ind w:firstLine="720"/>
        <w:jc w:val="both"/>
        <w:rPr>
          <w:rFonts w:ascii="Times New Roman" w:hAnsi="Times New Roman" w:cs="Times New Roman"/>
          <w:kern w:val="0"/>
          <w:sz w:val="24"/>
          <w:szCs w:val="24"/>
        </w:rPr>
      </w:pPr>
      <w:r>
        <w:rPr>
          <w:rFonts w:ascii="Times New Roman" w:hAnsi="Times New Roman" w:cs="Times New Roman"/>
          <w:sz w:val="24"/>
          <w:szCs w:val="24"/>
        </w:rPr>
        <w:t xml:space="preserve">1. </w:t>
      </w:r>
      <w:r w:rsidR="00925CB2" w:rsidRPr="007E2D38">
        <w:rPr>
          <w:rFonts w:ascii="Times New Roman" w:hAnsi="Times New Roman" w:cs="Times New Roman"/>
          <w:sz w:val="24"/>
          <w:szCs w:val="24"/>
        </w:rPr>
        <w:t>L e i d ž i u k</w:t>
      </w:r>
      <w:r w:rsidR="00C23281" w:rsidRPr="007E2D38">
        <w:rPr>
          <w:rFonts w:ascii="Times New Roman" w:hAnsi="Times New Roman" w:cs="Times New Roman"/>
          <w:sz w:val="24"/>
          <w:szCs w:val="24"/>
        </w:rPr>
        <w:t>eis</w:t>
      </w:r>
      <w:r w:rsidR="00925CB2" w:rsidRPr="007E2D38">
        <w:rPr>
          <w:rFonts w:ascii="Times New Roman" w:hAnsi="Times New Roman" w:cs="Times New Roman"/>
          <w:sz w:val="24"/>
          <w:szCs w:val="24"/>
        </w:rPr>
        <w:t>ti Šakių rajono savivaldybės tarybos</w:t>
      </w:r>
      <w:r w:rsidR="00C23281" w:rsidRPr="007E2D38">
        <w:rPr>
          <w:rFonts w:ascii="Times New Roman" w:hAnsi="Times New Roman" w:cs="Times New Roman"/>
          <w:sz w:val="24"/>
          <w:szCs w:val="24"/>
        </w:rPr>
        <w:t xml:space="preserve"> </w:t>
      </w:r>
      <w:r w:rsidR="007D5205" w:rsidRPr="007E2D38">
        <w:rPr>
          <w:rFonts w:ascii="Times New Roman" w:hAnsi="Times New Roman" w:cs="Times New Roman"/>
          <w:kern w:val="0"/>
          <w:sz w:val="24"/>
          <w:szCs w:val="24"/>
        </w:rPr>
        <w:t>2011 m. rugsėjo 23 d.</w:t>
      </w:r>
      <w:r w:rsidR="00AA2B0F" w:rsidRPr="007E2D38">
        <w:rPr>
          <w:rFonts w:ascii="Times New Roman" w:hAnsi="Times New Roman" w:cs="Times New Roman"/>
          <w:kern w:val="0"/>
          <w:sz w:val="24"/>
          <w:szCs w:val="24"/>
        </w:rPr>
        <w:t xml:space="preserve"> sprendimu Nr. </w:t>
      </w:r>
      <w:r w:rsidR="007D5205" w:rsidRPr="007E2D38">
        <w:rPr>
          <w:rFonts w:ascii="Times New Roman" w:hAnsi="Times New Roman" w:cs="Times New Roman"/>
          <w:kern w:val="0"/>
          <w:sz w:val="24"/>
          <w:szCs w:val="24"/>
        </w:rPr>
        <w:t>T-163 „Dėl žemės sklypo, esančio Šakių seniūnijoje, Vilkeliškių kaime, padalinimo ir paskirties pakeitimo detaliojo plano tvirtinimo“,</w:t>
      </w:r>
      <w:r w:rsidR="007D5205" w:rsidRPr="007E2D38">
        <w:rPr>
          <w:rFonts w:ascii="Times New Roman" w:hAnsi="Times New Roman" w:cs="Times New Roman"/>
          <w:sz w:val="24"/>
          <w:szCs w:val="24"/>
        </w:rPr>
        <w:t xml:space="preserve"> patvirtintą detalųjį planą.</w:t>
      </w:r>
    </w:p>
    <w:p w14:paraId="5E26B5B9" w14:textId="61B128D0" w:rsidR="00925CB2" w:rsidRDefault="00925CB2" w:rsidP="007E2D38">
      <w:pPr>
        <w:tabs>
          <w:tab w:val="left" w:pos="1242"/>
          <w:tab w:val="left" w:pos="1281"/>
          <w:tab w:val="left" w:pos="7450"/>
          <w:tab w:val="left" w:pos="7655"/>
        </w:tabs>
        <w:suppressAutoHyphens/>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2. N u s t a t a u</w:t>
      </w:r>
      <w:r w:rsidR="003C184F">
        <w:rPr>
          <w:rFonts w:ascii="Times New Roman" w:hAnsi="Times New Roman" w:cs="Times New Roman"/>
          <w:sz w:val="24"/>
          <w:szCs w:val="24"/>
        </w:rPr>
        <w:t xml:space="preserve"> detaliojo plano keitimo: </w:t>
      </w:r>
    </w:p>
    <w:p w14:paraId="20632908" w14:textId="77777777" w:rsidR="007E2D38" w:rsidRDefault="00925CB2" w:rsidP="007E2D38">
      <w:pPr>
        <w:pStyle w:val="Default"/>
        <w:spacing w:line="360" w:lineRule="auto"/>
        <w:ind w:firstLine="720"/>
        <w:jc w:val="both"/>
        <w:rPr>
          <w:rFonts w:ascii="Times New Roman" w:hAnsi="Times New Roman" w:cs="Times New Roman"/>
        </w:rPr>
      </w:pPr>
      <w:r>
        <w:rPr>
          <w:rFonts w:ascii="Times New Roman" w:hAnsi="Times New Roman" w:cs="Times New Roman"/>
        </w:rPr>
        <w:t>2.1</w:t>
      </w:r>
      <w:r w:rsidR="007E2D38">
        <w:rPr>
          <w:rFonts w:ascii="Times New Roman" w:hAnsi="Times New Roman" w:cs="Times New Roman"/>
        </w:rPr>
        <w:t>.</w:t>
      </w:r>
      <w:r>
        <w:rPr>
          <w:rFonts w:ascii="Times New Roman" w:hAnsi="Times New Roman" w:cs="Times New Roman"/>
        </w:rPr>
        <w:t xml:space="preserve"> </w:t>
      </w:r>
      <w:r w:rsidR="003C184F">
        <w:rPr>
          <w:rFonts w:ascii="Times New Roman" w:hAnsi="Times New Roman" w:cs="Times New Roman"/>
        </w:rPr>
        <w:t>tikslą – derinti fizinių ir juridinių asmenų ar jų grupių, savivaldybių ir valstybės interesus  dėl teritorijos naudojimo ir veiklos plėtojimo teritorijoje sąlygų</w:t>
      </w:r>
      <w:r w:rsidR="001B3EF2" w:rsidRPr="001B3EF2">
        <w:rPr>
          <w:rFonts w:ascii="Times New Roman" w:hAnsi="Times New Roman" w:cs="Times New Roman"/>
        </w:rPr>
        <w:t>;</w:t>
      </w:r>
    </w:p>
    <w:p w14:paraId="0F821A73" w14:textId="410EF28F" w:rsidR="00151206" w:rsidRDefault="001B3EF2" w:rsidP="007E2D38">
      <w:pPr>
        <w:pStyle w:val="Default"/>
        <w:spacing w:line="360" w:lineRule="auto"/>
        <w:ind w:firstLine="720"/>
        <w:jc w:val="both"/>
        <w:rPr>
          <w:rFonts w:ascii="Times New Roman" w:hAnsi="Times New Roman" w:cs="Times New Roman"/>
        </w:rPr>
      </w:pPr>
      <w:r>
        <w:rPr>
          <w:rFonts w:ascii="Times New Roman" w:hAnsi="Times New Roman" w:cs="Times New Roman"/>
        </w:rPr>
        <w:t>2.2</w:t>
      </w:r>
      <w:r w:rsidR="007E7B2A">
        <w:rPr>
          <w:rFonts w:ascii="Times New Roman" w:hAnsi="Times New Roman" w:cs="Times New Roman"/>
        </w:rPr>
        <w:t>.</w:t>
      </w:r>
      <w:r>
        <w:rPr>
          <w:rFonts w:ascii="Times New Roman" w:hAnsi="Times New Roman" w:cs="Times New Roman"/>
        </w:rPr>
        <w:t xml:space="preserve"> </w:t>
      </w:r>
      <w:r w:rsidR="0003665C">
        <w:rPr>
          <w:rFonts w:ascii="Times New Roman" w:hAnsi="Times New Roman" w:cs="Times New Roman"/>
        </w:rPr>
        <w:t>uždavinį</w:t>
      </w:r>
      <w:r w:rsidR="0003665C" w:rsidRPr="001B3EF2">
        <w:rPr>
          <w:rFonts w:ascii="Times New Roman" w:hAnsi="Times New Roman" w:cs="Times New Roman"/>
        </w:rPr>
        <w:t xml:space="preserve"> </w:t>
      </w:r>
      <w:r w:rsidR="00285A8D">
        <w:rPr>
          <w:rFonts w:ascii="Times New Roman" w:hAnsi="Times New Roman" w:cs="Times New Roman"/>
        </w:rPr>
        <w:t>–</w:t>
      </w:r>
      <w:r w:rsidRPr="001B3EF2">
        <w:rPr>
          <w:rFonts w:ascii="Times New Roman" w:hAnsi="Times New Roman" w:cs="Times New Roman"/>
        </w:rPr>
        <w:t xml:space="preserve"> </w:t>
      </w:r>
      <w:r w:rsidR="00537E7A">
        <w:rPr>
          <w:rFonts w:ascii="Times New Roman" w:hAnsi="Times New Roman" w:cs="Times New Roman"/>
        </w:rPr>
        <w:t xml:space="preserve">suformuotus </w:t>
      </w:r>
      <w:r w:rsidRPr="001B3EF2">
        <w:rPr>
          <w:rFonts w:ascii="Times New Roman" w:hAnsi="Times New Roman" w:cs="Times New Roman"/>
        </w:rPr>
        <w:t>že</w:t>
      </w:r>
      <w:r w:rsidR="00EA098F">
        <w:rPr>
          <w:rFonts w:ascii="Times New Roman" w:hAnsi="Times New Roman" w:cs="Times New Roman"/>
        </w:rPr>
        <w:t>mės sklypus</w:t>
      </w:r>
      <w:r w:rsidR="00EA098F" w:rsidRPr="00EA098F">
        <w:rPr>
          <w:rFonts w:ascii="Times New Roman" w:hAnsi="Times New Roman" w:cs="Times New Roman"/>
        </w:rPr>
        <w:t xml:space="preserve"> </w:t>
      </w:r>
      <w:r w:rsidR="000D6C1C" w:rsidRPr="001B3EF2">
        <w:rPr>
          <w:rFonts w:ascii="Times New Roman" w:hAnsi="Times New Roman" w:cs="Times New Roman"/>
        </w:rPr>
        <w:t>(</w:t>
      </w:r>
      <w:r w:rsidR="000D6C1C">
        <w:rPr>
          <w:rFonts w:ascii="Times New Roman" w:hAnsi="Times New Roman" w:cs="Times New Roman"/>
        </w:rPr>
        <w:t>kadastro Nr. 8433</w:t>
      </w:r>
      <w:r w:rsidR="000D6C1C" w:rsidRPr="001B3EF2">
        <w:rPr>
          <w:rFonts w:ascii="Times New Roman" w:hAnsi="Times New Roman" w:cs="Times New Roman"/>
        </w:rPr>
        <w:t>/000</w:t>
      </w:r>
      <w:r w:rsidR="000D6C1C">
        <w:rPr>
          <w:rFonts w:ascii="Times New Roman" w:hAnsi="Times New Roman" w:cs="Times New Roman"/>
        </w:rPr>
        <w:t>4</w:t>
      </w:r>
      <w:r w:rsidR="000D6C1C" w:rsidRPr="001B3EF2">
        <w:rPr>
          <w:rFonts w:ascii="Times New Roman" w:hAnsi="Times New Roman" w:cs="Times New Roman"/>
        </w:rPr>
        <w:t>:</w:t>
      </w:r>
      <w:r w:rsidR="000D6C1C">
        <w:rPr>
          <w:rFonts w:ascii="Times New Roman" w:hAnsi="Times New Roman" w:cs="Times New Roman"/>
        </w:rPr>
        <w:t>0475</w:t>
      </w:r>
      <w:r w:rsidR="000D6C1C" w:rsidRPr="001B3EF2">
        <w:rPr>
          <w:rFonts w:ascii="Times New Roman" w:hAnsi="Times New Roman" w:cs="Times New Roman"/>
        </w:rPr>
        <w:t xml:space="preserve"> </w:t>
      </w:r>
      <w:r w:rsidR="000D6C1C">
        <w:rPr>
          <w:rFonts w:ascii="Times New Roman" w:hAnsi="Times New Roman" w:cs="Times New Roman"/>
        </w:rPr>
        <w:t>Giedručių</w:t>
      </w:r>
      <w:r w:rsidR="000D6C1C" w:rsidRPr="001B3EF2">
        <w:rPr>
          <w:rFonts w:ascii="Times New Roman" w:hAnsi="Times New Roman" w:cs="Times New Roman"/>
        </w:rPr>
        <w:t xml:space="preserve"> k.</w:t>
      </w:r>
      <w:r w:rsidR="000D6C1C">
        <w:rPr>
          <w:rFonts w:ascii="Times New Roman" w:hAnsi="Times New Roman" w:cs="Times New Roman"/>
        </w:rPr>
        <w:t xml:space="preserve"> </w:t>
      </w:r>
      <w:r w:rsidR="000D6C1C" w:rsidRPr="001B3EF2">
        <w:rPr>
          <w:rFonts w:ascii="Times New Roman" w:hAnsi="Times New Roman" w:cs="Times New Roman"/>
        </w:rPr>
        <w:t xml:space="preserve">v.) </w:t>
      </w:r>
      <w:r w:rsidR="00EA098F">
        <w:rPr>
          <w:rFonts w:ascii="Times New Roman" w:hAnsi="Times New Roman" w:cs="Times New Roman"/>
        </w:rPr>
        <w:t>Kęstučio g.</w:t>
      </w:r>
      <w:r w:rsidR="00285A8D">
        <w:rPr>
          <w:rFonts w:ascii="Times New Roman" w:hAnsi="Times New Roman" w:cs="Times New Roman"/>
        </w:rPr>
        <w:t xml:space="preserve"> </w:t>
      </w:r>
      <w:r w:rsidR="00EA098F">
        <w:rPr>
          <w:rFonts w:ascii="Times New Roman" w:hAnsi="Times New Roman" w:cs="Times New Roman"/>
        </w:rPr>
        <w:t xml:space="preserve">108, </w:t>
      </w:r>
      <w:r w:rsidR="000D6C1C" w:rsidRPr="001B3EF2">
        <w:rPr>
          <w:rFonts w:ascii="Times New Roman" w:hAnsi="Times New Roman" w:cs="Times New Roman"/>
        </w:rPr>
        <w:t>(</w:t>
      </w:r>
      <w:r w:rsidR="000D6C1C">
        <w:rPr>
          <w:rFonts w:ascii="Times New Roman" w:hAnsi="Times New Roman" w:cs="Times New Roman"/>
        </w:rPr>
        <w:t>kadastro Nr. 8433</w:t>
      </w:r>
      <w:r w:rsidR="000D6C1C" w:rsidRPr="001B3EF2">
        <w:rPr>
          <w:rFonts w:ascii="Times New Roman" w:hAnsi="Times New Roman" w:cs="Times New Roman"/>
        </w:rPr>
        <w:t>/000</w:t>
      </w:r>
      <w:r w:rsidR="000D6C1C">
        <w:rPr>
          <w:rFonts w:ascii="Times New Roman" w:hAnsi="Times New Roman" w:cs="Times New Roman"/>
        </w:rPr>
        <w:t>4</w:t>
      </w:r>
      <w:r w:rsidR="000D6C1C" w:rsidRPr="001B3EF2">
        <w:rPr>
          <w:rFonts w:ascii="Times New Roman" w:hAnsi="Times New Roman" w:cs="Times New Roman"/>
        </w:rPr>
        <w:t>:</w:t>
      </w:r>
      <w:r w:rsidR="000D6C1C">
        <w:rPr>
          <w:rFonts w:ascii="Times New Roman" w:hAnsi="Times New Roman" w:cs="Times New Roman"/>
        </w:rPr>
        <w:t>0012</w:t>
      </w:r>
      <w:r w:rsidR="000D6C1C" w:rsidRPr="001B3EF2">
        <w:rPr>
          <w:rFonts w:ascii="Times New Roman" w:hAnsi="Times New Roman" w:cs="Times New Roman"/>
        </w:rPr>
        <w:t xml:space="preserve"> </w:t>
      </w:r>
      <w:r w:rsidR="000D6C1C">
        <w:rPr>
          <w:rFonts w:ascii="Times New Roman" w:hAnsi="Times New Roman" w:cs="Times New Roman"/>
        </w:rPr>
        <w:t>Giedručių</w:t>
      </w:r>
      <w:r w:rsidR="000D6C1C" w:rsidRPr="001B3EF2">
        <w:rPr>
          <w:rFonts w:ascii="Times New Roman" w:hAnsi="Times New Roman" w:cs="Times New Roman"/>
        </w:rPr>
        <w:t xml:space="preserve"> k.</w:t>
      </w:r>
      <w:r w:rsidR="000D6C1C">
        <w:rPr>
          <w:rFonts w:ascii="Times New Roman" w:hAnsi="Times New Roman" w:cs="Times New Roman"/>
        </w:rPr>
        <w:t xml:space="preserve"> </w:t>
      </w:r>
      <w:r w:rsidR="000D6C1C" w:rsidRPr="001B3EF2">
        <w:rPr>
          <w:rFonts w:ascii="Times New Roman" w:hAnsi="Times New Roman" w:cs="Times New Roman"/>
        </w:rPr>
        <w:t xml:space="preserve">v.) </w:t>
      </w:r>
      <w:r w:rsidR="00EA098F">
        <w:rPr>
          <w:rFonts w:ascii="Times New Roman" w:hAnsi="Times New Roman" w:cs="Times New Roman"/>
        </w:rPr>
        <w:t>Kęstučio g.</w:t>
      </w:r>
      <w:r w:rsidR="00285A8D">
        <w:rPr>
          <w:rFonts w:ascii="Times New Roman" w:hAnsi="Times New Roman" w:cs="Times New Roman"/>
        </w:rPr>
        <w:t xml:space="preserve"> </w:t>
      </w:r>
      <w:r w:rsidR="00EA098F">
        <w:rPr>
          <w:rFonts w:ascii="Times New Roman" w:hAnsi="Times New Roman" w:cs="Times New Roman"/>
        </w:rPr>
        <w:t xml:space="preserve">112, </w:t>
      </w:r>
      <w:r w:rsidR="00537E7A" w:rsidRPr="001B3EF2">
        <w:rPr>
          <w:rFonts w:ascii="Times New Roman" w:hAnsi="Times New Roman" w:cs="Times New Roman"/>
        </w:rPr>
        <w:t>(</w:t>
      </w:r>
      <w:r w:rsidR="00537E7A">
        <w:rPr>
          <w:rFonts w:ascii="Times New Roman" w:hAnsi="Times New Roman" w:cs="Times New Roman"/>
        </w:rPr>
        <w:t>kadastro Nr.8433</w:t>
      </w:r>
      <w:r w:rsidR="00537E7A" w:rsidRPr="001B3EF2">
        <w:rPr>
          <w:rFonts w:ascii="Times New Roman" w:hAnsi="Times New Roman" w:cs="Times New Roman"/>
        </w:rPr>
        <w:t>/000</w:t>
      </w:r>
      <w:r w:rsidR="00537E7A">
        <w:rPr>
          <w:rFonts w:ascii="Times New Roman" w:hAnsi="Times New Roman" w:cs="Times New Roman"/>
        </w:rPr>
        <w:t>4</w:t>
      </w:r>
      <w:r w:rsidR="00537E7A" w:rsidRPr="001B3EF2">
        <w:rPr>
          <w:rFonts w:ascii="Times New Roman" w:hAnsi="Times New Roman" w:cs="Times New Roman"/>
        </w:rPr>
        <w:t>:</w:t>
      </w:r>
      <w:r w:rsidR="00537E7A">
        <w:rPr>
          <w:rFonts w:ascii="Times New Roman" w:hAnsi="Times New Roman" w:cs="Times New Roman"/>
        </w:rPr>
        <w:t>0031</w:t>
      </w:r>
      <w:r w:rsidR="00537E7A" w:rsidRPr="001B3EF2">
        <w:rPr>
          <w:rFonts w:ascii="Times New Roman" w:hAnsi="Times New Roman" w:cs="Times New Roman"/>
        </w:rPr>
        <w:t xml:space="preserve"> </w:t>
      </w:r>
      <w:r w:rsidR="00537E7A">
        <w:rPr>
          <w:rFonts w:ascii="Times New Roman" w:hAnsi="Times New Roman" w:cs="Times New Roman"/>
        </w:rPr>
        <w:t>Giedručių</w:t>
      </w:r>
      <w:r w:rsidR="00537E7A" w:rsidRPr="001B3EF2">
        <w:rPr>
          <w:rFonts w:ascii="Times New Roman" w:hAnsi="Times New Roman" w:cs="Times New Roman"/>
        </w:rPr>
        <w:t xml:space="preserve"> k.</w:t>
      </w:r>
      <w:r w:rsidR="00537E7A">
        <w:rPr>
          <w:rFonts w:ascii="Times New Roman" w:hAnsi="Times New Roman" w:cs="Times New Roman"/>
        </w:rPr>
        <w:t xml:space="preserve"> </w:t>
      </w:r>
      <w:r w:rsidR="00537E7A" w:rsidRPr="001B3EF2">
        <w:rPr>
          <w:rFonts w:ascii="Times New Roman" w:hAnsi="Times New Roman" w:cs="Times New Roman"/>
        </w:rPr>
        <w:t xml:space="preserve">v.) </w:t>
      </w:r>
      <w:r w:rsidR="00EA098F">
        <w:rPr>
          <w:rFonts w:ascii="Times New Roman" w:hAnsi="Times New Roman" w:cs="Times New Roman"/>
        </w:rPr>
        <w:t>Kęstučio g.</w:t>
      </w:r>
      <w:r w:rsidR="00285A8D">
        <w:rPr>
          <w:rFonts w:ascii="Times New Roman" w:hAnsi="Times New Roman" w:cs="Times New Roman"/>
        </w:rPr>
        <w:t xml:space="preserve"> </w:t>
      </w:r>
      <w:r w:rsidR="00EA098F">
        <w:rPr>
          <w:rFonts w:ascii="Times New Roman" w:hAnsi="Times New Roman" w:cs="Times New Roman"/>
        </w:rPr>
        <w:t xml:space="preserve">114, </w:t>
      </w:r>
      <w:r w:rsidR="005D525F" w:rsidRPr="001B3EF2">
        <w:rPr>
          <w:rFonts w:ascii="Times New Roman" w:hAnsi="Times New Roman" w:cs="Times New Roman"/>
        </w:rPr>
        <w:t>(</w:t>
      </w:r>
      <w:r w:rsidR="005D525F">
        <w:rPr>
          <w:rFonts w:ascii="Times New Roman" w:hAnsi="Times New Roman" w:cs="Times New Roman"/>
        </w:rPr>
        <w:t>kadastro Nr. 8433</w:t>
      </w:r>
      <w:r w:rsidR="005D525F" w:rsidRPr="001B3EF2">
        <w:rPr>
          <w:rFonts w:ascii="Times New Roman" w:hAnsi="Times New Roman" w:cs="Times New Roman"/>
        </w:rPr>
        <w:t>/000</w:t>
      </w:r>
      <w:r w:rsidR="005D525F">
        <w:rPr>
          <w:rFonts w:ascii="Times New Roman" w:hAnsi="Times New Roman" w:cs="Times New Roman"/>
        </w:rPr>
        <w:t>4</w:t>
      </w:r>
      <w:r w:rsidR="005D525F" w:rsidRPr="001B3EF2">
        <w:rPr>
          <w:rFonts w:ascii="Times New Roman" w:hAnsi="Times New Roman" w:cs="Times New Roman"/>
        </w:rPr>
        <w:t>:</w:t>
      </w:r>
      <w:r w:rsidR="005D525F">
        <w:rPr>
          <w:rFonts w:ascii="Times New Roman" w:hAnsi="Times New Roman" w:cs="Times New Roman"/>
        </w:rPr>
        <w:t>0033</w:t>
      </w:r>
      <w:r w:rsidR="005D525F" w:rsidRPr="001B3EF2">
        <w:rPr>
          <w:rFonts w:ascii="Times New Roman" w:hAnsi="Times New Roman" w:cs="Times New Roman"/>
        </w:rPr>
        <w:t xml:space="preserve"> </w:t>
      </w:r>
      <w:r w:rsidR="005D525F">
        <w:rPr>
          <w:rFonts w:ascii="Times New Roman" w:hAnsi="Times New Roman" w:cs="Times New Roman"/>
        </w:rPr>
        <w:t>Giedručių</w:t>
      </w:r>
      <w:r w:rsidR="005D525F" w:rsidRPr="001B3EF2">
        <w:rPr>
          <w:rFonts w:ascii="Times New Roman" w:hAnsi="Times New Roman" w:cs="Times New Roman"/>
        </w:rPr>
        <w:t xml:space="preserve"> k.</w:t>
      </w:r>
      <w:r w:rsidR="005D525F">
        <w:rPr>
          <w:rFonts w:ascii="Times New Roman" w:hAnsi="Times New Roman" w:cs="Times New Roman"/>
        </w:rPr>
        <w:t xml:space="preserve"> </w:t>
      </w:r>
      <w:r w:rsidR="005D525F" w:rsidRPr="001B3EF2">
        <w:rPr>
          <w:rFonts w:ascii="Times New Roman" w:hAnsi="Times New Roman" w:cs="Times New Roman"/>
        </w:rPr>
        <w:t xml:space="preserve">v.) </w:t>
      </w:r>
      <w:r w:rsidR="00EA098F">
        <w:rPr>
          <w:rFonts w:ascii="Times New Roman" w:hAnsi="Times New Roman" w:cs="Times New Roman"/>
        </w:rPr>
        <w:t>Kęstučio g.</w:t>
      </w:r>
      <w:r w:rsidR="00285A8D">
        <w:rPr>
          <w:rFonts w:ascii="Times New Roman" w:hAnsi="Times New Roman" w:cs="Times New Roman"/>
        </w:rPr>
        <w:t xml:space="preserve"> </w:t>
      </w:r>
      <w:r w:rsidR="00EA098F">
        <w:rPr>
          <w:rFonts w:ascii="Times New Roman" w:hAnsi="Times New Roman" w:cs="Times New Roman"/>
        </w:rPr>
        <w:t xml:space="preserve">116 ir </w:t>
      </w:r>
      <w:r w:rsidR="00EA098F" w:rsidRPr="001B3EF2">
        <w:rPr>
          <w:rFonts w:ascii="Times New Roman" w:hAnsi="Times New Roman" w:cs="Times New Roman"/>
        </w:rPr>
        <w:t>(</w:t>
      </w:r>
      <w:r w:rsidR="00EA098F">
        <w:rPr>
          <w:rFonts w:ascii="Times New Roman" w:hAnsi="Times New Roman" w:cs="Times New Roman"/>
        </w:rPr>
        <w:t>kadastro Nr. 8433</w:t>
      </w:r>
      <w:r w:rsidR="00EA098F" w:rsidRPr="001B3EF2">
        <w:rPr>
          <w:rFonts w:ascii="Times New Roman" w:hAnsi="Times New Roman" w:cs="Times New Roman"/>
        </w:rPr>
        <w:t>/000</w:t>
      </w:r>
      <w:r w:rsidR="00EA098F">
        <w:rPr>
          <w:rFonts w:ascii="Times New Roman" w:hAnsi="Times New Roman" w:cs="Times New Roman"/>
        </w:rPr>
        <w:t>4</w:t>
      </w:r>
      <w:r w:rsidR="00EA098F" w:rsidRPr="001B3EF2">
        <w:rPr>
          <w:rFonts w:ascii="Times New Roman" w:hAnsi="Times New Roman" w:cs="Times New Roman"/>
        </w:rPr>
        <w:t>:</w:t>
      </w:r>
      <w:r w:rsidR="00EA098F">
        <w:rPr>
          <w:rFonts w:ascii="Times New Roman" w:hAnsi="Times New Roman" w:cs="Times New Roman"/>
        </w:rPr>
        <w:t>0046</w:t>
      </w:r>
      <w:r w:rsidR="00EA098F" w:rsidRPr="001B3EF2">
        <w:rPr>
          <w:rFonts w:ascii="Times New Roman" w:hAnsi="Times New Roman" w:cs="Times New Roman"/>
        </w:rPr>
        <w:t xml:space="preserve"> </w:t>
      </w:r>
      <w:r w:rsidR="00EA098F">
        <w:rPr>
          <w:rFonts w:ascii="Times New Roman" w:hAnsi="Times New Roman" w:cs="Times New Roman"/>
        </w:rPr>
        <w:t>Giedručių</w:t>
      </w:r>
      <w:r w:rsidR="00EA098F" w:rsidRPr="001B3EF2">
        <w:rPr>
          <w:rFonts w:ascii="Times New Roman" w:hAnsi="Times New Roman" w:cs="Times New Roman"/>
        </w:rPr>
        <w:t xml:space="preserve"> k.</w:t>
      </w:r>
      <w:r w:rsidR="00EA098F">
        <w:rPr>
          <w:rFonts w:ascii="Times New Roman" w:hAnsi="Times New Roman" w:cs="Times New Roman"/>
        </w:rPr>
        <w:t xml:space="preserve"> </w:t>
      </w:r>
      <w:r w:rsidR="00EA098F" w:rsidRPr="001B3EF2">
        <w:rPr>
          <w:rFonts w:ascii="Times New Roman" w:hAnsi="Times New Roman" w:cs="Times New Roman"/>
        </w:rPr>
        <w:t xml:space="preserve">v.) </w:t>
      </w:r>
      <w:r w:rsidR="00EA098F">
        <w:rPr>
          <w:rFonts w:ascii="Times New Roman" w:hAnsi="Times New Roman" w:cs="Times New Roman"/>
        </w:rPr>
        <w:t>Kęstučio g.</w:t>
      </w:r>
      <w:r w:rsidR="00285A8D">
        <w:rPr>
          <w:rFonts w:ascii="Times New Roman" w:hAnsi="Times New Roman" w:cs="Times New Roman"/>
        </w:rPr>
        <w:t xml:space="preserve"> </w:t>
      </w:r>
      <w:r w:rsidR="00EA098F">
        <w:rPr>
          <w:rFonts w:ascii="Times New Roman" w:hAnsi="Times New Roman" w:cs="Times New Roman"/>
        </w:rPr>
        <w:t>118, Vilkeliškių k., Šakių sen., Šakių r.</w:t>
      </w:r>
      <w:r w:rsidR="00537E7A">
        <w:rPr>
          <w:rFonts w:ascii="Times New Roman" w:hAnsi="Times New Roman" w:cs="Times New Roman"/>
        </w:rPr>
        <w:t xml:space="preserve"> </w:t>
      </w:r>
      <w:r w:rsidR="00EA098F">
        <w:rPr>
          <w:rFonts w:ascii="Times New Roman" w:hAnsi="Times New Roman" w:cs="Times New Roman"/>
        </w:rPr>
        <w:t>sav.,</w:t>
      </w:r>
      <w:r w:rsidRPr="001B3EF2">
        <w:rPr>
          <w:rFonts w:ascii="Times New Roman" w:hAnsi="Times New Roman" w:cs="Times New Roman"/>
        </w:rPr>
        <w:t xml:space="preserve"> </w:t>
      </w:r>
      <w:r w:rsidR="00537E7A">
        <w:rPr>
          <w:rFonts w:ascii="Times New Roman" w:hAnsi="Times New Roman" w:cs="Times New Roman"/>
        </w:rPr>
        <w:t>sujungti į vieną sklypą ir nustatyti teritorijos naudojimo reglamentus.</w:t>
      </w:r>
    </w:p>
    <w:p w14:paraId="356B738F" w14:textId="7EC76707" w:rsidR="006B6A59" w:rsidRPr="007755D4" w:rsidRDefault="00BF4583" w:rsidP="007E2D38">
      <w:pPr>
        <w:tabs>
          <w:tab w:val="left" w:pos="1242"/>
          <w:tab w:val="left" w:pos="1281"/>
          <w:tab w:val="left" w:pos="7450"/>
          <w:tab w:val="left" w:pos="7655"/>
        </w:tabs>
        <w:suppressAutoHyphens/>
        <w:spacing w:after="0" w:line="360" w:lineRule="auto"/>
        <w:ind w:firstLine="720"/>
        <w:jc w:val="both"/>
        <w:rPr>
          <w:rFonts w:ascii="Times New Roman" w:eastAsia="Times New Roman" w:hAnsi="Times New Roman" w:cs="Times New Roman"/>
          <w:kern w:val="1"/>
          <w:sz w:val="24"/>
          <w:szCs w:val="24"/>
          <w:lang w:eastAsia="zh-CN"/>
          <w14:ligatures w14:val="none"/>
        </w:rPr>
      </w:pPr>
      <w:r>
        <w:rPr>
          <w:rFonts w:ascii="Times New Roman" w:hAnsi="Times New Roman" w:cs="Times New Roman"/>
          <w:kern w:val="0"/>
          <w:sz w:val="24"/>
          <w:szCs w:val="24"/>
        </w:rPr>
        <w:t>3</w:t>
      </w:r>
      <w:r w:rsidR="00151206">
        <w:rPr>
          <w:rFonts w:ascii="Times New Roman" w:hAnsi="Times New Roman" w:cs="Times New Roman"/>
          <w:kern w:val="0"/>
          <w:sz w:val="24"/>
          <w:szCs w:val="24"/>
        </w:rPr>
        <w:t xml:space="preserve">. </w:t>
      </w:r>
      <w:r w:rsidR="006B6A59">
        <w:rPr>
          <w:rFonts w:ascii="Times New Roman" w:hAnsi="Times New Roman" w:cs="Times New Roman"/>
          <w:kern w:val="0"/>
          <w:sz w:val="24"/>
          <w:szCs w:val="24"/>
        </w:rPr>
        <w:t xml:space="preserve">N u r o d a u </w:t>
      </w:r>
      <w:r w:rsidR="006B6A59">
        <w:rPr>
          <w:rFonts w:ascii="Times New Roman" w:hAnsi="Times New Roman" w:cs="Times New Roman"/>
          <w:sz w:val="24"/>
          <w:szCs w:val="24"/>
        </w:rPr>
        <w:t>s</w:t>
      </w:r>
      <w:r w:rsidR="006B6A59" w:rsidRPr="007755D4">
        <w:rPr>
          <w:rFonts w:ascii="Times New Roman" w:hAnsi="Times New Roman" w:cs="Times New Roman"/>
          <w:sz w:val="24"/>
          <w:szCs w:val="24"/>
        </w:rPr>
        <w:t xml:space="preserve">avivaldybės administracijos </w:t>
      </w:r>
      <w:r w:rsidR="006B6A59">
        <w:rPr>
          <w:rFonts w:ascii="Times New Roman" w:hAnsi="Times New Roman" w:cs="Times New Roman"/>
          <w:sz w:val="24"/>
          <w:szCs w:val="24"/>
        </w:rPr>
        <w:t xml:space="preserve">Architektūros </w:t>
      </w:r>
      <w:r w:rsidR="006B6A59" w:rsidRPr="007755D4">
        <w:rPr>
          <w:rFonts w:ascii="Times New Roman" w:hAnsi="Times New Roman" w:cs="Times New Roman"/>
          <w:sz w:val="24"/>
          <w:szCs w:val="24"/>
        </w:rPr>
        <w:t>ir urbanistikos skyriu</w:t>
      </w:r>
      <w:r w:rsidR="006B6A59">
        <w:rPr>
          <w:rFonts w:ascii="Times New Roman" w:hAnsi="Times New Roman" w:cs="Times New Roman"/>
          <w:sz w:val="24"/>
          <w:szCs w:val="24"/>
        </w:rPr>
        <w:t>i</w:t>
      </w:r>
      <w:r w:rsidR="006B6A59" w:rsidRPr="007755D4">
        <w:rPr>
          <w:rFonts w:ascii="Times New Roman" w:hAnsi="Times New Roman" w:cs="Times New Roman"/>
          <w:sz w:val="24"/>
          <w:szCs w:val="24"/>
        </w:rPr>
        <w:t xml:space="preserve"> užtikrinti šio įsakymo viešinimą Teritorijų planavimo įstatymo 31 straipsnio 4 dalyje nustatyta tvarka</w:t>
      </w:r>
      <w:r>
        <w:rPr>
          <w:rFonts w:ascii="Times New Roman" w:hAnsi="Times New Roman" w:cs="Times New Roman"/>
          <w:sz w:val="24"/>
          <w:szCs w:val="24"/>
        </w:rPr>
        <w:t xml:space="preserve"> ir parengti Teritorijų planavimo proceso inicijavimo sutarties projektą</w:t>
      </w:r>
      <w:r w:rsidR="006B6A59" w:rsidRPr="007755D4">
        <w:rPr>
          <w:rFonts w:ascii="Times New Roman" w:hAnsi="Times New Roman" w:cs="Times New Roman"/>
          <w:sz w:val="24"/>
          <w:szCs w:val="24"/>
        </w:rPr>
        <w:t xml:space="preserve">. </w:t>
      </w:r>
    </w:p>
    <w:p w14:paraId="763CFB4E" w14:textId="3BB37D6B" w:rsidR="006B6A59" w:rsidRPr="007755D4" w:rsidRDefault="00236767" w:rsidP="006B6A59">
      <w:pPr>
        <w:tabs>
          <w:tab w:val="left" w:pos="1242"/>
          <w:tab w:val="left" w:pos="6804"/>
          <w:tab w:val="left" w:pos="7450"/>
        </w:tabs>
        <w:spacing w:after="0" w:line="360" w:lineRule="auto"/>
        <w:ind w:firstLine="709"/>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lastRenderedPageBreak/>
        <w:t xml:space="preserve">4. </w:t>
      </w:r>
      <w:r w:rsidR="006B6A59" w:rsidRPr="007755D4">
        <w:rPr>
          <w:rFonts w:ascii="Times New Roman" w:eastAsia="Calibri" w:hAnsi="Times New Roman" w:cs="Times New Roman"/>
          <w:bCs/>
          <w:kern w:val="0"/>
          <w:sz w:val="24"/>
          <w:szCs w:val="24"/>
          <w14:ligatures w14:val="none"/>
        </w:rPr>
        <w:t xml:space="preserve">Šis įsakymas per vieną mėnesį nuo įsakymo paskelbimo dienos gali būti skundžiamas Lietuvos administracinių ginčų komisijos Kauno apygardos skyriui adresu: </w:t>
      </w:r>
      <w:r>
        <w:rPr>
          <w:rFonts w:ascii="Times New Roman" w:eastAsia="Calibri" w:hAnsi="Times New Roman" w:cs="Times New Roman"/>
          <w:bCs/>
          <w:kern w:val="0"/>
          <w:sz w:val="24"/>
          <w:szCs w:val="24"/>
          <w14:ligatures w14:val="none"/>
        </w:rPr>
        <w:t>A. Juozapavičiaus pr.</w:t>
      </w:r>
      <w:r w:rsidR="006B6A59" w:rsidRPr="007755D4">
        <w:rPr>
          <w:rFonts w:ascii="Times New Roman" w:eastAsia="Calibri" w:hAnsi="Times New Roman" w:cs="Times New Roman"/>
          <w:bCs/>
          <w:kern w:val="0"/>
          <w:sz w:val="24"/>
          <w:szCs w:val="24"/>
          <w14:ligatures w14:val="none"/>
        </w:rPr>
        <w:t xml:space="preserve"> </w:t>
      </w:r>
      <w:r>
        <w:rPr>
          <w:rFonts w:ascii="Times New Roman" w:eastAsia="Calibri" w:hAnsi="Times New Roman" w:cs="Times New Roman"/>
          <w:bCs/>
          <w:kern w:val="0"/>
          <w:sz w:val="24"/>
          <w:szCs w:val="24"/>
          <w14:ligatures w14:val="none"/>
        </w:rPr>
        <w:t>57</w:t>
      </w:r>
      <w:r w:rsidR="006B6A59" w:rsidRPr="007755D4">
        <w:rPr>
          <w:rFonts w:ascii="Times New Roman" w:eastAsia="Calibri" w:hAnsi="Times New Roman" w:cs="Times New Roman"/>
          <w:bCs/>
          <w:kern w:val="0"/>
          <w:sz w:val="24"/>
          <w:szCs w:val="24"/>
          <w14:ligatures w14:val="none"/>
        </w:rPr>
        <w:t>, Kaunas, arba Regionų administracinio teismo Kauno rūmams adresu: A. Mickevičiaus g. 8A, Kaunas</w:t>
      </w:r>
      <w:r w:rsidR="006B6A59" w:rsidRPr="007755D4">
        <w:rPr>
          <w:rFonts w:ascii="Times New Roman" w:eastAsia="Calibri" w:hAnsi="Times New Roman" w:cs="Times New Roman"/>
          <w:bCs/>
          <w:color w:val="000000"/>
          <w:kern w:val="0"/>
          <w:sz w:val="24"/>
          <w:szCs w:val="24"/>
          <w14:ligatures w14:val="none"/>
        </w:rPr>
        <w:t>.</w:t>
      </w:r>
    </w:p>
    <w:p w14:paraId="1C81CEAF" w14:textId="77777777" w:rsidR="006B6A59" w:rsidRDefault="006B6A59" w:rsidP="006B6A59">
      <w:pPr>
        <w:tabs>
          <w:tab w:val="left" w:pos="7371"/>
          <w:tab w:val="left" w:pos="7797"/>
        </w:tabs>
        <w:suppressAutoHyphens/>
        <w:spacing w:after="0" w:line="360" w:lineRule="auto"/>
        <w:rPr>
          <w:rFonts w:ascii="Times New Roman" w:eastAsia="Times New Roman" w:hAnsi="Times New Roman" w:cs="Times New Roman"/>
          <w:bCs/>
          <w:color w:val="00000A"/>
          <w:kern w:val="1"/>
          <w:sz w:val="24"/>
          <w:szCs w:val="24"/>
          <w:lang w:eastAsia="zh-CN"/>
          <w14:ligatures w14:val="none"/>
        </w:rPr>
      </w:pPr>
    </w:p>
    <w:p w14:paraId="6C37D822" w14:textId="77777777" w:rsidR="006B6A59" w:rsidRDefault="006B6A59" w:rsidP="006B6A59">
      <w:pPr>
        <w:tabs>
          <w:tab w:val="left" w:pos="1242"/>
          <w:tab w:val="left" w:pos="6804"/>
          <w:tab w:val="left" w:pos="7450"/>
        </w:tabs>
        <w:spacing w:after="0" w:line="276" w:lineRule="auto"/>
        <w:ind w:firstLine="720"/>
        <w:jc w:val="both"/>
        <w:rPr>
          <w:rFonts w:ascii="Times New Roman" w:eastAsia="Calibri" w:hAnsi="Times New Roman" w:cs="Times New Roman"/>
          <w:bCs/>
          <w:kern w:val="0"/>
          <w:sz w:val="24"/>
          <w:szCs w:val="24"/>
          <w14:ligatures w14:val="none"/>
        </w:rPr>
      </w:pPr>
    </w:p>
    <w:p w14:paraId="11297954" w14:textId="77777777" w:rsidR="00277B9D" w:rsidRPr="00C81811" w:rsidRDefault="00277B9D" w:rsidP="00FE3E66">
      <w:pPr>
        <w:tabs>
          <w:tab w:val="left" w:pos="1242"/>
          <w:tab w:val="left" w:pos="1281"/>
          <w:tab w:val="left" w:pos="7450"/>
          <w:tab w:val="left" w:pos="7655"/>
        </w:tabs>
        <w:suppressAutoHyphens/>
        <w:spacing w:after="0" w:line="360" w:lineRule="auto"/>
        <w:ind w:firstLine="709"/>
        <w:jc w:val="both"/>
        <w:rPr>
          <w:rFonts w:ascii="Times New Roman" w:eastAsia="Times New Roman" w:hAnsi="Times New Roman" w:cs="Times New Roman"/>
          <w:color w:val="00000A"/>
          <w:kern w:val="1"/>
          <w:sz w:val="24"/>
          <w:szCs w:val="24"/>
          <w:lang w:eastAsia="zh-CN"/>
          <w14:ligatures w14:val="none"/>
        </w:rPr>
      </w:pPr>
    </w:p>
    <w:p w14:paraId="16744172" w14:textId="77777777" w:rsidR="00942B03" w:rsidRPr="007755D4" w:rsidRDefault="00942B03" w:rsidP="00FE3E66">
      <w:pPr>
        <w:suppressAutoHyphens/>
        <w:spacing w:after="0" w:line="360" w:lineRule="auto"/>
        <w:rPr>
          <w:rFonts w:ascii="Times New Roman" w:eastAsia="Times New Roman" w:hAnsi="Times New Roman" w:cs="Times New Roman"/>
          <w:color w:val="00000A"/>
          <w:kern w:val="1"/>
          <w:sz w:val="24"/>
          <w:szCs w:val="24"/>
          <w:lang w:eastAsia="zh-CN"/>
          <w14:ligatures w14:val="none"/>
        </w:rPr>
      </w:pPr>
    </w:p>
    <w:p w14:paraId="04FF6140"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54427584" w14:textId="77777777" w:rsidR="00942B03" w:rsidRPr="007755D4" w:rsidRDefault="00942B03" w:rsidP="00942B03">
      <w:pPr>
        <w:tabs>
          <w:tab w:val="left" w:pos="7371"/>
          <w:tab w:val="left" w:pos="7797"/>
        </w:tabs>
        <w:suppressAutoHyphens/>
        <w:spacing w:after="0" w:line="36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bCs/>
          <w:color w:val="00000A"/>
          <w:kern w:val="1"/>
          <w:sz w:val="24"/>
          <w:szCs w:val="24"/>
          <w:lang w:eastAsia="zh-CN"/>
          <w14:ligatures w14:val="none"/>
        </w:rPr>
        <w:t>Administracijos direktorius</w:t>
      </w:r>
      <w:r w:rsidRPr="007755D4">
        <w:rPr>
          <w:rFonts w:ascii="Times New Roman" w:eastAsia="Times New Roman" w:hAnsi="Times New Roman" w:cs="Times New Roman"/>
          <w:bCs/>
          <w:color w:val="00000A"/>
          <w:kern w:val="1"/>
          <w:sz w:val="24"/>
          <w:szCs w:val="24"/>
          <w:lang w:eastAsia="zh-CN"/>
          <w14:ligatures w14:val="none"/>
        </w:rPr>
        <w:tab/>
        <w:t>Vytautas Ižganaitis</w:t>
      </w:r>
    </w:p>
    <w:p w14:paraId="14A33BAC"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5534EC7B"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EFCA779"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13A64E4B"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825530F"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EC51E35"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BF51D15"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E1DC47A"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5C8449"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6D5795"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1FE4647D"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6508A524"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7B8D0344"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CB04C34" w14:textId="77777777" w:rsidR="001D4FFF"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A2F7A21" w14:textId="77777777" w:rsidR="001D4FFF" w:rsidRPr="007755D4" w:rsidRDefault="001D4FFF"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32669180"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lang w:val="pt-BR"/>
          <w14:ligatures w14:val="none"/>
        </w:rPr>
      </w:pPr>
    </w:p>
    <w:p w14:paraId="23E8AF46" w14:textId="77777777"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7755D4"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A</w:t>
      </w:r>
      <w:r w:rsidR="00942B03" w:rsidRPr="007755D4">
        <w:rPr>
          <w:rFonts w:ascii="Times New Roman" w:eastAsia="Times New Roman" w:hAnsi="Times New Roman" w:cs="Times New Roman"/>
          <w:color w:val="00000A"/>
          <w:kern w:val="1"/>
          <w:sz w:val="24"/>
          <w:szCs w:val="24"/>
          <w:lang w:eastAsia="zh-CN"/>
          <w14:ligatures w14:val="none"/>
        </w:rPr>
        <w:t xml:space="preserve">rchitektūros ir </w:t>
      </w:r>
      <w:r w:rsidRPr="007755D4">
        <w:rPr>
          <w:rFonts w:ascii="Times New Roman" w:eastAsia="Times New Roman" w:hAnsi="Times New Roman" w:cs="Times New Roman"/>
          <w:color w:val="00000A"/>
          <w:kern w:val="1"/>
          <w:sz w:val="24"/>
          <w:szCs w:val="24"/>
          <w:lang w:eastAsia="zh-CN"/>
          <w14:ligatures w14:val="none"/>
        </w:rPr>
        <w:t>urbanistikos</w:t>
      </w:r>
      <w:r w:rsidR="00942B03" w:rsidRPr="007755D4">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244A782B"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La</w:t>
      </w:r>
      <w:r w:rsidR="00D26CB6" w:rsidRPr="007755D4">
        <w:rPr>
          <w:rFonts w:ascii="Times New Roman" w:eastAsia="Times New Roman" w:hAnsi="Times New Roman" w:cs="Times New Roman"/>
          <w:color w:val="00000A"/>
          <w:kern w:val="1"/>
          <w:sz w:val="24"/>
          <w:szCs w:val="24"/>
          <w:lang w:eastAsia="zh-CN"/>
          <w14:ligatures w14:val="none"/>
        </w:rPr>
        <w:t>i</w:t>
      </w:r>
      <w:r w:rsidR="00B26077" w:rsidRPr="007755D4">
        <w:rPr>
          <w:rFonts w:ascii="Times New Roman" w:eastAsia="Times New Roman" w:hAnsi="Times New Roman" w:cs="Times New Roman"/>
          <w:color w:val="00000A"/>
          <w:kern w:val="1"/>
          <w:sz w:val="24"/>
          <w:szCs w:val="24"/>
          <w:lang w:eastAsia="zh-CN"/>
          <w14:ligatures w14:val="none"/>
        </w:rPr>
        <w:t>ma Savukaiti</w:t>
      </w:r>
      <w:r w:rsidRPr="007755D4">
        <w:rPr>
          <w:rFonts w:ascii="Times New Roman" w:eastAsia="Times New Roman" w:hAnsi="Times New Roman" w:cs="Times New Roman"/>
          <w:color w:val="00000A"/>
          <w:kern w:val="1"/>
          <w:sz w:val="24"/>
          <w:szCs w:val="24"/>
          <w:lang w:eastAsia="zh-CN"/>
          <w14:ligatures w14:val="none"/>
        </w:rPr>
        <w:t>enė</w:t>
      </w:r>
    </w:p>
    <w:p w14:paraId="70C16EFE" w14:textId="15D9CDFA"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9645BF">
        <w:rPr>
          <w:rFonts w:ascii="Times New Roman" w:eastAsia="Times New Roman" w:hAnsi="Times New Roman" w:cs="Times New Roman"/>
          <w:color w:val="00000A"/>
          <w:kern w:val="1"/>
          <w:sz w:val="24"/>
          <w:szCs w:val="24"/>
          <w:lang w:eastAsia="zh-CN"/>
          <w14:ligatures w14:val="none"/>
        </w:rPr>
        <w:t>6</w:t>
      </w:r>
      <w:r w:rsidRPr="007755D4">
        <w:rPr>
          <w:rFonts w:ascii="Times New Roman" w:eastAsia="Times New Roman" w:hAnsi="Times New Roman" w:cs="Times New Roman"/>
          <w:color w:val="00000A"/>
          <w:kern w:val="1"/>
          <w:sz w:val="24"/>
          <w:szCs w:val="24"/>
          <w:lang w:eastAsia="zh-CN"/>
          <w14:ligatures w14:val="none"/>
        </w:rPr>
        <w:t>-</w:t>
      </w:r>
      <w:r w:rsidR="009645BF">
        <w:rPr>
          <w:rFonts w:ascii="Times New Roman" w:eastAsia="Times New Roman" w:hAnsi="Times New Roman" w:cs="Times New Roman"/>
          <w:color w:val="00000A"/>
          <w:kern w:val="1"/>
          <w:sz w:val="24"/>
          <w:szCs w:val="24"/>
          <w:lang w:eastAsia="zh-CN"/>
          <w14:ligatures w14:val="none"/>
        </w:rPr>
        <w:t>0</w:t>
      </w:r>
      <w:r w:rsidR="002C3A0D">
        <w:rPr>
          <w:rFonts w:ascii="Times New Roman" w:eastAsia="Times New Roman" w:hAnsi="Times New Roman" w:cs="Times New Roman"/>
          <w:color w:val="00000A"/>
          <w:kern w:val="1"/>
          <w:sz w:val="24"/>
          <w:szCs w:val="24"/>
          <w:lang w:eastAsia="zh-CN"/>
          <w14:ligatures w14:val="none"/>
        </w:rPr>
        <w:t>3</w:t>
      </w:r>
      <w:r w:rsidR="00750234" w:rsidRPr="007755D4">
        <w:rPr>
          <w:rFonts w:ascii="Times New Roman" w:eastAsia="Times New Roman" w:hAnsi="Times New Roman" w:cs="Times New Roman"/>
          <w:color w:val="00000A"/>
          <w:kern w:val="1"/>
          <w:sz w:val="24"/>
          <w:szCs w:val="24"/>
          <w:lang w:eastAsia="zh-CN"/>
          <w14:ligatures w14:val="none"/>
        </w:rPr>
        <w:t>-</w:t>
      </w:r>
      <w:r w:rsidR="002C3A0D">
        <w:rPr>
          <w:rFonts w:ascii="Times New Roman" w:eastAsia="Times New Roman" w:hAnsi="Times New Roman" w:cs="Times New Roman"/>
          <w:color w:val="00000A"/>
          <w:kern w:val="1"/>
          <w:sz w:val="24"/>
          <w:szCs w:val="24"/>
          <w:lang w:eastAsia="zh-CN"/>
          <w14:ligatures w14:val="none"/>
        </w:rPr>
        <w:t>04</w:t>
      </w:r>
    </w:p>
    <w:p w14:paraId="47CC0B45" w14:textId="77777777" w:rsidR="00942B03" w:rsidRPr="007755D4" w:rsidRDefault="00942B03" w:rsidP="00942B03">
      <w:pPr>
        <w:rPr>
          <w:rFonts w:ascii="Times New Roman" w:hAnsi="Times New Roman" w:cs="Times New Roman"/>
          <w:sz w:val="24"/>
          <w:szCs w:val="24"/>
        </w:rPr>
      </w:pPr>
    </w:p>
    <w:p w14:paraId="0927A9AC" w14:textId="77777777" w:rsidR="007A70B8" w:rsidRPr="007755D4" w:rsidRDefault="007A70B8" w:rsidP="00942B03">
      <w:pPr>
        <w:rPr>
          <w:rFonts w:ascii="Times New Roman" w:hAnsi="Times New Roman" w:cs="Times New Roman"/>
          <w:sz w:val="24"/>
          <w:szCs w:val="24"/>
        </w:rPr>
      </w:pPr>
    </w:p>
    <w:p w14:paraId="3AA61096" w14:textId="77777777" w:rsidR="007A70B8" w:rsidRPr="007755D4" w:rsidRDefault="007A70B8" w:rsidP="00942B03">
      <w:pPr>
        <w:rPr>
          <w:rFonts w:ascii="Times New Roman" w:hAnsi="Times New Roman" w:cs="Times New Roman"/>
          <w:sz w:val="24"/>
          <w:szCs w:val="24"/>
        </w:rPr>
      </w:pPr>
    </w:p>
    <w:sectPr w:rsidR="007A70B8" w:rsidRPr="007755D4" w:rsidSect="00CF1867">
      <w:headerReference w:type="default" r:id="rId9"/>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5D06E" w14:textId="77777777" w:rsidR="00C02102" w:rsidRDefault="00C02102">
      <w:pPr>
        <w:spacing w:after="0" w:line="240" w:lineRule="auto"/>
      </w:pPr>
      <w:r>
        <w:separator/>
      </w:r>
    </w:p>
  </w:endnote>
  <w:endnote w:type="continuationSeparator" w:id="0">
    <w:p w14:paraId="2DBBE073" w14:textId="77777777" w:rsidR="00C02102" w:rsidRDefault="00C02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5FDB1" w14:textId="77777777" w:rsidR="00C02102" w:rsidRDefault="00C02102">
      <w:pPr>
        <w:spacing w:after="0" w:line="240" w:lineRule="auto"/>
      </w:pPr>
      <w:r>
        <w:separator/>
      </w:r>
    </w:p>
  </w:footnote>
  <w:footnote w:type="continuationSeparator" w:id="0">
    <w:p w14:paraId="63F0D4C4" w14:textId="77777777" w:rsidR="00C02102" w:rsidRDefault="00C021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784751"/>
      <w:docPartObj>
        <w:docPartGallery w:val="Page Numbers (Top of Page)"/>
        <w:docPartUnique/>
      </w:docPartObj>
    </w:sdtPr>
    <w:sdtContent>
      <w:p w14:paraId="07A9F144" w14:textId="4547DDBD" w:rsidR="00B21048" w:rsidRDefault="00056FF0">
        <w:pPr>
          <w:pStyle w:val="Header"/>
          <w:jc w:val="center"/>
        </w:pPr>
        <w:r>
          <w:fldChar w:fldCharType="begin"/>
        </w:r>
        <w:r>
          <w:instrText>PAGE   \* MERGEFORMAT</w:instrText>
        </w:r>
        <w:r>
          <w:fldChar w:fldCharType="separate"/>
        </w:r>
        <w:r w:rsidR="00AA2B0F">
          <w:rPr>
            <w:noProof/>
          </w:rPr>
          <w:t>2</w:t>
        </w:r>
        <w:r>
          <w:fldChar w:fldCharType="end"/>
        </w:r>
      </w:p>
    </w:sdtContent>
  </w:sdt>
  <w:p w14:paraId="1D99772D" w14:textId="77777777" w:rsidR="00B21048" w:rsidRDefault="00B210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C123D"/>
    <w:multiLevelType w:val="hybridMultilevel"/>
    <w:tmpl w:val="E00230B2"/>
    <w:lvl w:ilvl="0" w:tplc="04270001">
      <w:start w:val="1"/>
      <w:numFmt w:val="bullet"/>
      <w:lvlText w:val=""/>
      <w:lvlJc w:val="left"/>
      <w:pPr>
        <w:ind w:left="840" w:hanging="360"/>
      </w:pPr>
      <w:rPr>
        <w:rFonts w:ascii="Symbol" w:hAnsi="Symbol"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1" w15:restartNumberingAfterBreak="0">
    <w:nsid w:val="1AF90335"/>
    <w:multiLevelType w:val="hybridMultilevel"/>
    <w:tmpl w:val="968C0018"/>
    <w:lvl w:ilvl="0" w:tplc="D27C92AE">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2" w15:restartNumberingAfterBreak="0">
    <w:nsid w:val="21014F47"/>
    <w:multiLevelType w:val="hybridMultilevel"/>
    <w:tmpl w:val="F5402106"/>
    <w:lvl w:ilvl="0" w:tplc="C58AB8B2">
      <w:start w:val="1"/>
      <w:numFmt w:val="decimal"/>
      <w:lvlText w:val="%1."/>
      <w:lvlJc w:val="left"/>
      <w:pPr>
        <w:ind w:left="1020" w:hanging="360"/>
      </w:pPr>
      <w:rPr>
        <w:rFonts w:hint="default"/>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num w:numId="1" w16cid:durableId="1606186476">
    <w:abstractNumId w:val="1"/>
  </w:num>
  <w:num w:numId="2" w16cid:durableId="2071803905">
    <w:abstractNumId w:val="0"/>
  </w:num>
  <w:num w:numId="3" w16cid:durableId="1410414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B03"/>
    <w:rsid w:val="000010A1"/>
    <w:rsid w:val="0003665C"/>
    <w:rsid w:val="00036E38"/>
    <w:rsid w:val="00043CA0"/>
    <w:rsid w:val="00056FF0"/>
    <w:rsid w:val="000571FA"/>
    <w:rsid w:val="00057528"/>
    <w:rsid w:val="000A2EEB"/>
    <w:rsid w:val="000B2BB1"/>
    <w:rsid w:val="000B4F8B"/>
    <w:rsid w:val="000D6C1C"/>
    <w:rsid w:val="000D7C87"/>
    <w:rsid w:val="00122EE9"/>
    <w:rsid w:val="00140F0F"/>
    <w:rsid w:val="001462CB"/>
    <w:rsid w:val="00151206"/>
    <w:rsid w:val="00170170"/>
    <w:rsid w:val="001728DA"/>
    <w:rsid w:val="00174DA0"/>
    <w:rsid w:val="00193848"/>
    <w:rsid w:val="001A5329"/>
    <w:rsid w:val="001A5D29"/>
    <w:rsid w:val="001B3EF2"/>
    <w:rsid w:val="001C0E78"/>
    <w:rsid w:val="001D4FFF"/>
    <w:rsid w:val="00213EA8"/>
    <w:rsid w:val="00221A82"/>
    <w:rsid w:val="0022717C"/>
    <w:rsid w:val="002275D7"/>
    <w:rsid w:val="00236767"/>
    <w:rsid w:val="002514EC"/>
    <w:rsid w:val="00257364"/>
    <w:rsid w:val="00277B9D"/>
    <w:rsid w:val="00285A8D"/>
    <w:rsid w:val="00285DC9"/>
    <w:rsid w:val="002C3A0D"/>
    <w:rsid w:val="002C42DF"/>
    <w:rsid w:val="002D0995"/>
    <w:rsid w:val="003149B2"/>
    <w:rsid w:val="00316456"/>
    <w:rsid w:val="00326E8F"/>
    <w:rsid w:val="00333BF5"/>
    <w:rsid w:val="00343170"/>
    <w:rsid w:val="00346634"/>
    <w:rsid w:val="00363492"/>
    <w:rsid w:val="00365024"/>
    <w:rsid w:val="00371E83"/>
    <w:rsid w:val="003842F5"/>
    <w:rsid w:val="003A14E8"/>
    <w:rsid w:val="003B21DA"/>
    <w:rsid w:val="003C184F"/>
    <w:rsid w:val="00422A4E"/>
    <w:rsid w:val="00442D3E"/>
    <w:rsid w:val="00447370"/>
    <w:rsid w:val="004B0859"/>
    <w:rsid w:val="004B47FA"/>
    <w:rsid w:val="004C3FEF"/>
    <w:rsid w:val="004D6C36"/>
    <w:rsid w:val="00520A3B"/>
    <w:rsid w:val="005255BC"/>
    <w:rsid w:val="00537E7A"/>
    <w:rsid w:val="005403D7"/>
    <w:rsid w:val="005A7201"/>
    <w:rsid w:val="005B0DA3"/>
    <w:rsid w:val="005C2735"/>
    <w:rsid w:val="005D043F"/>
    <w:rsid w:val="005D0B0C"/>
    <w:rsid w:val="005D525F"/>
    <w:rsid w:val="005D78B3"/>
    <w:rsid w:val="005E28CA"/>
    <w:rsid w:val="005F2333"/>
    <w:rsid w:val="005F270E"/>
    <w:rsid w:val="0060211A"/>
    <w:rsid w:val="00645405"/>
    <w:rsid w:val="00664B00"/>
    <w:rsid w:val="00666E2D"/>
    <w:rsid w:val="006B0ED8"/>
    <w:rsid w:val="006B6A59"/>
    <w:rsid w:val="00700229"/>
    <w:rsid w:val="00746C57"/>
    <w:rsid w:val="0074759E"/>
    <w:rsid w:val="00750234"/>
    <w:rsid w:val="007755D4"/>
    <w:rsid w:val="00785FF6"/>
    <w:rsid w:val="00792125"/>
    <w:rsid w:val="0079443C"/>
    <w:rsid w:val="007A70B8"/>
    <w:rsid w:val="007B225C"/>
    <w:rsid w:val="007D2D14"/>
    <w:rsid w:val="007D5205"/>
    <w:rsid w:val="007E2D38"/>
    <w:rsid w:val="007E7B2A"/>
    <w:rsid w:val="007F0AE5"/>
    <w:rsid w:val="007F38D7"/>
    <w:rsid w:val="00817586"/>
    <w:rsid w:val="0084684A"/>
    <w:rsid w:val="00875E27"/>
    <w:rsid w:val="008A0649"/>
    <w:rsid w:val="008A5086"/>
    <w:rsid w:val="008A57C2"/>
    <w:rsid w:val="008C1188"/>
    <w:rsid w:val="008D7970"/>
    <w:rsid w:val="008E42E3"/>
    <w:rsid w:val="008F5500"/>
    <w:rsid w:val="008F72E6"/>
    <w:rsid w:val="00925CB2"/>
    <w:rsid w:val="00942B03"/>
    <w:rsid w:val="0094773B"/>
    <w:rsid w:val="00951276"/>
    <w:rsid w:val="009645BF"/>
    <w:rsid w:val="00971159"/>
    <w:rsid w:val="00972068"/>
    <w:rsid w:val="009A703F"/>
    <w:rsid w:val="009E7770"/>
    <w:rsid w:val="00A00490"/>
    <w:rsid w:val="00A05127"/>
    <w:rsid w:val="00A144C6"/>
    <w:rsid w:val="00A27822"/>
    <w:rsid w:val="00A31A6C"/>
    <w:rsid w:val="00AA2B0F"/>
    <w:rsid w:val="00AD5F6A"/>
    <w:rsid w:val="00B03679"/>
    <w:rsid w:val="00B21048"/>
    <w:rsid w:val="00B26077"/>
    <w:rsid w:val="00B2767F"/>
    <w:rsid w:val="00B33D88"/>
    <w:rsid w:val="00B346F4"/>
    <w:rsid w:val="00B41897"/>
    <w:rsid w:val="00B6242A"/>
    <w:rsid w:val="00BB74F7"/>
    <w:rsid w:val="00BE530D"/>
    <w:rsid w:val="00BF4583"/>
    <w:rsid w:val="00C0138A"/>
    <w:rsid w:val="00C02102"/>
    <w:rsid w:val="00C166CD"/>
    <w:rsid w:val="00C23281"/>
    <w:rsid w:val="00C47EA5"/>
    <w:rsid w:val="00C51960"/>
    <w:rsid w:val="00C53E6A"/>
    <w:rsid w:val="00C5639A"/>
    <w:rsid w:val="00C65B71"/>
    <w:rsid w:val="00C81811"/>
    <w:rsid w:val="00C94121"/>
    <w:rsid w:val="00CA15A6"/>
    <w:rsid w:val="00CC06AF"/>
    <w:rsid w:val="00CD5738"/>
    <w:rsid w:val="00CE01E7"/>
    <w:rsid w:val="00CF0689"/>
    <w:rsid w:val="00CF1867"/>
    <w:rsid w:val="00CF2278"/>
    <w:rsid w:val="00CF3BD0"/>
    <w:rsid w:val="00D26CB6"/>
    <w:rsid w:val="00D30848"/>
    <w:rsid w:val="00D50085"/>
    <w:rsid w:val="00D5614D"/>
    <w:rsid w:val="00D95EED"/>
    <w:rsid w:val="00DA7C38"/>
    <w:rsid w:val="00DB784C"/>
    <w:rsid w:val="00DC72AC"/>
    <w:rsid w:val="00DC7F5B"/>
    <w:rsid w:val="00DE3947"/>
    <w:rsid w:val="00DF09C0"/>
    <w:rsid w:val="00E11A41"/>
    <w:rsid w:val="00E25557"/>
    <w:rsid w:val="00E32324"/>
    <w:rsid w:val="00E33D13"/>
    <w:rsid w:val="00E63621"/>
    <w:rsid w:val="00E6593A"/>
    <w:rsid w:val="00E8016B"/>
    <w:rsid w:val="00E905CA"/>
    <w:rsid w:val="00E972F7"/>
    <w:rsid w:val="00EA098F"/>
    <w:rsid w:val="00EB0668"/>
    <w:rsid w:val="00ED6AAC"/>
    <w:rsid w:val="00F52677"/>
    <w:rsid w:val="00F5689D"/>
    <w:rsid w:val="00F7605E"/>
    <w:rsid w:val="00F9616C"/>
    <w:rsid w:val="00FE3E66"/>
    <w:rsid w:val="00FE57B6"/>
    <w:rsid w:val="00FE6EE0"/>
    <w:rsid w:val="00FF33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B03"/>
  </w:style>
  <w:style w:type="paragraph" w:styleId="Heading1">
    <w:name w:val="heading 1"/>
    <w:basedOn w:val="Normal"/>
    <w:next w:val="Normal"/>
    <w:link w:val="Heading1Char"/>
    <w:qFormat/>
    <w:rsid w:val="00E33D13"/>
    <w:pPr>
      <w:keepNext/>
      <w:spacing w:after="0" w:line="240" w:lineRule="auto"/>
      <w:ind w:left="5760" w:firstLine="720"/>
      <w:outlineLvl w:val="0"/>
    </w:pPr>
    <w:rPr>
      <w:rFonts w:ascii="Times New Roman" w:eastAsia="Times New Roman" w:hAnsi="Times New Roman" w:cs="Times New Roman"/>
      <w:kern w:val="0"/>
      <w:sz w:val="24"/>
      <w:szCs w:val="20"/>
      <w:lang w:eastAsia="lt-LT"/>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2B03"/>
    <w:pPr>
      <w:tabs>
        <w:tab w:val="center" w:pos="4819"/>
        <w:tab w:val="right" w:pos="9638"/>
      </w:tabs>
      <w:spacing w:after="0" w:line="240" w:lineRule="auto"/>
    </w:pPr>
  </w:style>
  <w:style w:type="character" w:customStyle="1" w:styleId="HeaderChar">
    <w:name w:val="Header Char"/>
    <w:basedOn w:val="DefaultParagraphFont"/>
    <w:link w:val="Header"/>
    <w:uiPriority w:val="99"/>
    <w:rsid w:val="00942B03"/>
  </w:style>
  <w:style w:type="paragraph" w:styleId="Footer">
    <w:name w:val="footer"/>
    <w:basedOn w:val="Normal"/>
    <w:link w:val="FooterChar"/>
    <w:uiPriority w:val="99"/>
    <w:unhideWhenUsed/>
    <w:rsid w:val="00CA15A6"/>
    <w:pPr>
      <w:tabs>
        <w:tab w:val="center" w:pos="4819"/>
        <w:tab w:val="right" w:pos="9638"/>
      </w:tabs>
      <w:spacing w:after="0" w:line="240" w:lineRule="auto"/>
    </w:pPr>
  </w:style>
  <w:style w:type="character" w:customStyle="1" w:styleId="FooterChar">
    <w:name w:val="Footer Char"/>
    <w:basedOn w:val="DefaultParagraphFont"/>
    <w:link w:val="Footer"/>
    <w:uiPriority w:val="99"/>
    <w:rsid w:val="00CA15A6"/>
  </w:style>
  <w:style w:type="paragraph" w:styleId="ListParagraph">
    <w:name w:val="List Paragraph"/>
    <w:basedOn w:val="Normal"/>
    <w:uiPriority w:val="34"/>
    <w:qFormat/>
    <w:rsid w:val="00925CB2"/>
    <w:pPr>
      <w:ind w:left="720"/>
      <w:contextualSpacing/>
    </w:pPr>
  </w:style>
  <w:style w:type="paragraph" w:styleId="Revision">
    <w:name w:val="Revision"/>
    <w:hidden/>
    <w:uiPriority w:val="99"/>
    <w:semiHidden/>
    <w:rsid w:val="00C81811"/>
    <w:pPr>
      <w:spacing w:after="0" w:line="240" w:lineRule="auto"/>
    </w:pPr>
  </w:style>
  <w:style w:type="paragraph" w:customStyle="1" w:styleId="Default">
    <w:name w:val="Default"/>
    <w:rsid w:val="001B3EF2"/>
    <w:pPr>
      <w:autoSpaceDE w:val="0"/>
      <w:autoSpaceDN w:val="0"/>
      <w:adjustRightInd w:val="0"/>
      <w:spacing w:after="0" w:line="240" w:lineRule="auto"/>
    </w:pPr>
    <w:rPr>
      <w:rFonts w:ascii="Calibri" w:hAnsi="Calibri" w:cs="Calibri"/>
      <w:color w:val="000000"/>
      <w:kern w:val="0"/>
      <w:sz w:val="24"/>
      <w:szCs w:val="24"/>
    </w:rPr>
  </w:style>
  <w:style w:type="character" w:customStyle="1" w:styleId="Heading1Char">
    <w:name w:val="Heading 1 Char"/>
    <w:basedOn w:val="DefaultParagraphFont"/>
    <w:link w:val="Heading1"/>
    <w:rsid w:val="00E33D13"/>
    <w:rPr>
      <w:rFonts w:ascii="Times New Roman" w:eastAsia="Times New Roman" w:hAnsi="Times New Roman" w:cs="Times New Roman"/>
      <w:kern w:val="0"/>
      <w:sz w:val="24"/>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B6849-4270-4D36-A7F5-100B94AC3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1705</Words>
  <Characters>972</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Laima Savukaitienė</cp:lastModifiedBy>
  <cp:revision>4</cp:revision>
  <cp:lastPrinted>2024-10-15T05:38:00Z</cp:lastPrinted>
  <dcterms:created xsi:type="dcterms:W3CDTF">2026-03-03T09:14:00Z</dcterms:created>
  <dcterms:modified xsi:type="dcterms:W3CDTF">2026-03-03T09:15:00Z</dcterms:modified>
</cp:coreProperties>
</file>