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F91EC" w14:textId="77777777" w:rsidR="00366A7E" w:rsidRDefault="00366A7E" w:rsidP="00366A7E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40C43560" wp14:editId="230F8911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DEE2A" w14:textId="77777777" w:rsidR="00366A7E" w:rsidRDefault="00366A7E" w:rsidP="00366A7E">
      <w:pPr>
        <w:jc w:val="center"/>
        <w:rPr>
          <w:rFonts w:ascii="Times New Roman" w:hAnsi="Times New Roman" w:cs="Times New Roman"/>
          <w:b/>
        </w:rPr>
      </w:pPr>
    </w:p>
    <w:p w14:paraId="10C69C86" w14:textId="77777777" w:rsidR="00366A7E" w:rsidRDefault="00366A7E" w:rsidP="00366A7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2E6F7D4C" w14:textId="77777777" w:rsidR="00366A7E" w:rsidRDefault="00366A7E" w:rsidP="00366A7E">
      <w:pPr>
        <w:jc w:val="center"/>
        <w:rPr>
          <w:rFonts w:ascii="Times New Roman" w:hAnsi="Times New Roman" w:cs="Times New Roman"/>
          <w:b/>
        </w:rPr>
      </w:pPr>
    </w:p>
    <w:p w14:paraId="0626A46E" w14:textId="77777777" w:rsidR="00366A7E" w:rsidRDefault="00366A7E" w:rsidP="00366A7E">
      <w:pPr>
        <w:jc w:val="center"/>
        <w:rPr>
          <w:rFonts w:ascii="Times New Roman" w:hAnsi="Times New Roman" w:cs="Times New Roman"/>
          <w:b/>
        </w:rPr>
      </w:pPr>
    </w:p>
    <w:p w14:paraId="137EBEF2" w14:textId="77777777" w:rsidR="00366A7E" w:rsidRPr="003F201D" w:rsidRDefault="00366A7E" w:rsidP="00366A7E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006FF920" w14:textId="77777777" w:rsidR="00366A7E" w:rsidRPr="003F201D" w:rsidRDefault="00366A7E" w:rsidP="00366A7E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62B4DE5F" w14:textId="77777777" w:rsidR="00366A7E" w:rsidRPr="008C1F56" w:rsidRDefault="00366A7E" w:rsidP="00366A7E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4FC3C09F" w14:textId="50AD2E59" w:rsidR="00366A7E" w:rsidRDefault="00366A7E" w:rsidP="00366A7E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D05C7C">
        <w:rPr>
          <w:rFonts w:ascii="Times New Roman" w:hAnsi="Times New Roman" w:cs="Times New Roman"/>
          <w:color w:val="auto"/>
          <w:kern w:val="0"/>
          <w:lang w:eastAsia="en-US"/>
        </w:rPr>
        <w:t>balandžio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23C17E76" w14:textId="77777777" w:rsidR="00366A7E" w:rsidRPr="008C1F56" w:rsidRDefault="00366A7E" w:rsidP="00366A7E">
      <w:pPr>
        <w:tabs>
          <w:tab w:val="left" w:pos="426"/>
        </w:tabs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11D4185" w14:textId="77777777" w:rsidR="00366A7E" w:rsidRPr="008C1F56" w:rsidRDefault="00366A7E" w:rsidP="00366A7E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AB00380" w14:textId="77777777" w:rsidR="00F57734" w:rsidRPr="008141AF" w:rsidRDefault="00F57734" w:rsidP="008141AF">
      <w:pPr>
        <w:shd w:val="clear" w:color="auto" w:fill="FFFFFF"/>
        <w:tabs>
          <w:tab w:val="left" w:pos="709"/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1A952D3C" w14:textId="77777777" w:rsidR="00366A7E" w:rsidRPr="008141AF" w:rsidRDefault="00366A7E" w:rsidP="008141AF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„Gulbelė“, įmonės kodas 174278339, įrengti išorinę reklamą, atitinkančią galiojančių teisės aktų, reglamentuojančių reklaminę veiklą, reikalavimus.</w:t>
      </w:r>
    </w:p>
    <w:p w14:paraId="67F50972" w14:textId="57892C1E" w:rsidR="00366A7E" w:rsidRPr="008141AF" w:rsidRDefault="00366A7E" w:rsidP="008141AF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Išorinės reklamos įrengimo adresas: Nemuno g. </w:t>
      </w:r>
      <w:r w:rsidR="00DE1884"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14</w:t>
      </w: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</w:t>
      </w:r>
      <w:r w:rsidR="00DE1884"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Plokščių</w:t>
      </w: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k., </w:t>
      </w:r>
      <w:r w:rsidR="00DE1884"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Plokščių</w:t>
      </w: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sen., Šakių r. sav.</w:t>
      </w:r>
    </w:p>
    <w:p w14:paraId="3E785286" w14:textId="77777777" w:rsidR="00366A7E" w:rsidRPr="008141AF" w:rsidRDefault="00366A7E" w:rsidP="008141AF">
      <w:pPr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2902BF0A" w14:textId="77777777" w:rsidR="00366A7E" w:rsidRPr="008141AF" w:rsidRDefault="00366A7E" w:rsidP="008141AF">
      <w:pPr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8141AF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6967ACBC" w14:textId="38F8277C" w:rsidR="00366A7E" w:rsidRPr="008141AF" w:rsidRDefault="00366A7E" w:rsidP="008141AF">
      <w:pPr>
        <w:tabs>
          <w:tab w:val="left" w:pos="709"/>
        </w:tabs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0" w:name="part_e56feed0cc3d412d922a150a7fc1cdf6"/>
      <w:bookmarkEnd w:id="0"/>
      <w:r w:rsidRPr="008141AF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Lietuvos administracinių ginčų komisijos Kauno apygardos skyriui adresu: </w:t>
      </w:r>
      <w:r w:rsidR="00877A1A">
        <w:rPr>
          <w:rFonts w:ascii="Times New Roman" w:hAnsi="Times New Roman" w:cs="Times New Roman"/>
          <w:color w:val="auto"/>
          <w:szCs w:val="24"/>
        </w:rPr>
        <w:t>A. Juozapavičiaus pr. 57</w:t>
      </w:r>
      <w:r w:rsidRPr="008141AF">
        <w:rPr>
          <w:rFonts w:ascii="Times New Roman" w:hAnsi="Times New Roman" w:cs="Times New Roman"/>
          <w:color w:val="auto"/>
          <w:szCs w:val="24"/>
        </w:rPr>
        <w:t>, Kaunas, arba Regionų administracinio teismo Kauno rūmams adresu: A. Mickevičiaus g. 8A, Kaunas.</w:t>
      </w:r>
    </w:p>
    <w:p w14:paraId="495A9AC9" w14:textId="77777777" w:rsidR="00366A7E" w:rsidRPr="008141AF" w:rsidRDefault="00366A7E" w:rsidP="008141AF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33F0FFD7" w14:textId="77777777" w:rsidR="00366A7E" w:rsidRDefault="00366A7E" w:rsidP="00366A7E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F93A762" w14:textId="77777777" w:rsidR="00366A7E" w:rsidRDefault="00366A7E" w:rsidP="00366A7E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E8930FF" w14:textId="77777777" w:rsidR="00366A7E" w:rsidRPr="00B4043B" w:rsidRDefault="00366A7E" w:rsidP="00366A7E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0296AAD" w14:textId="77777777" w:rsidR="00366A7E" w:rsidRDefault="00366A7E" w:rsidP="00366A7E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1FEE1FA1" w14:textId="77777777" w:rsidR="00366A7E" w:rsidRDefault="00366A7E" w:rsidP="00366A7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D40207C" w14:textId="77777777" w:rsidR="00366A7E" w:rsidRDefault="00366A7E" w:rsidP="00366A7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02AE2FA" w14:textId="77777777" w:rsidR="00366A7E" w:rsidRDefault="00366A7E" w:rsidP="00366A7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85277EC" w14:textId="77777777" w:rsidR="00366A7E" w:rsidRDefault="00366A7E" w:rsidP="00366A7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ECF702D" w14:textId="77777777" w:rsidR="00366A7E" w:rsidRDefault="00366A7E" w:rsidP="00366A7E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70F4737" w14:textId="77777777" w:rsidR="00366A7E" w:rsidRDefault="00366A7E" w:rsidP="00366A7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02BCCCA" w14:textId="77777777" w:rsidR="00366A7E" w:rsidRDefault="00366A7E" w:rsidP="00366A7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B5C49FB" w14:textId="77777777" w:rsidR="00366A7E" w:rsidRDefault="00366A7E" w:rsidP="00366A7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7E8F11E6" w14:textId="77777777" w:rsidR="00366A7E" w:rsidRDefault="00366A7E" w:rsidP="00366A7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1AE9E16" w14:textId="77777777" w:rsidR="00366A7E" w:rsidRDefault="00366A7E" w:rsidP="00366A7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2F3A3CF" w14:textId="77777777" w:rsidR="00366A7E" w:rsidRDefault="00366A7E" w:rsidP="00366A7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47E012AB" w14:textId="4330A08F" w:rsidR="00366A7E" w:rsidRPr="00696DE7" w:rsidRDefault="00366A7E" w:rsidP="00366A7E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</w:t>
      </w:r>
      <w:r w:rsidR="00D05C7C">
        <w:rPr>
          <w:rFonts w:ascii="Times New Roman" w:hAnsi="Times New Roman"/>
          <w:szCs w:val="24"/>
        </w:rPr>
        <w:t>04-10</w:t>
      </w:r>
    </w:p>
    <w:p w14:paraId="7A38F51F" w14:textId="77777777" w:rsidR="00366A7E" w:rsidRDefault="00366A7E" w:rsidP="00366A7E"/>
    <w:p w14:paraId="76209FA4" w14:textId="77777777" w:rsidR="00366A7E" w:rsidRPr="00B4043B" w:rsidRDefault="00366A7E" w:rsidP="00366A7E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C9960AB" w14:textId="77777777" w:rsidR="00366A7E" w:rsidRDefault="00366A7E" w:rsidP="00366A7E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5C9FB8D" w14:textId="77777777" w:rsidR="00366A7E" w:rsidRDefault="00366A7E" w:rsidP="00366A7E"/>
    <w:p w14:paraId="25CF962D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A7E"/>
    <w:rsid w:val="001E137B"/>
    <w:rsid w:val="00366A7E"/>
    <w:rsid w:val="00371E83"/>
    <w:rsid w:val="00640DC0"/>
    <w:rsid w:val="008141AF"/>
    <w:rsid w:val="00877A1A"/>
    <w:rsid w:val="00D05C7C"/>
    <w:rsid w:val="00DE1884"/>
    <w:rsid w:val="00F01701"/>
    <w:rsid w:val="00F5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814C5"/>
  <w15:chartTrackingRefBased/>
  <w15:docId w15:val="{234FAB44-5B09-4E18-B5BF-7F257380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A7E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6</cp:revision>
  <dcterms:created xsi:type="dcterms:W3CDTF">2026-02-25T07:28:00Z</dcterms:created>
  <dcterms:modified xsi:type="dcterms:W3CDTF">2026-04-10T07:06:00Z</dcterms:modified>
</cp:coreProperties>
</file>