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DC01A" w14:textId="77777777" w:rsidR="00EC54F2" w:rsidRPr="00015A8F" w:rsidRDefault="00EC54F2" w:rsidP="00EC54F2">
      <w:pPr>
        <w:tabs>
          <w:tab w:val="left" w:pos="10632"/>
        </w:tabs>
        <w:spacing w:after="0" w:line="240" w:lineRule="auto"/>
        <w:ind w:left="6804"/>
        <w:rPr>
          <w:rFonts w:ascii="Times New Roman" w:hAnsi="Times New Roman" w:cs="Times New Roman"/>
          <w:sz w:val="24"/>
          <w:szCs w:val="24"/>
        </w:rPr>
      </w:pPr>
      <w:r w:rsidRPr="00015A8F">
        <w:rPr>
          <w:rFonts w:ascii="Times New Roman" w:hAnsi="Times New Roman" w:cs="Times New Roman"/>
          <w:sz w:val="24"/>
          <w:szCs w:val="24"/>
        </w:rPr>
        <w:t>PATVIRTINTA</w:t>
      </w:r>
    </w:p>
    <w:p w14:paraId="2FAF5DF1" w14:textId="77777777" w:rsidR="00EC54F2" w:rsidRPr="00015A8F" w:rsidRDefault="00EC54F2" w:rsidP="00EC54F2">
      <w:pPr>
        <w:tabs>
          <w:tab w:val="left" w:pos="10632"/>
        </w:tabs>
        <w:spacing w:after="0" w:line="240" w:lineRule="auto"/>
        <w:ind w:left="6804"/>
        <w:rPr>
          <w:rFonts w:ascii="Times New Roman" w:hAnsi="Times New Roman" w:cs="Times New Roman"/>
          <w:sz w:val="24"/>
          <w:szCs w:val="24"/>
        </w:rPr>
      </w:pPr>
      <w:r w:rsidRPr="00015A8F">
        <w:rPr>
          <w:rFonts w:ascii="Times New Roman" w:hAnsi="Times New Roman" w:cs="Times New Roman"/>
          <w:sz w:val="24"/>
          <w:szCs w:val="24"/>
        </w:rPr>
        <w:t>Šakių rajono savivaldybės</w:t>
      </w:r>
    </w:p>
    <w:p w14:paraId="75B3BEBD" w14:textId="77777777" w:rsidR="00EC54F2" w:rsidRPr="00015A8F" w:rsidRDefault="00EC54F2" w:rsidP="00EC54F2">
      <w:pPr>
        <w:tabs>
          <w:tab w:val="left" w:pos="10632"/>
        </w:tabs>
        <w:spacing w:after="0" w:line="240" w:lineRule="auto"/>
        <w:ind w:left="6804"/>
        <w:rPr>
          <w:rFonts w:ascii="Times New Roman" w:hAnsi="Times New Roman" w:cs="Times New Roman"/>
          <w:sz w:val="24"/>
          <w:szCs w:val="24"/>
        </w:rPr>
      </w:pPr>
      <w:r w:rsidRPr="00015A8F">
        <w:rPr>
          <w:rFonts w:ascii="Times New Roman" w:hAnsi="Times New Roman" w:cs="Times New Roman"/>
          <w:sz w:val="24"/>
          <w:szCs w:val="24"/>
        </w:rPr>
        <w:t>administracijos direktoriaus</w:t>
      </w:r>
    </w:p>
    <w:p w14:paraId="0BA950D9" w14:textId="76F9441A" w:rsidR="00EC54F2" w:rsidRPr="00015A8F" w:rsidRDefault="00EC54F2" w:rsidP="00EC54F2">
      <w:pPr>
        <w:tabs>
          <w:tab w:val="left" w:pos="10632"/>
        </w:tabs>
        <w:spacing w:after="0" w:line="240" w:lineRule="auto"/>
        <w:ind w:left="6804"/>
        <w:rPr>
          <w:rFonts w:ascii="Times New Roman" w:hAnsi="Times New Roman" w:cs="Times New Roman"/>
          <w:sz w:val="24"/>
          <w:szCs w:val="24"/>
        </w:rPr>
      </w:pPr>
      <w:r w:rsidRPr="00015A8F">
        <w:rPr>
          <w:rFonts w:ascii="Times New Roman" w:hAnsi="Times New Roman" w:cs="Times New Roman"/>
          <w:sz w:val="24"/>
          <w:szCs w:val="24"/>
        </w:rPr>
        <w:t>202</w:t>
      </w:r>
      <w:r w:rsidR="003F515E">
        <w:rPr>
          <w:rFonts w:ascii="Times New Roman" w:hAnsi="Times New Roman" w:cs="Times New Roman"/>
          <w:sz w:val="24"/>
          <w:szCs w:val="24"/>
        </w:rPr>
        <w:t>5</w:t>
      </w:r>
      <w:r w:rsidRPr="00015A8F">
        <w:rPr>
          <w:rFonts w:ascii="Times New Roman" w:hAnsi="Times New Roman" w:cs="Times New Roman"/>
          <w:sz w:val="24"/>
          <w:szCs w:val="24"/>
        </w:rPr>
        <w:t xml:space="preserve"> m. </w:t>
      </w:r>
      <w:r w:rsidR="003F515E">
        <w:rPr>
          <w:rFonts w:ascii="Times New Roman" w:hAnsi="Times New Roman" w:cs="Times New Roman"/>
          <w:sz w:val="24"/>
          <w:szCs w:val="24"/>
        </w:rPr>
        <w:t xml:space="preserve">sausio      </w:t>
      </w:r>
      <w:r w:rsidRPr="00015A8F">
        <w:rPr>
          <w:rFonts w:ascii="Times New Roman" w:hAnsi="Times New Roman" w:cs="Times New Roman"/>
          <w:sz w:val="24"/>
          <w:szCs w:val="24"/>
        </w:rPr>
        <w:t>d.</w:t>
      </w:r>
    </w:p>
    <w:p w14:paraId="798F55CB" w14:textId="77777777" w:rsidR="00EC54F2" w:rsidRPr="00015A8F" w:rsidRDefault="00EC54F2" w:rsidP="00EC54F2">
      <w:pPr>
        <w:spacing w:after="0" w:line="240" w:lineRule="auto"/>
        <w:ind w:left="6804"/>
        <w:rPr>
          <w:rFonts w:ascii="Times New Roman" w:hAnsi="Times New Roman" w:cs="Times New Roman"/>
          <w:sz w:val="24"/>
          <w:szCs w:val="24"/>
        </w:rPr>
      </w:pPr>
      <w:r w:rsidRPr="00015A8F">
        <w:rPr>
          <w:rFonts w:ascii="Times New Roman" w:hAnsi="Times New Roman" w:cs="Times New Roman"/>
          <w:sz w:val="24"/>
          <w:szCs w:val="24"/>
        </w:rPr>
        <w:t>įsakymu Nr. AT-</w:t>
      </w:r>
    </w:p>
    <w:p w14:paraId="5EF5FC5F" w14:textId="12269E8F" w:rsidR="000F017B" w:rsidRPr="00015A8F" w:rsidRDefault="000F017B" w:rsidP="00FA2F45">
      <w:pPr>
        <w:spacing w:after="0" w:line="240" w:lineRule="auto"/>
        <w:rPr>
          <w:rFonts w:ascii="Times New Roman" w:hAnsi="Times New Roman" w:cs="Times New Roman"/>
          <w:sz w:val="24"/>
          <w:szCs w:val="24"/>
        </w:rPr>
      </w:pPr>
    </w:p>
    <w:p w14:paraId="6E9D803B" w14:textId="48B47FE3" w:rsidR="009E7697" w:rsidRPr="00015A8F" w:rsidRDefault="009E7697" w:rsidP="00FA2F45">
      <w:pPr>
        <w:spacing w:after="0" w:line="240" w:lineRule="auto"/>
        <w:rPr>
          <w:rFonts w:ascii="Times New Roman" w:hAnsi="Times New Roman" w:cs="Times New Roman"/>
          <w:sz w:val="24"/>
          <w:szCs w:val="24"/>
        </w:rPr>
      </w:pPr>
    </w:p>
    <w:p w14:paraId="4F9AFB76" w14:textId="77777777" w:rsidR="00EC54F2" w:rsidRPr="00015A8F" w:rsidRDefault="00EC54F2" w:rsidP="00FA2F45">
      <w:pPr>
        <w:spacing w:after="0" w:line="240" w:lineRule="auto"/>
        <w:rPr>
          <w:rFonts w:ascii="Times New Roman" w:hAnsi="Times New Roman" w:cs="Times New Roman"/>
          <w:sz w:val="24"/>
          <w:szCs w:val="24"/>
        </w:rPr>
      </w:pPr>
    </w:p>
    <w:p w14:paraId="4E723C0A" w14:textId="4E0722D1" w:rsidR="00FA2F45" w:rsidRPr="00015A8F" w:rsidRDefault="000F017B" w:rsidP="00271DE1">
      <w:pPr>
        <w:tabs>
          <w:tab w:val="left" w:pos="5529"/>
        </w:tabs>
        <w:jc w:val="center"/>
        <w:rPr>
          <w:rFonts w:ascii="Times New Roman" w:hAnsi="Times New Roman"/>
          <w:b/>
          <w:szCs w:val="24"/>
        </w:rPr>
      </w:pPr>
      <w:r w:rsidRPr="00015A8F">
        <w:rPr>
          <w:rFonts w:ascii="Times New Roman" w:hAnsi="Times New Roman"/>
          <w:b/>
          <w:szCs w:val="24"/>
        </w:rPr>
        <w:t xml:space="preserve"> </w:t>
      </w:r>
      <w:r w:rsidR="00037941" w:rsidRPr="00015A8F">
        <w:rPr>
          <w:rFonts w:ascii="Times New Roman" w:hAnsi="Times New Roman"/>
          <w:b/>
          <w:szCs w:val="24"/>
        </w:rPr>
        <w:t>VIEŠOSIOS</w:t>
      </w:r>
      <w:r w:rsidRPr="00015A8F">
        <w:rPr>
          <w:rFonts w:ascii="Times New Roman" w:hAnsi="Times New Roman"/>
          <w:b/>
          <w:szCs w:val="24"/>
        </w:rPr>
        <w:t xml:space="preserve"> PASLAUG</w:t>
      </w:r>
      <w:r w:rsidR="00B3554A" w:rsidRPr="00015A8F">
        <w:rPr>
          <w:rFonts w:ascii="Times New Roman" w:hAnsi="Times New Roman"/>
          <w:b/>
          <w:szCs w:val="24"/>
        </w:rPr>
        <w:t>OS TEIKIMO APRAŠYMAS</w:t>
      </w:r>
    </w:p>
    <w:p w14:paraId="29D6CC2D" w14:textId="7B56B518" w:rsidR="00B644DB" w:rsidRPr="00015A8F" w:rsidRDefault="004D7A19" w:rsidP="00C31C68">
      <w:pPr>
        <w:tabs>
          <w:tab w:val="left" w:pos="5529"/>
        </w:tabs>
        <w:spacing w:after="0" w:line="240" w:lineRule="auto"/>
        <w:jc w:val="center"/>
        <w:rPr>
          <w:rFonts w:ascii="Times New Roman" w:hAnsi="Times New Roman" w:cs="Times New Roman"/>
          <w:sz w:val="24"/>
          <w:szCs w:val="24"/>
          <w:lang w:eastAsia="lt-LT"/>
        </w:rPr>
      </w:pPr>
      <w:r w:rsidRPr="00015A8F">
        <w:rPr>
          <w:rFonts w:ascii="Times New Roman" w:hAnsi="Times New Roman" w:cs="Times New Roman"/>
          <w:sz w:val="24"/>
          <w:szCs w:val="24"/>
          <w:lang w:eastAsia="lt-LT"/>
        </w:rPr>
        <w:t>20</w:t>
      </w:r>
      <w:r w:rsidR="00FA2F45" w:rsidRPr="00015A8F">
        <w:rPr>
          <w:rFonts w:ascii="Times New Roman" w:hAnsi="Times New Roman" w:cs="Times New Roman"/>
          <w:sz w:val="24"/>
          <w:szCs w:val="24"/>
          <w:lang w:eastAsia="lt-LT"/>
        </w:rPr>
        <w:t xml:space="preserve"> </w:t>
      </w:r>
      <w:sdt>
        <w:sdtPr>
          <w:rPr>
            <w:rFonts w:ascii="Times New Roman" w:hAnsi="Times New Roman" w:cs="Times New Roman"/>
            <w:sz w:val="24"/>
            <w:szCs w:val="24"/>
            <w:lang w:eastAsia="lt-LT"/>
          </w:rPr>
          <w:id w:val="1448193905"/>
          <w:placeholder>
            <w:docPart w:val="33DC44111C984FF990E43932E9B54BEB"/>
          </w:placeholder>
          <w:showingPlcHdr/>
        </w:sdtPr>
        <w:sdtEndPr/>
        <w:sdtContent>
          <w:r w:rsidR="00B923BF" w:rsidRPr="00015A8F">
            <w:rPr>
              <w:rStyle w:val="PlaceholderText"/>
            </w:rPr>
            <w:t>......</w:t>
          </w:r>
        </w:sdtContent>
      </w:sdt>
      <w:r w:rsidR="00071EBD" w:rsidRPr="00015A8F">
        <w:rPr>
          <w:rFonts w:ascii="Times New Roman" w:hAnsi="Times New Roman" w:cs="Times New Roman"/>
          <w:sz w:val="24"/>
          <w:szCs w:val="24"/>
          <w:lang w:eastAsia="lt-LT"/>
        </w:rPr>
        <w:t xml:space="preserve"> m.</w:t>
      </w:r>
      <w:r w:rsidR="00FA2F45" w:rsidRPr="00015A8F">
        <w:rPr>
          <w:rFonts w:ascii="Times New Roman" w:hAnsi="Times New Roman" w:cs="Times New Roman"/>
          <w:sz w:val="24"/>
          <w:szCs w:val="24"/>
          <w:lang w:eastAsia="lt-LT"/>
        </w:rPr>
        <w:t xml:space="preserve"> </w:t>
      </w:r>
      <w:sdt>
        <w:sdtPr>
          <w:rPr>
            <w:rFonts w:ascii="Times New Roman" w:hAnsi="Times New Roman" w:cs="Times New Roman"/>
            <w:sz w:val="24"/>
            <w:szCs w:val="24"/>
            <w:lang w:eastAsia="lt-LT"/>
          </w:rPr>
          <w:id w:val="-1549059322"/>
          <w:placeholder>
            <w:docPart w:val="48607133A91340EEB6E2E8E41AC80D34"/>
          </w:placeholder>
          <w:showingPlcHdr/>
        </w:sdtPr>
        <w:sdtEndPr/>
        <w:sdtContent>
          <w:r w:rsidR="00B923BF" w:rsidRPr="00015A8F">
            <w:rPr>
              <w:rStyle w:val="PlaceholderText"/>
            </w:rPr>
            <w:t>.......</w:t>
          </w:r>
        </w:sdtContent>
      </w:sdt>
      <w:r w:rsidR="00FA2F45" w:rsidRPr="00015A8F">
        <w:rPr>
          <w:rFonts w:ascii="Times New Roman" w:hAnsi="Times New Roman" w:cs="Times New Roman"/>
          <w:sz w:val="24"/>
          <w:szCs w:val="24"/>
          <w:lang w:eastAsia="lt-LT"/>
        </w:rPr>
        <w:t xml:space="preserve"> </w:t>
      </w:r>
      <w:r w:rsidR="00071EBD" w:rsidRPr="00015A8F">
        <w:rPr>
          <w:rFonts w:ascii="Times New Roman" w:hAnsi="Times New Roman" w:cs="Times New Roman"/>
          <w:sz w:val="24"/>
          <w:szCs w:val="24"/>
          <w:lang w:eastAsia="lt-LT"/>
        </w:rPr>
        <w:t>d. Nr.</w:t>
      </w:r>
      <w:r w:rsidR="00B923BF" w:rsidRPr="00015A8F">
        <w:rPr>
          <w:rFonts w:ascii="Times New Roman" w:hAnsi="Times New Roman" w:cs="Times New Roman"/>
          <w:sz w:val="24"/>
          <w:szCs w:val="24"/>
          <w:lang w:eastAsia="lt-LT"/>
        </w:rPr>
        <w:t xml:space="preserve"> </w:t>
      </w:r>
      <w:sdt>
        <w:sdtPr>
          <w:rPr>
            <w:rFonts w:ascii="Times New Roman" w:hAnsi="Times New Roman" w:cs="Times New Roman"/>
            <w:sz w:val="24"/>
            <w:szCs w:val="24"/>
            <w:lang w:eastAsia="lt-LT"/>
          </w:rPr>
          <w:id w:val="-1690285271"/>
          <w:placeholder>
            <w:docPart w:val="5301611E78B74CB28FD73765FEB90D07"/>
          </w:placeholder>
          <w:showingPlcHdr/>
        </w:sdtPr>
        <w:sdtEndPr/>
        <w:sdtContent>
          <w:r w:rsidR="00B923BF" w:rsidRPr="00015A8F">
            <w:rPr>
              <w:rStyle w:val="PlaceholderText"/>
            </w:rPr>
            <w:t>...............</w:t>
          </w:r>
        </w:sdtContent>
      </w:sdt>
    </w:p>
    <w:p w14:paraId="3063A3B4" w14:textId="77777777" w:rsidR="00071EBD" w:rsidRPr="00015A8F" w:rsidRDefault="00071EBD" w:rsidP="00C31C68">
      <w:pPr>
        <w:tabs>
          <w:tab w:val="left" w:pos="5529"/>
        </w:tabs>
        <w:spacing w:after="0" w:line="240" w:lineRule="auto"/>
        <w:jc w:val="center"/>
        <w:rPr>
          <w:rFonts w:ascii="Times New Roman" w:hAnsi="Times New Roman" w:cs="Times New Roman"/>
          <w:sz w:val="24"/>
          <w:szCs w:val="24"/>
          <w:lang w:eastAsia="lt-LT"/>
        </w:rPr>
      </w:pPr>
      <w:r w:rsidRPr="00015A8F">
        <w:rPr>
          <w:rFonts w:ascii="Times New Roman" w:hAnsi="Times New Roman" w:cs="Times New Roman"/>
          <w:sz w:val="24"/>
          <w:szCs w:val="24"/>
          <w:lang w:eastAsia="lt-LT"/>
        </w:rPr>
        <w:t>Šakiai</w:t>
      </w:r>
    </w:p>
    <w:p w14:paraId="798C038F" w14:textId="596B553C" w:rsidR="002975BD" w:rsidRPr="00015A8F" w:rsidRDefault="002975BD" w:rsidP="00C31C68">
      <w:pPr>
        <w:tabs>
          <w:tab w:val="left" w:pos="5529"/>
        </w:tabs>
        <w:spacing w:after="0" w:line="240" w:lineRule="auto"/>
        <w:jc w:val="center"/>
        <w:rPr>
          <w:rFonts w:ascii="Times New Roman" w:hAnsi="Times New Roman" w:cs="Times New Roman"/>
          <w:sz w:val="24"/>
          <w:szCs w:val="24"/>
          <w:lang w:eastAsia="lt-LT"/>
        </w:rPr>
      </w:pPr>
    </w:p>
    <w:p w14:paraId="75DEECCD" w14:textId="53F39CA7" w:rsidR="003305F8" w:rsidRPr="00015A8F" w:rsidRDefault="003305F8" w:rsidP="008A0D9B">
      <w:pPr>
        <w:tabs>
          <w:tab w:val="left" w:pos="5529"/>
        </w:tabs>
        <w:spacing w:after="0" w:line="240" w:lineRule="auto"/>
        <w:rPr>
          <w:rFonts w:ascii="Times New Roman" w:hAnsi="Times New Roman" w:cs="Times New Roman"/>
          <w:sz w:val="24"/>
          <w:szCs w:val="24"/>
          <w:lang w:eastAsia="lt-LT"/>
        </w:rPr>
      </w:pPr>
      <w:r w:rsidRPr="00015A8F">
        <w:rPr>
          <w:rFonts w:ascii="Times New Roman" w:hAnsi="Times New Roman" w:cs="Times New Roman"/>
          <w:sz w:val="24"/>
          <w:szCs w:val="24"/>
          <w:lang w:eastAsia="lt-LT"/>
        </w:rPr>
        <w:t>Aprašo sąvokos:</w:t>
      </w:r>
    </w:p>
    <w:p w14:paraId="05B1D603" w14:textId="03C63257" w:rsidR="008A0D9B" w:rsidRPr="00015A8F" w:rsidRDefault="008A0D9B" w:rsidP="008A0D9B">
      <w:pPr>
        <w:tabs>
          <w:tab w:val="left" w:pos="5529"/>
        </w:tabs>
        <w:spacing w:after="0" w:line="240" w:lineRule="auto"/>
        <w:rPr>
          <w:rFonts w:ascii="Times New Roman" w:hAnsi="Times New Roman" w:cs="Times New Roman"/>
          <w:sz w:val="24"/>
          <w:szCs w:val="24"/>
          <w:lang w:eastAsia="lt-LT"/>
        </w:rPr>
      </w:pPr>
      <w:r w:rsidRPr="00015A8F">
        <w:rPr>
          <w:rFonts w:ascii="Times New Roman" w:hAnsi="Times New Roman" w:cs="Times New Roman"/>
          <w:b/>
          <w:bCs/>
          <w:sz w:val="24"/>
          <w:szCs w:val="24"/>
          <w:lang w:eastAsia="lt-LT"/>
        </w:rPr>
        <w:t>Portalas</w:t>
      </w:r>
      <w:r w:rsidRPr="00015A8F">
        <w:rPr>
          <w:rFonts w:ascii="Times New Roman" w:hAnsi="Times New Roman" w:cs="Times New Roman"/>
          <w:sz w:val="24"/>
          <w:szCs w:val="24"/>
          <w:lang w:eastAsia="lt-LT"/>
        </w:rPr>
        <w:t xml:space="preserve"> - Valstybės informacinių išteklių sąveikumo platformos Elektroninių valdžios vartų portalas.</w:t>
      </w:r>
    </w:p>
    <w:p w14:paraId="0CFD1833" w14:textId="77777777" w:rsidR="00271DE1" w:rsidRPr="00015A8F" w:rsidRDefault="00271DE1" w:rsidP="00C31C68">
      <w:pPr>
        <w:tabs>
          <w:tab w:val="left" w:pos="5529"/>
        </w:tabs>
        <w:spacing w:after="0" w:line="240" w:lineRule="auto"/>
        <w:jc w:val="center"/>
        <w:rPr>
          <w:rFonts w:ascii="Times New Roman" w:hAnsi="Times New Roman" w:cs="Times New Roman"/>
          <w:sz w:val="24"/>
          <w:szCs w:val="24"/>
          <w:lang w:eastAsia="lt-LT"/>
        </w:rPr>
      </w:pPr>
    </w:p>
    <w:tbl>
      <w:tblPr>
        <w:tblStyle w:val="TableGrid"/>
        <w:tblW w:w="0" w:type="auto"/>
        <w:tblLook w:val="04A0" w:firstRow="1" w:lastRow="0" w:firstColumn="1" w:lastColumn="0" w:noHBand="0" w:noVBand="1"/>
      </w:tblPr>
      <w:tblGrid>
        <w:gridCol w:w="846"/>
        <w:gridCol w:w="2503"/>
        <w:gridCol w:w="6279"/>
      </w:tblGrid>
      <w:tr w:rsidR="00903836" w:rsidRPr="00015A8F" w14:paraId="4101EFEB" w14:textId="77777777" w:rsidTr="00EB1C2D">
        <w:trPr>
          <w:cantSplit/>
        </w:trPr>
        <w:tc>
          <w:tcPr>
            <w:tcW w:w="846" w:type="dxa"/>
          </w:tcPr>
          <w:p w14:paraId="0B71769E" w14:textId="0E6346D2" w:rsidR="00903836" w:rsidRPr="00015A8F" w:rsidRDefault="00CE313E">
            <w:pPr>
              <w:rPr>
                <w:rFonts w:ascii="Times New Roman" w:hAnsi="Times New Roman" w:cs="Times New Roman"/>
                <w:sz w:val="24"/>
                <w:szCs w:val="24"/>
              </w:rPr>
            </w:pPr>
            <w:r w:rsidRPr="00015A8F">
              <w:rPr>
                <w:rFonts w:ascii="Times New Roman" w:hAnsi="Times New Roman" w:cs="Times New Roman"/>
                <w:sz w:val="24"/>
                <w:szCs w:val="24"/>
              </w:rPr>
              <w:t>Eil</w:t>
            </w:r>
            <w:r w:rsidR="00BD13DF" w:rsidRPr="00015A8F">
              <w:rPr>
                <w:rFonts w:ascii="Times New Roman" w:hAnsi="Times New Roman" w:cs="Times New Roman"/>
                <w:sz w:val="24"/>
                <w:szCs w:val="24"/>
              </w:rPr>
              <w:t>.</w:t>
            </w:r>
            <w:r w:rsidRPr="00015A8F">
              <w:rPr>
                <w:rFonts w:ascii="Times New Roman" w:hAnsi="Times New Roman" w:cs="Times New Roman"/>
                <w:sz w:val="24"/>
                <w:szCs w:val="24"/>
              </w:rPr>
              <w:t xml:space="preserve"> Nr. </w:t>
            </w:r>
          </w:p>
        </w:tc>
        <w:tc>
          <w:tcPr>
            <w:tcW w:w="2503" w:type="dxa"/>
          </w:tcPr>
          <w:p w14:paraId="1AE05402" w14:textId="77777777" w:rsidR="00903836" w:rsidRPr="00015A8F" w:rsidRDefault="00CE313E">
            <w:pPr>
              <w:rPr>
                <w:rFonts w:ascii="Times New Roman" w:hAnsi="Times New Roman" w:cs="Times New Roman"/>
                <w:sz w:val="24"/>
                <w:szCs w:val="24"/>
              </w:rPr>
            </w:pPr>
            <w:r w:rsidRPr="00015A8F">
              <w:rPr>
                <w:rFonts w:ascii="Times New Roman" w:hAnsi="Times New Roman" w:cs="Times New Roman"/>
                <w:sz w:val="24"/>
                <w:szCs w:val="24"/>
              </w:rPr>
              <w:t>Pavadinimas</w:t>
            </w:r>
          </w:p>
        </w:tc>
        <w:tc>
          <w:tcPr>
            <w:tcW w:w="6279" w:type="dxa"/>
          </w:tcPr>
          <w:p w14:paraId="2B038494" w14:textId="77777777" w:rsidR="00903836" w:rsidRPr="00015A8F" w:rsidRDefault="00BC1502">
            <w:pPr>
              <w:rPr>
                <w:rFonts w:ascii="Times New Roman" w:hAnsi="Times New Roman" w:cs="Times New Roman"/>
                <w:sz w:val="24"/>
                <w:szCs w:val="24"/>
              </w:rPr>
            </w:pPr>
            <w:r w:rsidRPr="00015A8F">
              <w:rPr>
                <w:rFonts w:ascii="Times New Roman" w:hAnsi="Times New Roman" w:cs="Times New Roman"/>
                <w:sz w:val="24"/>
                <w:szCs w:val="24"/>
              </w:rPr>
              <w:t>Aprašymo turinys</w:t>
            </w:r>
          </w:p>
        </w:tc>
      </w:tr>
      <w:tr w:rsidR="002975BD" w:rsidRPr="00015A8F" w14:paraId="3E0AEEAE" w14:textId="77777777" w:rsidTr="00EB1C2D">
        <w:trPr>
          <w:cantSplit/>
        </w:trPr>
        <w:tc>
          <w:tcPr>
            <w:tcW w:w="846" w:type="dxa"/>
          </w:tcPr>
          <w:p w14:paraId="025DCF29" w14:textId="77777777" w:rsidR="002975BD" w:rsidRPr="00015A8F" w:rsidRDefault="009303F5" w:rsidP="009303F5">
            <w:pPr>
              <w:jc w:val="center"/>
              <w:rPr>
                <w:rFonts w:ascii="Times New Roman" w:hAnsi="Times New Roman" w:cs="Times New Roman"/>
                <w:sz w:val="24"/>
                <w:szCs w:val="24"/>
              </w:rPr>
            </w:pPr>
            <w:r w:rsidRPr="00015A8F">
              <w:rPr>
                <w:rFonts w:ascii="Times New Roman" w:hAnsi="Times New Roman" w:cs="Times New Roman"/>
                <w:sz w:val="24"/>
                <w:szCs w:val="24"/>
              </w:rPr>
              <w:t>1</w:t>
            </w:r>
          </w:p>
        </w:tc>
        <w:tc>
          <w:tcPr>
            <w:tcW w:w="2503" w:type="dxa"/>
          </w:tcPr>
          <w:p w14:paraId="63E101A1" w14:textId="77777777" w:rsidR="002975BD" w:rsidRPr="00015A8F" w:rsidRDefault="009303F5" w:rsidP="009303F5">
            <w:pPr>
              <w:jc w:val="center"/>
              <w:rPr>
                <w:rFonts w:ascii="Times New Roman" w:hAnsi="Times New Roman" w:cs="Times New Roman"/>
                <w:sz w:val="24"/>
                <w:szCs w:val="24"/>
              </w:rPr>
            </w:pPr>
            <w:r w:rsidRPr="00015A8F">
              <w:rPr>
                <w:rFonts w:ascii="Times New Roman" w:hAnsi="Times New Roman" w:cs="Times New Roman"/>
                <w:sz w:val="24"/>
                <w:szCs w:val="24"/>
              </w:rPr>
              <w:t>2</w:t>
            </w:r>
          </w:p>
        </w:tc>
        <w:tc>
          <w:tcPr>
            <w:tcW w:w="6279" w:type="dxa"/>
          </w:tcPr>
          <w:p w14:paraId="4A085DFF" w14:textId="77777777" w:rsidR="002975BD" w:rsidRPr="00015A8F" w:rsidRDefault="009303F5" w:rsidP="009303F5">
            <w:pPr>
              <w:jc w:val="center"/>
              <w:rPr>
                <w:rFonts w:ascii="Times New Roman" w:hAnsi="Times New Roman" w:cs="Times New Roman"/>
                <w:sz w:val="24"/>
                <w:szCs w:val="24"/>
              </w:rPr>
            </w:pPr>
            <w:r w:rsidRPr="00015A8F">
              <w:rPr>
                <w:rFonts w:ascii="Times New Roman" w:hAnsi="Times New Roman" w:cs="Times New Roman"/>
                <w:sz w:val="24"/>
                <w:szCs w:val="24"/>
              </w:rPr>
              <w:t>3</w:t>
            </w:r>
          </w:p>
        </w:tc>
      </w:tr>
      <w:tr w:rsidR="002975BD" w:rsidRPr="00015A8F" w14:paraId="1914D97A" w14:textId="77777777" w:rsidTr="00EB1C2D">
        <w:trPr>
          <w:cantSplit/>
        </w:trPr>
        <w:tc>
          <w:tcPr>
            <w:tcW w:w="846" w:type="dxa"/>
          </w:tcPr>
          <w:p w14:paraId="44736A65" w14:textId="14BC52FB" w:rsidR="002975BD" w:rsidRPr="00015A8F" w:rsidRDefault="002975BD" w:rsidP="00BD13DF">
            <w:pPr>
              <w:pStyle w:val="ListParagraph"/>
              <w:numPr>
                <w:ilvl w:val="0"/>
                <w:numId w:val="10"/>
              </w:numPr>
              <w:rPr>
                <w:rFonts w:ascii="Times New Roman" w:hAnsi="Times New Roman" w:cs="Times New Roman"/>
                <w:sz w:val="24"/>
                <w:szCs w:val="24"/>
              </w:rPr>
            </w:pPr>
          </w:p>
        </w:tc>
        <w:tc>
          <w:tcPr>
            <w:tcW w:w="2503" w:type="dxa"/>
          </w:tcPr>
          <w:p w14:paraId="1AC56EB9" w14:textId="7DDEA647" w:rsidR="002975BD" w:rsidRPr="00015A8F" w:rsidRDefault="00D911CA">
            <w:pPr>
              <w:rPr>
                <w:rFonts w:ascii="Times New Roman" w:hAnsi="Times New Roman" w:cs="Times New Roman"/>
                <w:sz w:val="24"/>
                <w:szCs w:val="24"/>
              </w:rPr>
            </w:pPr>
            <w:r w:rsidRPr="00015A8F">
              <w:rPr>
                <w:rFonts w:ascii="Times New Roman" w:eastAsia="Calibri" w:hAnsi="Times New Roman" w:cs="Times New Roman"/>
                <w:sz w:val="24"/>
                <w:szCs w:val="24"/>
              </w:rPr>
              <w:t>P</w:t>
            </w:r>
            <w:r w:rsidR="00747B79" w:rsidRPr="00015A8F">
              <w:rPr>
                <w:rFonts w:ascii="Times New Roman" w:eastAsia="Calibri" w:hAnsi="Times New Roman" w:cs="Times New Roman"/>
                <w:sz w:val="24"/>
                <w:szCs w:val="24"/>
              </w:rPr>
              <w:t>aslaugos pavadinimas</w:t>
            </w:r>
          </w:p>
        </w:tc>
        <w:tc>
          <w:tcPr>
            <w:tcW w:w="6279" w:type="dxa"/>
          </w:tcPr>
          <w:p w14:paraId="54BE06B9" w14:textId="72DA11BF" w:rsidR="00BE43CA" w:rsidRPr="00015A8F" w:rsidRDefault="00F55E91" w:rsidP="00A24C71">
            <w:pPr>
              <w:rPr>
                <w:rFonts w:ascii="Times New Roman" w:hAnsi="Times New Roman" w:cs="Times New Roman"/>
                <w:sz w:val="24"/>
                <w:szCs w:val="24"/>
              </w:rPr>
            </w:pPr>
            <w:r w:rsidRPr="00015A8F">
              <w:rPr>
                <w:rFonts w:ascii="Times New Roman" w:eastAsia="Calibri" w:hAnsi="Times New Roman" w:cs="Times New Roman"/>
                <w:color w:val="000000"/>
                <w:sz w:val="24"/>
                <w:szCs w:val="24"/>
                <w:lang w:eastAsia="lt-LT"/>
              </w:rPr>
              <w:t>Nurodomas viešosios paslaugos pavadinimas, formuluojamas nurodant teisės aktais nustatytą veiklą, kuri atitinka Viešojo administravimo įstatymo 2 straipsnio 19 dalyje nustatytą viešosios paslaugos sąvoką ir kuriai turi būti taikomas Viešojo administravimo įstatymo 20 straipsnyje nustatytas viešųjų paslaugų administravimo teisinis reguliavimas;</w:t>
            </w:r>
          </w:p>
        </w:tc>
      </w:tr>
      <w:tr w:rsidR="002975BD" w:rsidRPr="00015A8F" w14:paraId="2C43FFCA" w14:textId="77777777" w:rsidTr="00EB1C2D">
        <w:trPr>
          <w:cantSplit/>
        </w:trPr>
        <w:tc>
          <w:tcPr>
            <w:tcW w:w="846" w:type="dxa"/>
          </w:tcPr>
          <w:p w14:paraId="4FE7D0DF" w14:textId="17C83064" w:rsidR="002975BD" w:rsidRPr="00015A8F" w:rsidRDefault="002975BD" w:rsidP="00BD13DF">
            <w:pPr>
              <w:pStyle w:val="ListParagraph"/>
              <w:numPr>
                <w:ilvl w:val="0"/>
                <w:numId w:val="10"/>
              </w:numPr>
              <w:rPr>
                <w:rFonts w:ascii="Times New Roman" w:hAnsi="Times New Roman" w:cs="Times New Roman"/>
                <w:sz w:val="24"/>
                <w:szCs w:val="24"/>
              </w:rPr>
            </w:pPr>
          </w:p>
        </w:tc>
        <w:tc>
          <w:tcPr>
            <w:tcW w:w="2503" w:type="dxa"/>
          </w:tcPr>
          <w:p w14:paraId="0B44D3A8" w14:textId="25D24329" w:rsidR="002975BD" w:rsidRPr="00015A8F" w:rsidRDefault="00D911CA">
            <w:pPr>
              <w:rPr>
                <w:rFonts w:ascii="Times New Roman" w:hAnsi="Times New Roman" w:cs="Times New Roman"/>
                <w:sz w:val="24"/>
                <w:szCs w:val="24"/>
              </w:rPr>
            </w:pPr>
            <w:r w:rsidRPr="00015A8F">
              <w:rPr>
                <w:rFonts w:ascii="Times New Roman" w:eastAsia="Calibri" w:hAnsi="Times New Roman" w:cs="Times New Roman"/>
                <w:sz w:val="24"/>
                <w:szCs w:val="24"/>
              </w:rPr>
              <w:t>P</w:t>
            </w:r>
            <w:r w:rsidR="00A368B3" w:rsidRPr="00015A8F">
              <w:rPr>
                <w:rFonts w:ascii="Times New Roman" w:eastAsia="Calibri" w:hAnsi="Times New Roman" w:cs="Times New Roman"/>
                <w:sz w:val="24"/>
                <w:szCs w:val="24"/>
              </w:rPr>
              <w:t xml:space="preserve">aslaugos </w:t>
            </w:r>
            <w:r w:rsidR="00B70128" w:rsidRPr="00015A8F">
              <w:rPr>
                <w:rFonts w:ascii="Times New Roman" w:eastAsia="Calibri" w:hAnsi="Times New Roman" w:cs="Times New Roman"/>
                <w:sz w:val="24"/>
                <w:szCs w:val="24"/>
              </w:rPr>
              <w:t>apibūdinimas</w:t>
            </w:r>
          </w:p>
        </w:tc>
        <w:tc>
          <w:tcPr>
            <w:tcW w:w="6279" w:type="dxa"/>
          </w:tcPr>
          <w:p w14:paraId="6A7882EF" w14:textId="6A4F1707" w:rsidR="002975BD" w:rsidRPr="00015A8F" w:rsidRDefault="00F55E91">
            <w:pPr>
              <w:rPr>
                <w:rFonts w:ascii="Times New Roman" w:hAnsi="Times New Roman" w:cs="Times New Roman"/>
                <w:sz w:val="24"/>
                <w:szCs w:val="24"/>
              </w:rPr>
            </w:pPr>
            <w:r w:rsidRPr="00015A8F">
              <w:rPr>
                <w:rFonts w:ascii="Times New Roman" w:eastAsia="Calibri" w:hAnsi="Times New Roman" w:cs="Times New Roman"/>
                <w:color w:val="000000"/>
                <w:sz w:val="24"/>
                <w:szCs w:val="24"/>
                <w:lang w:eastAsia="lt-LT"/>
              </w:rPr>
              <w:t>Teisės akte, nustatančiame pareigą valstybei ar savivaldybei užtikrinti, kad viešoji paslauga būtų teikiama, nustatyta viešosios paslaugos samprata (apibrėžtis arba apibūdinimas); jeigu teisės aktas viešosios paslaugos sampratos nenustato, pateikiamas institucijos suformuluotas viešosios paslaugos apibūdinimas, atitinkantis Viešojo administravimo įstatymo 2 straipsnio 19 dalyje nustatytus viešosios paslaugos požymius; jeigu viešoji paslauga teikiama tikslinei asmenų grupei, įvardijama ši asmenų grupė, nurodant ją apibūdinančius požymius; jeigu teikiant viešąją paslaugą turi būti įvertinta asmens, norinčio ją gauti, atitiktis teisės aktais nustatytiems reikalavimams, nurodomi šie reikalavimai; taip pat nurodoma viešosios paslaugos teikimo vieta (pvz., viešoji paslauga yra teikiama visoje Lietuvos Respublikos teritorijoje, tam tikros savivaldybės teritorijoje, kelių savivaldybių teritorijose, asmens gyvenamojoje vietoje);</w:t>
            </w:r>
          </w:p>
        </w:tc>
      </w:tr>
      <w:tr w:rsidR="00FD3C79" w:rsidRPr="00015A8F" w14:paraId="15D8946B" w14:textId="77777777" w:rsidTr="00EB1C2D">
        <w:trPr>
          <w:cantSplit/>
        </w:trPr>
        <w:tc>
          <w:tcPr>
            <w:tcW w:w="846" w:type="dxa"/>
          </w:tcPr>
          <w:p w14:paraId="2CDDD08F" w14:textId="77777777" w:rsidR="00FD3C79" w:rsidRPr="00015A8F" w:rsidRDefault="00FD3C79" w:rsidP="00BD13DF">
            <w:pPr>
              <w:pStyle w:val="ListParagraph"/>
              <w:numPr>
                <w:ilvl w:val="0"/>
                <w:numId w:val="10"/>
              </w:numPr>
              <w:rPr>
                <w:rFonts w:ascii="Times New Roman" w:hAnsi="Times New Roman" w:cs="Times New Roman"/>
                <w:sz w:val="24"/>
                <w:szCs w:val="24"/>
              </w:rPr>
            </w:pPr>
          </w:p>
        </w:tc>
        <w:tc>
          <w:tcPr>
            <w:tcW w:w="2503" w:type="dxa"/>
          </w:tcPr>
          <w:p w14:paraId="5496BDCA" w14:textId="08257958" w:rsidR="00FD3C79" w:rsidRPr="00015A8F" w:rsidRDefault="00FD3C79">
            <w:pPr>
              <w:rPr>
                <w:rFonts w:ascii="Times New Roman" w:eastAsia="Calibri" w:hAnsi="Times New Roman" w:cs="Times New Roman"/>
                <w:sz w:val="24"/>
                <w:szCs w:val="24"/>
              </w:rPr>
            </w:pPr>
            <w:r w:rsidRPr="00015A8F">
              <w:rPr>
                <w:rFonts w:ascii="Times New Roman" w:hAnsi="Times New Roman" w:cs="Times New Roman"/>
                <w:sz w:val="24"/>
                <w:szCs w:val="24"/>
              </w:rPr>
              <w:t>Paslaugos teikimo lygmuo</w:t>
            </w:r>
          </w:p>
        </w:tc>
        <w:tc>
          <w:tcPr>
            <w:tcW w:w="6279" w:type="dxa"/>
          </w:tcPr>
          <w:p w14:paraId="35FBBEEF" w14:textId="0602EA70" w:rsidR="00FD3C79" w:rsidRPr="00015A8F" w:rsidRDefault="003F77D2">
            <w:pPr>
              <w:rPr>
                <w:rFonts w:ascii="Times New Roman" w:eastAsia="Calibri" w:hAnsi="Times New Roman" w:cs="Times New Roman"/>
                <w:color w:val="000000"/>
                <w:sz w:val="24"/>
                <w:szCs w:val="24"/>
                <w:lang w:eastAsia="lt-LT"/>
              </w:rPr>
            </w:pPr>
            <w:r w:rsidRPr="00015A8F">
              <w:rPr>
                <w:rFonts w:ascii="Times New Roman" w:hAnsi="Times New Roman" w:cs="Times New Roman"/>
                <w:sz w:val="24"/>
                <w:szCs w:val="24"/>
              </w:rPr>
              <w:t>turi būti pažymėta, kokiu lygmeniu teikiama administracinė paslauga arba kokio lygmens institucija steigia ir (ar) parenka viešosios paslaugos teikėją; jeigu administracinę paslaugą teikia institucija, kuri yra valstybinio administravimo subjektas, turi būti pažymėta „Valstybė“, jeigu šią paslaugą teikia institucija, kuri yra savivaldybių administravimo subjektas – „Vietos savivalda“; jeigu viešosios paslaugos teikėją steigia ir (ar) parenka institucija, kuri yra valstybinio administravimo subjektas, turi būti pažymėta „Valstybė“, jeigu viešosios paslaugos teikėją steigia ir (ar) parenka institucija, kuri yra savivaldybių administravimo subjektas, turi būti pažymėta „Vietos savivalda“; jeigu viešosios paslaugos teikėją gali steigti ir (ar) parinkti institucija, kuri yra valstybinio administravimo subjektas, ir institucija, kuri yra savivaldybių administravimo subjektas, turi būti pažymėta „Mišrus“; turi būti pažymėta viena reikšmė;</w:t>
            </w:r>
          </w:p>
        </w:tc>
      </w:tr>
      <w:tr w:rsidR="00FD3C79" w:rsidRPr="00015A8F" w14:paraId="7D80797B" w14:textId="77777777" w:rsidTr="00EB1C2D">
        <w:trPr>
          <w:cantSplit/>
        </w:trPr>
        <w:tc>
          <w:tcPr>
            <w:tcW w:w="846" w:type="dxa"/>
          </w:tcPr>
          <w:p w14:paraId="5F67C633" w14:textId="77777777" w:rsidR="00FD3C79" w:rsidRPr="00015A8F" w:rsidRDefault="00FD3C79" w:rsidP="00BD13DF">
            <w:pPr>
              <w:pStyle w:val="ListParagraph"/>
              <w:numPr>
                <w:ilvl w:val="0"/>
                <w:numId w:val="10"/>
              </w:numPr>
              <w:rPr>
                <w:rFonts w:ascii="Times New Roman" w:hAnsi="Times New Roman" w:cs="Times New Roman"/>
                <w:sz w:val="24"/>
                <w:szCs w:val="24"/>
              </w:rPr>
            </w:pPr>
          </w:p>
        </w:tc>
        <w:tc>
          <w:tcPr>
            <w:tcW w:w="2503" w:type="dxa"/>
          </w:tcPr>
          <w:p w14:paraId="2B2B8060" w14:textId="7CB55C0D" w:rsidR="00FD3C79" w:rsidRPr="00015A8F" w:rsidRDefault="003F77D2">
            <w:pPr>
              <w:rPr>
                <w:rFonts w:ascii="Times New Roman" w:eastAsia="Calibri" w:hAnsi="Times New Roman" w:cs="Times New Roman"/>
                <w:sz w:val="24"/>
                <w:szCs w:val="24"/>
              </w:rPr>
            </w:pPr>
            <w:r w:rsidRPr="00015A8F">
              <w:rPr>
                <w:rFonts w:ascii="Times New Roman" w:hAnsi="Times New Roman" w:cs="Times New Roman"/>
                <w:color w:val="000000"/>
                <w:sz w:val="24"/>
                <w:szCs w:val="24"/>
              </w:rPr>
              <w:t>Paslaugos gavėjai</w:t>
            </w:r>
          </w:p>
        </w:tc>
        <w:tc>
          <w:tcPr>
            <w:tcW w:w="6279" w:type="dxa"/>
          </w:tcPr>
          <w:p w14:paraId="3EE8A14A" w14:textId="47091A02" w:rsidR="00FD3C79" w:rsidRPr="00015A8F" w:rsidRDefault="003F77D2">
            <w:pPr>
              <w:rPr>
                <w:rFonts w:ascii="Times New Roman" w:eastAsia="Calibri" w:hAnsi="Times New Roman" w:cs="Times New Roman"/>
                <w:color w:val="000000"/>
                <w:sz w:val="24"/>
                <w:szCs w:val="24"/>
                <w:lang w:eastAsia="lt-LT"/>
              </w:rPr>
            </w:pPr>
            <w:r w:rsidRPr="00015A8F">
              <w:rPr>
                <w:rFonts w:ascii="Times New Roman" w:hAnsi="Times New Roman" w:cs="Times New Roman"/>
                <w:color w:val="000000"/>
                <w:sz w:val="24"/>
                <w:szCs w:val="24"/>
              </w:rPr>
              <w:t>Viena arba abi reikšmės, atitinkančios asmens, norinčio gauti administracinę arba viešąją paslaugą, tipą; jeigu administracinė arba viešoji paslauga teikiama Lietuvos Respublikos piliečiams bei užsieniečiams, turi būti pažymėta „Gyventojai“; jeigu administracinė arba viešoji paslauga teikiama ūkio subjektams, turi būti pažymėta „Verslo subjektai“; nuo pasirinkto asmens, norinčio gauti administracinę arba viešąją paslaugą, tipo priklauso, kokiu būdu Portale užsakant paslaugą bus nustatoma asmens tapatybė;</w:t>
            </w:r>
          </w:p>
        </w:tc>
      </w:tr>
      <w:tr w:rsidR="0077181A" w:rsidRPr="00015A8F" w14:paraId="75F4ACA6" w14:textId="77777777" w:rsidTr="00EB1C2D">
        <w:trPr>
          <w:cantSplit/>
        </w:trPr>
        <w:tc>
          <w:tcPr>
            <w:tcW w:w="846" w:type="dxa"/>
          </w:tcPr>
          <w:p w14:paraId="78A1ED2A" w14:textId="77777777" w:rsidR="0077181A" w:rsidRPr="00015A8F" w:rsidRDefault="0077181A" w:rsidP="00BD13DF">
            <w:pPr>
              <w:pStyle w:val="ListParagraph"/>
              <w:numPr>
                <w:ilvl w:val="0"/>
                <w:numId w:val="10"/>
              </w:numPr>
              <w:rPr>
                <w:rFonts w:ascii="Times New Roman" w:hAnsi="Times New Roman" w:cs="Times New Roman"/>
                <w:sz w:val="24"/>
                <w:szCs w:val="24"/>
              </w:rPr>
            </w:pPr>
          </w:p>
        </w:tc>
        <w:tc>
          <w:tcPr>
            <w:tcW w:w="2503" w:type="dxa"/>
          </w:tcPr>
          <w:p w14:paraId="77145E2A" w14:textId="432FA1D4" w:rsidR="0077181A" w:rsidRPr="00015A8F" w:rsidRDefault="0077181A">
            <w:pPr>
              <w:rPr>
                <w:rFonts w:ascii="Times New Roman" w:eastAsia="Calibri" w:hAnsi="Times New Roman" w:cs="Times New Roman"/>
                <w:sz w:val="24"/>
                <w:szCs w:val="24"/>
              </w:rPr>
            </w:pPr>
            <w:r w:rsidRPr="00015A8F">
              <w:rPr>
                <w:rFonts w:ascii="Times New Roman" w:eastAsia="Calibri" w:hAnsi="Times New Roman" w:cs="Times New Roman"/>
                <w:sz w:val="24"/>
                <w:szCs w:val="24"/>
              </w:rPr>
              <w:t>Paslaugos inicijavimo dokumento forma</w:t>
            </w:r>
          </w:p>
        </w:tc>
        <w:tc>
          <w:tcPr>
            <w:tcW w:w="6279" w:type="dxa"/>
          </w:tcPr>
          <w:p w14:paraId="636D5F7A" w14:textId="0F4252A2" w:rsidR="0077181A" w:rsidRPr="00015A8F" w:rsidRDefault="00FF5139">
            <w:pPr>
              <w:rPr>
                <w:rFonts w:ascii="Times New Roman" w:eastAsia="Calibri" w:hAnsi="Times New Roman" w:cs="Times New Roman"/>
                <w:color w:val="000000"/>
                <w:sz w:val="24"/>
                <w:szCs w:val="24"/>
                <w:lang w:eastAsia="lt-LT"/>
              </w:rPr>
            </w:pPr>
            <w:r w:rsidRPr="00015A8F">
              <w:rPr>
                <w:rFonts w:ascii="Times New Roman" w:eastAsia="Calibri" w:hAnsi="Times New Roman" w:cs="Times New Roman"/>
                <w:color w:val="000000"/>
                <w:sz w:val="24"/>
                <w:szCs w:val="24"/>
                <w:lang w:eastAsia="lt-LT"/>
              </w:rPr>
              <w:t>V</w:t>
            </w:r>
            <w:r w:rsidR="0077181A" w:rsidRPr="00015A8F">
              <w:rPr>
                <w:rFonts w:ascii="Times New Roman" w:eastAsia="Calibri" w:hAnsi="Times New Roman" w:cs="Times New Roman"/>
                <w:color w:val="000000"/>
                <w:sz w:val="24"/>
                <w:szCs w:val="24"/>
                <w:lang w:eastAsia="lt-LT"/>
              </w:rPr>
              <w:t xml:space="preserve">iešosios paslaugos inicijavimo dokumento (pvz., prašymo, deklaracijos, pranešimo) forma, kuri turi būti užpildyta ir pateikta institucijai, priimančiai sprendimą dėl viešosios paslaugos suteikimo; jeigu viešosios paslaugos inicijavimo dokumento, kurį asmuo turi pateikti viešąją paslaugą teikiančiam subjektui, formą savo priimtu teisės aktu nustato viešosios paslaugos teikimą administruojanti institucija arba šio dokumento forma yra nustatyta aukštesnės galios teisės aktais, jis pateikiamas šioje skiltyje; kartu su viešosios paslaugos inicijavimo dokumento forma gali būti pateikiamas ir jos pildymo pavyzdys; šioje skiltyje gali būti pateiktos ir kitų dokumentų, kurie turi būti pateikti institucijai, priimančiai sprendimą dėl viešosios paslaugos suteikimo, arba subjektui, teikiančiam viešąją paslaugą, kartu su viešosios paslaugos inicijavimo dokumentu, formos ir jų pildymo pavyzdžiai; jeigu teisės aktai, nurodyti </w:t>
            </w:r>
            <w:r w:rsidR="00C810B8" w:rsidRPr="00015A8F">
              <w:rPr>
                <w:rFonts w:ascii="Times New Roman" w:eastAsia="Calibri" w:hAnsi="Times New Roman" w:cs="Times New Roman"/>
                <w:color w:val="000000"/>
                <w:sz w:val="24"/>
                <w:szCs w:val="24"/>
                <w:lang w:eastAsia="lt-LT"/>
              </w:rPr>
              <w:t>„Teisės aktai“</w:t>
            </w:r>
            <w:r w:rsidR="0077181A" w:rsidRPr="00015A8F">
              <w:rPr>
                <w:rFonts w:ascii="Times New Roman" w:eastAsia="Calibri" w:hAnsi="Times New Roman" w:cs="Times New Roman"/>
                <w:color w:val="000000"/>
                <w:sz w:val="24"/>
                <w:szCs w:val="24"/>
                <w:lang w:eastAsia="lt-LT"/>
              </w:rPr>
              <w:t xml:space="preserve"> </w:t>
            </w:r>
            <w:r w:rsidR="00C810B8" w:rsidRPr="00015A8F">
              <w:rPr>
                <w:rFonts w:ascii="Times New Roman" w:eastAsia="Calibri" w:hAnsi="Times New Roman" w:cs="Times New Roman"/>
                <w:color w:val="000000"/>
                <w:sz w:val="24"/>
                <w:szCs w:val="24"/>
                <w:lang w:eastAsia="lt-LT"/>
              </w:rPr>
              <w:t xml:space="preserve">skiltyje </w:t>
            </w:r>
            <w:r w:rsidR="0077181A" w:rsidRPr="00015A8F">
              <w:rPr>
                <w:rFonts w:ascii="Times New Roman" w:eastAsia="Calibri" w:hAnsi="Times New Roman" w:cs="Times New Roman"/>
                <w:color w:val="000000"/>
                <w:sz w:val="24"/>
                <w:szCs w:val="24"/>
                <w:lang w:eastAsia="lt-LT"/>
              </w:rPr>
              <w:t xml:space="preserve">nustato, kad prašymas institucijai priimti sprendimą dėl viešosios paslaugos suteikimo ar prašymas viešąją paslaugą teikiančiam subjektui suteikti viešąją paslaugą pildomi tik elektroniniu būdu informacinėje sistemoje, ši skiltis nepildoma; jeigu viešoji paslauga teikiama visiems asmenims, norintiems ją gauti, ir teisės aktai, nurodyti </w:t>
            </w:r>
            <w:r w:rsidR="00D55CC9" w:rsidRPr="00015A8F">
              <w:rPr>
                <w:rFonts w:ascii="Times New Roman" w:eastAsia="Calibri" w:hAnsi="Times New Roman" w:cs="Times New Roman"/>
                <w:color w:val="000000"/>
                <w:sz w:val="24"/>
                <w:szCs w:val="24"/>
                <w:lang w:eastAsia="lt-LT"/>
              </w:rPr>
              <w:t>„Teisės aktai“ skiltyje</w:t>
            </w:r>
            <w:r w:rsidR="0077181A" w:rsidRPr="00015A8F">
              <w:rPr>
                <w:rFonts w:ascii="Times New Roman" w:eastAsia="Calibri" w:hAnsi="Times New Roman" w:cs="Times New Roman"/>
                <w:color w:val="000000"/>
                <w:sz w:val="24"/>
                <w:szCs w:val="24"/>
                <w:lang w:eastAsia="lt-LT"/>
              </w:rPr>
              <w:t>, nenustato pareigos pateikti viešosios paslaugos inicijavimo dokumentą, ši skiltis nepildoma;</w:t>
            </w:r>
          </w:p>
        </w:tc>
      </w:tr>
      <w:tr w:rsidR="001B22A6" w:rsidRPr="00015A8F" w14:paraId="32DB6720" w14:textId="77777777" w:rsidTr="00EB1C2D">
        <w:trPr>
          <w:cantSplit/>
        </w:trPr>
        <w:tc>
          <w:tcPr>
            <w:tcW w:w="846" w:type="dxa"/>
          </w:tcPr>
          <w:p w14:paraId="65F348A5" w14:textId="77777777" w:rsidR="001B22A6" w:rsidRPr="00015A8F" w:rsidRDefault="001B22A6" w:rsidP="00BD13DF">
            <w:pPr>
              <w:pStyle w:val="ListParagraph"/>
              <w:numPr>
                <w:ilvl w:val="0"/>
                <w:numId w:val="10"/>
              </w:numPr>
              <w:rPr>
                <w:rFonts w:ascii="Times New Roman" w:hAnsi="Times New Roman" w:cs="Times New Roman"/>
                <w:sz w:val="24"/>
                <w:szCs w:val="24"/>
              </w:rPr>
            </w:pPr>
          </w:p>
        </w:tc>
        <w:tc>
          <w:tcPr>
            <w:tcW w:w="2503" w:type="dxa"/>
          </w:tcPr>
          <w:p w14:paraId="4136DC86" w14:textId="25B7489B" w:rsidR="001B22A6" w:rsidRPr="00015A8F" w:rsidRDefault="001B22A6">
            <w:pPr>
              <w:rPr>
                <w:rFonts w:ascii="Times New Roman" w:eastAsia="Calibri" w:hAnsi="Times New Roman" w:cs="Times New Roman"/>
                <w:color w:val="000000"/>
                <w:sz w:val="24"/>
                <w:szCs w:val="24"/>
                <w:lang w:eastAsia="lt-LT"/>
              </w:rPr>
            </w:pPr>
            <w:r w:rsidRPr="00015A8F">
              <w:rPr>
                <w:rFonts w:ascii="Times New Roman" w:eastAsia="Calibri" w:hAnsi="Times New Roman" w:cs="Times New Roman"/>
                <w:color w:val="000000"/>
                <w:sz w:val="24"/>
                <w:szCs w:val="24"/>
                <w:lang w:eastAsia="lt-LT"/>
              </w:rPr>
              <w:t>Informacija ir dokumentai, kuriuos turi pateikti asmuo</w:t>
            </w:r>
          </w:p>
        </w:tc>
        <w:tc>
          <w:tcPr>
            <w:tcW w:w="6279" w:type="dxa"/>
          </w:tcPr>
          <w:p w14:paraId="70B6E0CF" w14:textId="43ACFBA8" w:rsidR="001B22A6" w:rsidRPr="00015A8F" w:rsidRDefault="001B22A6">
            <w:pPr>
              <w:rPr>
                <w:rFonts w:ascii="Times New Roman" w:hAnsi="Times New Roman" w:cs="Times New Roman"/>
                <w:sz w:val="24"/>
                <w:szCs w:val="24"/>
              </w:rPr>
            </w:pPr>
            <w:r w:rsidRPr="00015A8F">
              <w:rPr>
                <w:rFonts w:ascii="Times New Roman" w:hAnsi="Times New Roman" w:cs="Times New Roman"/>
                <w:sz w:val="24"/>
                <w:szCs w:val="24"/>
              </w:rPr>
              <w:t xml:space="preserve">Teisės aktuose, nurodytuose </w:t>
            </w:r>
            <w:r w:rsidR="002161B6" w:rsidRPr="00015A8F">
              <w:rPr>
                <w:rFonts w:ascii="Times New Roman" w:eastAsia="Calibri" w:hAnsi="Times New Roman" w:cs="Times New Roman"/>
                <w:color w:val="000000"/>
                <w:sz w:val="24"/>
                <w:szCs w:val="24"/>
                <w:lang w:eastAsia="lt-LT"/>
              </w:rPr>
              <w:t>„Teisės aktai“ skiltyje</w:t>
            </w:r>
            <w:r w:rsidRPr="00015A8F">
              <w:rPr>
                <w:rFonts w:ascii="Times New Roman" w:hAnsi="Times New Roman" w:cs="Times New Roman"/>
                <w:sz w:val="24"/>
                <w:szCs w:val="24"/>
              </w:rPr>
              <w:t xml:space="preserve">, nustatyta informacija ir (ar) dokumentai, kuriuos institucijai, priimančiai sprendimą dėl viešosios paslaugos suteikimo, arba viešąją paslaugą teikiančiam subjektui turi pateikti asmuo; informacija šioje skiltyje nurodoma laikantis </w:t>
            </w:r>
            <w:r w:rsidR="00065A04" w:rsidRPr="00015A8F">
              <w:rPr>
                <w:rFonts w:ascii="Times New Roman" w:hAnsi="Times New Roman" w:cs="Times New Roman"/>
                <w:sz w:val="24"/>
                <w:szCs w:val="24"/>
              </w:rPr>
              <w:t>2024 m. lapkričio 13 d.</w:t>
            </w:r>
            <w:r w:rsidR="009C76AA" w:rsidRPr="00015A8F">
              <w:rPr>
                <w:rFonts w:ascii="Times New Roman" w:hAnsi="Times New Roman" w:cs="Times New Roman"/>
                <w:sz w:val="24"/>
                <w:szCs w:val="24"/>
              </w:rPr>
              <w:t xml:space="preserve"> patvirtinto</w:t>
            </w:r>
            <w:r w:rsidR="00065A04" w:rsidRPr="00015A8F">
              <w:rPr>
                <w:rFonts w:ascii="Times New Roman" w:hAnsi="Times New Roman" w:cs="Times New Roman"/>
                <w:sz w:val="24"/>
                <w:szCs w:val="24"/>
              </w:rPr>
              <w:t xml:space="preserve"> Šakių rajono savivaldybės teikiamų administracinių paslaugų </w:t>
            </w:r>
            <w:r w:rsidR="009C76AA" w:rsidRPr="00015A8F">
              <w:rPr>
                <w:rFonts w:ascii="Times New Roman" w:hAnsi="Times New Roman" w:cs="Times New Roman"/>
                <w:sz w:val="24"/>
                <w:szCs w:val="24"/>
              </w:rPr>
              <w:t>s</w:t>
            </w:r>
            <w:r w:rsidR="00065A04" w:rsidRPr="00015A8F">
              <w:rPr>
                <w:rFonts w:ascii="Times New Roman" w:hAnsi="Times New Roman" w:cs="Times New Roman"/>
                <w:sz w:val="24"/>
                <w:szCs w:val="24"/>
              </w:rPr>
              <w:t>ą</w:t>
            </w:r>
            <w:r w:rsidRPr="00015A8F">
              <w:rPr>
                <w:rFonts w:ascii="Times New Roman" w:hAnsi="Times New Roman" w:cs="Times New Roman"/>
                <w:sz w:val="24"/>
                <w:szCs w:val="24"/>
              </w:rPr>
              <w:t>ra</w:t>
            </w:r>
            <w:r w:rsidR="009C76AA" w:rsidRPr="00015A8F">
              <w:rPr>
                <w:rFonts w:ascii="Times New Roman" w:hAnsi="Times New Roman" w:cs="Times New Roman"/>
                <w:sz w:val="24"/>
                <w:szCs w:val="24"/>
              </w:rPr>
              <w:t>š</w:t>
            </w:r>
            <w:r w:rsidRPr="00015A8F">
              <w:rPr>
                <w:rFonts w:ascii="Times New Roman" w:hAnsi="Times New Roman" w:cs="Times New Roman"/>
                <w:sz w:val="24"/>
                <w:szCs w:val="24"/>
              </w:rPr>
              <w:t xml:space="preserve">o </w:t>
            </w:r>
            <w:r w:rsidR="00065A04" w:rsidRPr="00015A8F">
              <w:rPr>
                <w:rFonts w:ascii="Times New Roman" w:hAnsi="Times New Roman" w:cs="Times New Roman"/>
                <w:sz w:val="24"/>
                <w:szCs w:val="24"/>
              </w:rPr>
              <w:t xml:space="preserve">AT-808 </w:t>
            </w:r>
            <w:r w:rsidR="00D76B46" w:rsidRPr="00015A8F">
              <w:rPr>
                <w:rFonts w:ascii="Times New Roman" w:hAnsi="Times New Roman" w:cs="Times New Roman"/>
                <w:sz w:val="24"/>
                <w:szCs w:val="24"/>
              </w:rPr>
              <w:t>„Informacija ir dokumentai, kuriuos turi pateikti asmuo“</w:t>
            </w:r>
            <w:r w:rsidRPr="00015A8F">
              <w:rPr>
                <w:rFonts w:ascii="Times New Roman" w:hAnsi="Times New Roman" w:cs="Times New Roman"/>
                <w:sz w:val="24"/>
                <w:szCs w:val="24"/>
              </w:rPr>
              <w:t xml:space="preserve"> </w:t>
            </w:r>
            <w:r w:rsidR="00D76B46" w:rsidRPr="00015A8F">
              <w:rPr>
                <w:rFonts w:ascii="Times New Roman" w:hAnsi="Times New Roman" w:cs="Times New Roman"/>
                <w:sz w:val="24"/>
                <w:szCs w:val="24"/>
              </w:rPr>
              <w:t xml:space="preserve">skiltyje </w:t>
            </w:r>
            <w:r w:rsidRPr="00015A8F">
              <w:rPr>
                <w:rFonts w:ascii="Times New Roman" w:hAnsi="Times New Roman" w:cs="Times New Roman"/>
                <w:sz w:val="24"/>
                <w:szCs w:val="24"/>
              </w:rPr>
              <w:t xml:space="preserve">nustatytų reikalavimų; jeigu teisės aktai, nurodyti </w:t>
            </w:r>
            <w:r w:rsidR="00E855AF" w:rsidRPr="00015A8F">
              <w:rPr>
                <w:rFonts w:ascii="Times New Roman" w:eastAsia="Calibri" w:hAnsi="Times New Roman" w:cs="Times New Roman"/>
                <w:color w:val="000000"/>
                <w:sz w:val="24"/>
                <w:szCs w:val="24"/>
                <w:lang w:eastAsia="lt-LT"/>
              </w:rPr>
              <w:t>„Teisės aktai“ skiltyje</w:t>
            </w:r>
            <w:r w:rsidRPr="00015A8F">
              <w:rPr>
                <w:rFonts w:ascii="Times New Roman" w:hAnsi="Times New Roman" w:cs="Times New Roman"/>
                <w:sz w:val="24"/>
                <w:szCs w:val="24"/>
              </w:rPr>
              <w:t>, nenustato asmeniui, norinčiam gauti viešąją paslaugą, pareigos pateikti informaciją ir (ar) dokumentus, ši skiltis nepildoma;</w:t>
            </w:r>
          </w:p>
        </w:tc>
      </w:tr>
      <w:tr w:rsidR="00E04B21" w:rsidRPr="00015A8F" w14:paraId="51D78C96" w14:textId="77777777" w:rsidTr="00EB1C2D">
        <w:trPr>
          <w:cantSplit/>
        </w:trPr>
        <w:tc>
          <w:tcPr>
            <w:tcW w:w="846" w:type="dxa"/>
          </w:tcPr>
          <w:p w14:paraId="253A23AE" w14:textId="77777777" w:rsidR="00E04B21" w:rsidRPr="00015A8F" w:rsidRDefault="00E04B21" w:rsidP="00BD13DF">
            <w:pPr>
              <w:pStyle w:val="ListParagraph"/>
              <w:numPr>
                <w:ilvl w:val="0"/>
                <w:numId w:val="10"/>
              </w:numPr>
              <w:rPr>
                <w:rFonts w:ascii="Times New Roman" w:hAnsi="Times New Roman" w:cs="Times New Roman"/>
                <w:sz w:val="24"/>
                <w:szCs w:val="24"/>
              </w:rPr>
            </w:pPr>
          </w:p>
        </w:tc>
        <w:tc>
          <w:tcPr>
            <w:tcW w:w="2503" w:type="dxa"/>
          </w:tcPr>
          <w:p w14:paraId="42778F25" w14:textId="67CDBF6D" w:rsidR="00E04B21" w:rsidRPr="00015A8F" w:rsidRDefault="00E04B21">
            <w:pPr>
              <w:rPr>
                <w:rFonts w:ascii="Times New Roman" w:eastAsia="Calibri" w:hAnsi="Times New Roman" w:cs="Times New Roman"/>
                <w:color w:val="000000"/>
                <w:sz w:val="24"/>
                <w:szCs w:val="24"/>
                <w:lang w:eastAsia="lt-LT"/>
              </w:rPr>
            </w:pPr>
            <w:r w:rsidRPr="00015A8F">
              <w:rPr>
                <w:rFonts w:ascii="Times New Roman" w:eastAsia="Calibri" w:hAnsi="Times New Roman" w:cs="Times New Roman"/>
                <w:color w:val="000000"/>
                <w:sz w:val="24"/>
                <w:szCs w:val="24"/>
                <w:lang w:eastAsia="lt-LT"/>
              </w:rPr>
              <w:t>Informacija ir dokumentai, kuriuos gauna pats paslaugos teikėjas</w:t>
            </w:r>
          </w:p>
        </w:tc>
        <w:tc>
          <w:tcPr>
            <w:tcW w:w="6279" w:type="dxa"/>
          </w:tcPr>
          <w:p w14:paraId="7FBB5C79" w14:textId="12434A42" w:rsidR="00E04B21" w:rsidRPr="00015A8F" w:rsidRDefault="00E04B21">
            <w:pPr>
              <w:rPr>
                <w:rFonts w:ascii="Times New Roman" w:hAnsi="Times New Roman" w:cs="Times New Roman"/>
                <w:sz w:val="24"/>
                <w:szCs w:val="24"/>
              </w:rPr>
            </w:pPr>
            <w:r w:rsidRPr="00015A8F">
              <w:rPr>
                <w:rFonts w:ascii="Times New Roman" w:hAnsi="Times New Roman" w:cs="Times New Roman"/>
                <w:sz w:val="24"/>
                <w:szCs w:val="24"/>
              </w:rPr>
              <w:t xml:space="preserve">Teisės aktuose, nurodytuose </w:t>
            </w:r>
            <w:r w:rsidR="000C724A" w:rsidRPr="00015A8F">
              <w:rPr>
                <w:rFonts w:ascii="Times New Roman" w:eastAsia="Calibri" w:hAnsi="Times New Roman" w:cs="Times New Roman"/>
                <w:color w:val="000000"/>
                <w:sz w:val="24"/>
                <w:szCs w:val="24"/>
                <w:lang w:eastAsia="lt-LT"/>
              </w:rPr>
              <w:t>Teisės aktai“ skiltyje</w:t>
            </w:r>
            <w:r w:rsidRPr="00015A8F">
              <w:rPr>
                <w:rFonts w:ascii="Times New Roman" w:hAnsi="Times New Roman" w:cs="Times New Roman"/>
                <w:sz w:val="24"/>
                <w:szCs w:val="24"/>
              </w:rPr>
              <w:t xml:space="preserve">, nustatyta informacija ir (ar) dokumentai, kuriuos iš informacinių sistemų ir (ar) kitų institucijų gauna institucija, kuri priima sprendimą dėl viešosios paslaugos suteikimo, arba subjektas, teikiantis viešąją paslaugą; informacija šioje skiltyje nurodoma laikantis </w:t>
            </w:r>
            <w:r w:rsidR="009C76AA" w:rsidRPr="00015A8F">
              <w:rPr>
                <w:rFonts w:ascii="Times New Roman" w:hAnsi="Times New Roman" w:cs="Times New Roman"/>
                <w:sz w:val="24"/>
                <w:szCs w:val="24"/>
              </w:rPr>
              <w:t xml:space="preserve">2024 m. lapkričio 13 d. patvirtinto Šakių rajono savivaldybės teikiamų administracinių paslaugų sąrašo AT-808 </w:t>
            </w:r>
            <w:r w:rsidR="009C76AA" w:rsidRPr="00015A8F">
              <w:rPr>
                <w:rFonts w:ascii="Times New Roman" w:hAnsi="Times New Roman" w:cs="Times New Roman"/>
                <w:color w:val="000000"/>
                <w:sz w:val="24"/>
                <w:szCs w:val="24"/>
              </w:rPr>
              <w:t xml:space="preserve">„Informacija ir dokumentai, kuriuos gauna pats paslaugos teikėjas“ </w:t>
            </w:r>
            <w:r w:rsidR="009C76AA" w:rsidRPr="00015A8F">
              <w:rPr>
                <w:rFonts w:ascii="Times New Roman" w:hAnsi="Times New Roman" w:cs="Times New Roman"/>
                <w:sz w:val="24"/>
                <w:szCs w:val="24"/>
              </w:rPr>
              <w:t xml:space="preserve">skiltyje </w:t>
            </w:r>
            <w:r w:rsidRPr="00015A8F">
              <w:rPr>
                <w:rFonts w:ascii="Times New Roman" w:hAnsi="Times New Roman" w:cs="Times New Roman"/>
                <w:sz w:val="24"/>
                <w:szCs w:val="24"/>
              </w:rPr>
              <w:t>nustatytų reikalavimų; jeigu viešoji paslauga teikiama visiems asmenims, nevertinant jų atitikties teisės aktuose nustatytiems reikalavimams, ši skiltis nepildoma;</w:t>
            </w:r>
          </w:p>
        </w:tc>
      </w:tr>
      <w:tr w:rsidR="00E60F3C" w:rsidRPr="00015A8F" w14:paraId="47CEF2DB" w14:textId="77777777" w:rsidTr="00EB1C2D">
        <w:trPr>
          <w:cantSplit/>
        </w:trPr>
        <w:tc>
          <w:tcPr>
            <w:tcW w:w="846" w:type="dxa"/>
          </w:tcPr>
          <w:p w14:paraId="19E5BEF0" w14:textId="77777777" w:rsidR="00E60F3C" w:rsidRPr="00015A8F" w:rsidRDefault="00E60F3C" w:rsidP="00BD13DF">
            <w:pPr>
              <w:pStyle w:val="ListParagraph"/>
              <w:numPr>
                <w:ilvl w:val="0"/>
                <w:numId w:val="10"/>
              </w:numPr>
              <w:rPr>
                <w:rFonts w:ascii="Times New Roman" w:hAnsi="Times New Roman" w:cs="Times New Roman"/>
                <w:sz w:val="24"/>
                <w:szCs w:val="24"/>
              </w:rPr>
            </w:pPr>
          </w:p>
        </w:tc>
        <w:tc>
          <w:tcPr>
            <w:tcW w:w="2503" w:type="dxa"/>
          </w:tcPr>
          <w:p w14:paraId="1DDABCA7" w14:textId="736023D8" w:rsidR="00E60F3C" w:rsidRPr="00015A8F" w:rsidRDefault="00E60F3C">
            <w:pPr>
              <w:rPr>
                <w:rFonts w:ascii="Times New Roman" w:eastAsia="Calibri" w:hAnsi="Times New Roman" w:cs="Times New Roman"/>
                <w:color w:val="000000"/>
                <w:sz w:val="24"/>
                <w:szCs w:val="24"/>
                <w:lang w:eastAsia="lt-LT"/>
              </w:rPr>
            </w:pPr>
            <w:r w:rsidRPr="00015A8F">
              <w:rPr>
                <w:rFonts w:ascii="Times New Roman" w:hAnsi="Times New Roman" w:cs="Times New Roman"/>
                <w:color w:val="000000"/>
                <w:sz w:val="24"/>
                <w:szCs w:val="24"/>
              </w:rPr>
              <w:t>Paslaugos teikimo proceso aprašymas</w:t>
            </w:r>
          </w:p>
        </w:tc>
        <w:tc>
          <w:tcPr>
            <w:tcW w:w="6279" w:type="dxa"/>
          </w:tcPr>
          <w:p w14:paraId="6B8426BC" w14:textId="5894262E" w:rsidR="00E60F3C" w:rsidRPr="00015A8F" w:rsidRDefault="00327E99">
            <w:pPr>
              <w:rPr>
                <w:rFonts w:ascii="Times New Roman" w:hAnsi="Times New Roman" w:cs="Times New Roman"/>
                <w:sz w:val="24"/>
                <w:szCs w:val="24"/>
              </w:rPr>
            </w:pPr>
            <w:r w:rsidRPr="00015A8F">
              <w:rPr>
                <w:rFonts w:ascii="Times New Roman" w:hAnsi="Times New Roman" w:cs="Times New Roman"/>
                <w:color w:val="000000"/>
                <w:sz w:val="24"/>
                <w:szCs w:val="24"/>
              </w:rPr>
              <w:t>K</w:t>
            </w:r>
            <w:r w:rsidR="00E60F3C" w:rsidRPr="00015A8F">
              <w:rPr>
                <w:rFonts w:ascii="Times New Roman" w:hAnsi="Times New Roman" w:cs="Times New Roman"/>
                <w:color w:val="000000"/>
                <w:sz w:val="24"/>
                <w:szCs w:val="24"/>
              </w:rPr>
              <w:t>ur ir kokia tvarka turi kreiptis asmuo, norintis, kad jam būtų suteikta viešoji paslauga; jeigu viešosios paslaugos teikimo procese dalyvauja ne tik subjektas, teikiantis viešąją paslaugą, bet ir institucija (-</w:t>
            </w:r>
            <w:proofErr w:type="spellStart"/>
            <w:r w:rsidR="00E60F3C" w:rsidRPr="00015A8F">
              <w:rPr>
                <w:rFonts w:ascii="Times New Roman" w:hAnsi="Times New Roman" w:cs="Times New Roman"/>
                <w:color w:val="000000"/>
                <w:sz w:val="24"/>
                <w:szCs w:val="24"/>
              </w:rPr>
              <w:t>os</w:t>
            </w:r>
            <w:proofErr w:type="spellEnd"/>
            <w:r w:rsidR="00E60F3C" w:rsidRPr="00015A8F">
              <w:rPr>
                <w:rFonts w:ascii="Times New Roman" w:hAnsi="Times New Roman" w:cs="Times New Roman"/>
                <w:color w:val="000000"/>
                <w:sz w:val="24"/>
                <w:szCs w:val="24"/>
              </w:rPr>
              <w:t>), nurodomi visų jų atliekami veiksmai;</w:t>
            </w:r>
            <w:r w:rsidR="00E60F3C" w:rsidRPr="00015A8F">
              <w:rPr>
                <w:rFonts w:ascii="Times New Roman" w:hAnsi="Times New Roman" w:cs="Times New Roman"/>
                <w:sz w:val="24"/>
                <w:szCs w:val="24"/>
              </w:rPr>
              <w:t xml:space="preserve"> </w:t>
            </w:r>
            <w:r w:rsidR="00E60F3C" w:rsidRPr="00015A8F">
              <w:rPr>
                <w:rFonts w:ascii="Times New Roman" w:hAnsi="Times New Roman" w:cs="Times New Roman"/>
                <w:color w:val="000000"/>
                <w:sz w:val="24"/>
                <w:szCs w:val="24"/>
              </w:rPr>
              <w:t xml:space="preserve">informacija šioje skiltyje nurodoma laikantis </w:t>
            </w:r>
            <w:r w:rsidR="005C2A99" w:rsidRPr="00015A8F">
              <w:rPr>
                <w:rFonts w:ascii="Times New Roman" w:hAnsi="Times New Roman" w:cs="Times New Roman"/>
                <w:color w:val="000000"/>
                <w:sz w:val="24"/>
                <w:szCs w:val="24"/>
              </w:rPr>
              <w:t xml:space="preserve">2024 m. lapkričio 13 d. patvirtinto Šakių rajono savivaldybės teikiamų administracinių paslaugų sąrašo AT-808 „Paslaugos teikimo proceso aprašymas“ skiltyje </w:t>
            </w:r>
            <w:r w:rsidR="00E60F3C" w:rsidRPr="00015A8F">
              <w:rPr>
                <w:rFonts w:ascii="Times New Roman" w:hAnsi="Times New Roman" w:cs="Times New Roman"/>
                <w:color w:val="000000"/>
                <w:sz w:val="24"/>
                <w:szCs w:val="24"/>
              </w:rPr>
              <w:t>nustatytų reikalavimų; jeigu viešoji paslauga gali būti teikiama visiems asmenims institucijai nepriimant sprendimo dėl jos suteikimo, ši skiltis nepildoma;</w:t>
            </w:r>
          </w:p>
        </w:tc>
      </w:tr>
      <w:tr w:rsidR="00E60F3C" w:rsidRPr="00015A8F" w14:paraId="66F0BCF8" w14:textId="77777777" w:rsidTr="00EB1C2D">
        <w:trPr>
          <w:cantSplit/>
        </w:trPr>
        <w:tc>
          <w:tcPr>
            <w:tcW w:w="846" w:type="dxa"/>
          </w:tcPr>
          <w:p w14:paraId="4E3C2B90" w14:textId="77777777" w:rsidR="00E60F3C" w:rsidRPr="00015A8F" w:rsidRDefault="00E60F3C" w:rsidP="00BD13DF">
            <w:pPr>
              <w:pStyle w:val="ListParagraph"/>
              <w:numPr>
                <w:ilvl w:val="0"/>
                <w:numId w:val="10"/>
              </w:numPr>
              <w:rPr>
                <w:rFonts w:ascii="Times New Roman" w:hAnsi="Times New Roman" w:cs="Times New Roman"/>
                <w:sz w:val="24"/>
                <w:szCs w:val="24"/>
              </w:rPr>
            </w:pPr>
          </w:p>
        </w:tc>
        <w:tc>
          <w:tcPr>
            <w:tcW w:w="2503" w:type="dxa"/>
          </w:tcPr>
          <w:p w14:paraId="75601E02" w14:textId="71FF4C9B" w:rsidR="00E60F3C" w:rsidRPr="00015A8F" w:rsidRDefault="00E60F3C">
            <w:pPr>
              <w:rPr>
                <w:rFonts w:ascii="Times New Roman" w:hAnsi="Times New Roman" w:cs="Times New Roman"/>
                <w:color w:val="000000"/>
                <w:sz w:val="24"/>
                <w:szCs w:val="24"/>
              </w:rPr>
            </w:pPr>
            <w:r w:rsidRPr="00015A8F">
              <w:rPr>
                <w:rFonts w:ascii="Times New Roman" w:hAnsi="Times New Roman" w:cs="Times New Roman"/>
                <w:sz w:val="24"/>
                <w:szCs w:val="24"/>
              </w:rPr>
              <w:t>Paslaugos suteikimo trukmė</w:t>
            </w:r>
          </w:p>
        </w:tc>
        <w:tc>
          <w:tcPr>
            <w:tcW w:w="6279" w:type="dxa"/>
          </w:tcPr>
          <w:p w14:paraId="036C25BF" w14:textId="226475C3" w:rsidR="00E60F3C" w:rsidRPr="00015A8F" w:rsidRDefault="00327E99">
            <w:pPr>
              <w:rPr>
                <w:rFonts w:ascii="Times New Roman" w:hAnsi="Times New Roman" w:cs="Times New Roman"/>
                <w:color w:val="000000"/>
                <w:sz w:val="24"/>
                <w:szCs w:val="24"/>
              </w:rPr>
            </w:pPr>
            <w:r w:rsidRPr="00015A8F">
              <w:rPr>
                <w:rFonts w:ascii="Times New Roman" w:hAnsi="Times New Roman" w:cs="Times New Roman"/>
                <w:sz w:val="24"/>
                <w:szCs w:val="24"/>
              </w:rPr>
              <w:t>P</w:t>
            </w:r>
            <w:r w:rsidR="00E60F3C" w:rsidRPr="00015A8F">
              <w:rPr>
                <w:rFonts w:ascii="Times New Roman" w:hAnsi="Times New Roman" w:cs="Times New Roman"/>
                <w:sz w:val="24"/>
                <w:szCs w:val="24"/>
              </w:rPr>
              <w:t>rašymo gauti viešąją paslaugą nagrinėjimo trukmė;</w:t>
            </w:r>
            <w:r w:rsidR="00E60F3C" w:rsidRPr="00015A8F">
              <w:rPr>
                <w:rFonts w:ascii="Times New Roman" w:hAnsi="Times New Roman" w:cs="Times New Roman"/>
                <w:color w:val="000000"/>
                <w:sz w:val="24"/>
                <w:szCs w:val="24"/>
              </w:rPr>
              <w:t xml:space="preserve"> taip pat </w:t>
            </w:r>
            <w:r w:rsidR="00E60F3C" w:rsidRPr="00015A8F">
              <w:rPr>
                <w:rFonts w:ascii="Times New Roman" w:hAnsi="Times New Roman" w:cs="Times New Roman"/>
                <w:sz w:val="24"/>
                <w:szCs w:val="24"/>
              </w:rPr>
              <w:t xml:space="preserve">nurodoma teisės aktais nustatyta viešosios paslaugos teikimo trukmė ir (ar) dažnis; jeigu teisės aktai nenustato viešosios paslaugos teikimo trukmės ir (ar) dažnio, šioje skiltyje nurodoma, kad viešoji paslauga teikiama nuolat; informacija šioje skiltyje nurodoma laikantis </w:t>
            </w:r>
            <w:r w:rsidR="00F8732A" w:rsidRPr="00015A8F">
              <w:rPr>
                <w:rFonts w:ascii="Times New Roman" w:hAnsi="Times New Roman" w:cs="Times New Roman"/>
                <w:sz w:val="24"/>
                <w:szCs w:val="24"/>
              </w:rPr>
              <w:t xml:space="preserve">2024 m. lapkričio 13 d. patvirtinto Šakių rajono savivaldybės teikiamų administracinių paslaugų sąrašo AT-808 </w:t>
            </w:r>
            <w:r w:rsidR="00F8732A" w:rsidRPr="00015A8F">
              <w:rPr>
                <w:rFonts w:ascii="Times New Roman" w:hAnsi="Times New Roman" w:cs="Times New Roman"/>
                <w:color w:val="000000"/>
                <w:sz w:val="24"/>
                <w:szCs w:val="24"/>
              </w:rPr>
              <w:t>„Paslaugos suteikimo trukmė“ skiltyje</w:t>
            </w:r>
            <w:r w:rsidR="00F8732A" w:rsidRPr="00015A8F">
              <w:rPr>
                <w:color w:val="000000"/>
                <w:sz w:val="24"/>
                <w:szCs w:val="24"/>
              </w:rPr>
              <w:t xml:space="preserve"> </w:t>
            </w:r>
            <w:r w:rsidR="00E60F3C" w:rsidRPr="00015A8F">
              <w:rPr>
                <w:rFonts w:ascii="Times New Roman" w:hAnsi="Times New Roman" w:cs="Times New Roman"/>
                <w:sz w:val="24"/>
                <w:szCs w:val="24"/>
              </w:rPr>
              <w:t>nustatytų reikalavimų;</w:t>
            </w:r>
          </w:p>
        </w:tc>
      </w:tr>
      <w:tr w:rsidR="00E60F3C" w:rsidRPr="00015A8F" w14:paraId="13DAF9F5" w14:textId="77777777" w:rsidTr="00EB1C2D">
        <w:trPr>
          <w:cantSplit/>
        </w:trPr>
        <w:tc>
          <w:tcPr>
            <w:tcW w:w="846" w:type="dxa"/>
          </w:tcPr>
          <w:p w14:paraId="1AA1B33D" w14:textId="77777777" w:rsidR="00E60F3C" w:rsidRPr="00015A8F" w:rsidRDefault="00E60F3C" w:rsidP="00BD13DF">
            <w:pPr>
              <w:pStyle w:val="ListParagraph"/>
              <w:numPr>
                <w:ilvl w:val="0"/>
                <w:numId w:val="10"/>
              </w:numPr>
              <w:rPr>
                <w:rFonts w:ascii="Times New Roman" w:hAnsi="Times New Roman" w:cs="Times New Roman"/>
                <w:sz w:val="24"/>
                <w:szCs w:val="24"/>
              </w:rPr>
            </w:pPr>
          </w:p>
        </w:tc>
        <w:tc>
          <w:tcPr>
            <w:tcW w:w="2503" w:type="dxa"/>
          </w:tcPr>
          <w:p w14:paraId="4865EC46" w14:textId="589130CA" w:rsidR="00E60F3C" w:rsidRPr="00015A8F" w:rsidRDefault="00E60F3C">
            <w:pPr>
              <w:rPr>
                <w:rFonts w:ascii="Times New Roman" w:hAnsi="Times New Roman" w:cs="Times New Roman"/>
                <w:sz w:val="24"/>
                <w:szCs w:val="24"/>
              </w:rPr>
            </w:pPr>
            <w:r w:rsidRPr="00015A8F">
              <w:rPr>
                <w:rFonts w:ascii="Times New Roman" w:hAnsi="Times New Roman" w:cs="Times New Roman"/>
                <w:sz w:val="24"/>
                <w:szCs w:val="24"/>
              </w:rPr>
              <w:t>Reikalavimai paslaugos teikėjui</w:t>
            </w:r>
          </w:p>
        </w:tc>
        <w:tc>
          <w:tcPr>
            <w:tcW w:w="6279" w:type="dxa"/>
          </w:tcPr>
          <w:p w14:paraId="09260D5A" w14:textId="24FABE9A" w:rsidR="00E60F3C" w:rsidRPr="00015A8F" w:rsidRDefault="00327E99">
            <w:pPr>
              <w:rPr>
                <w:rFonts w:ascii="Times New Roman" w:hAnsi="Times New Roman" w:cs="Times New Roman"/>
                <w:sz w:val="24"/>
                <w:szCs w:val="24"/>
              </w:rPr>
            </w:pPr>
            <w:r w:rsidRPr="00015A8F">
              <w:rPr>
                <w:rFonts w:ascii="Times New Roman" w:hAnsi="Times New Roman" w:cs="Times New Roman"/>
                <w:sz w:val="24"/>
                <w:szCs w:val="24"/>
              </w:rPr>
              <w:t>K</w:t>
            </w:r>
            <w:r w:rsidR="00B26B3C" w:rsidRPr="00015A8F">
              <w:rPr>
                <w:rFonts w:ascii="Times New Roman" w:hAnsi="Times New Roman" w:cs="Times New Roman"/>
                <w:sz w:val="24"/>
                <w:szCs w:val="24"/>
              </w:rPr>
              <w:t>okius teisės aktuose nustatytus reikalavimus turi atitikti asmuo, norintis pradėti teikti viešąją paslaugą; jeigu teisės aktai tokių reikalavimų nenustato, nurodoma, kad reikalavimai asmeniui, norinčiam pradėti teikti viešąją paslaugą, nėra nustatyti; kiekvienas reikalavimas nurodomas tam tikrame aprašymo skiltyje; jeigu institucija viešai skelbia apibendrintą informaciją apie reikalavimus asmeniui, norinčiam pradėti teikti viešąją paslaugą, šioje skiltyje gali būti pateikiama nuoroda į šios informacijos paskelbimo vietą;</w:t>
            </w:r>
          </w:p>
        </w:tc>
      </w:tr>
      <w:tr w:rsidR="00E60F3C" w:rsidRPr="00015A8F" w14:paraId="77F7FCBD" w14:textId="77777777" w:rsidTr="00EB1C2D">
        <w:trPr>
          <w:cantSplit/>
        </w:trPr>
        <w:tc>
          <w:tcPr>
            <w:tcW w:w="846" w:type="dxa"/>
          </w:tcPr>
          <w:p w14:paraId="166D4082" w14:textId="77777777" w:rsidR="00E60F3C" w:rsidRPr="00015A8F" w:rsidRDefault="00E60F3C" w:rsidP="00BD13DF">
            <w:pPr>
              <w:pStyle w:val="ListParagraph"/>
              <w:numPr>
                <w:ilvl w:val="0"/>
                <w:numId w:val="10"/>
              </w:numPr>
              <w:rPr>
                <w:rFonts w:ascii="Times New Roman" w:hAnsi="Times New Roman" w:cs="Times New Roman"/>
                <w:sz w:val="24"/>
                <w:szCs w:val="24"/>
              </w:rPr>
            </w:pPr>
          </w:p>
        </w:tc>
        <w:tc>
          <w:tcPr>
            <w:tcW w:w="2503" w:type="dxa"/>
          </w:tcPr>
          <w:p w14:paraId="78507C09" w14:textId="121CCC60" w:rsidR="00E60F3C" w:rsidRPr="00015A8F" w:rsidRDefault="00E60F3C">
            <w:pPr>
              <w:rPr>
                <w:rFonts w:ascii="Times New Roman" w:eastAsia="Calibri" w:hAnsi="Times New Roman" w:cs="Times New Roman"/>
                <w:color w:val="000000"/>
                <w:sz w:val="24"/>
                <w:szCs w:val="24"/>
                <w:lang w:eastAsia="lt-LT"/>
              </w:rPr>
            </w:pPr>
            <w:r w:rsidRPr="00015A8F">
              <w:rPr>
                <w:rFonts w:ascii="Times New Roman" w:hAnsi="Times New Roman" w:cs="Times New Roman"/>
                <w:sz w:val="24"/>
                <w:szCs w:val="24"/>
              </w:rPr>
              <w:t>Atlyginimo už paslaugą dydis</w:t>
            </w:r>
          </w:p>
        </w:tc>
        <w:tc>
          <w:tcPr>
            <w:tcW w:w="6279" w:type="dxa"/>
          </w:tcPr>
          <w:p w14:paraId="42B36A0B" w14:textId="6429EC16" w:rsidR="00E60F3C" w:rsidRPr="00015A8F" w:rsidRDefault="00327E99">
            <w:pPr>
              <w:rPr>
                <w:rFonts w:ascii="Times New Roman" w:hAnsi="Times New Roman" w:cs="Times New Roman"/>
                <w:sz w:val="24"/>
                <w:szCs w:val="24"/>
              </w:rPr>
            </w:pPr>
            <w:r w:rsidRPr="00015A8F">
              <w:rPr>
                <w:rFonts w:ascii="Times New Roman" w:hAnsi="Times New Roman" w:cs="Times New Roman"/>
                <w:sz w:val="24"/>
                <w:szCs w:val="24"/>
              </w:rPr>
              <w:t>T</w:t>
            </w:r>
            <w:r w:rsidR="00E60F3C" w:rsidRPr="00015A8F">
              <w:rPr>
                <w:rFonts w:ascii="Times New Roman" w:hAnsi="Times New Roman" w:cs="Times New Roman"/>
                <w:sz w:val="24"/>
                <w:szCs w:val="24"/>
              </w:rPr>
              <w:t xml:space="preserve">eisės aktais nustatytas atlyginimo, kurį už viešosios paslaugos suteikimą turi sumokėti asmuo, dydis (kaina); informacija šioje skiltyje nurodoma laikantis </w:t>
            </w:r>
            <w:r w:rsidR="00B54C5F" w:rsidRPr="00015A8F">
              <w:rPr>
                <w:rFonts w:ascii="Times New Roman" w:hAnsi="Times New Roman" w:cs="Times New Roman"/>
                <w:sz w:val="24"/>
                <w:szCs w:val="24"/>
              </w:rPr>
              <w:t xml:space="preserve">2024 m. lapkričio 13 d. patvirtinto Šakių rajono savivaldybės teikiamų administracinių paslaugų sąrašo AT-808 </w:t>
            </w:r>
            <w:r w:rsidR="00B54C5F" w:rsidRPr="00015A8F">
              <w:rPr>
                <w:rFonts w:ascii="Times New Roman" w:hAnsi="Times New Roman" w:cs="Times New Roman"/>
                <w:color w:val="000000"/>
                <w:sz w:val="24"/>
                <w:szCs w:val="24"/>
              </w:rPr>
              <w:t>„Atlyginimo už paslaugą dydis“ skiltyje</w:t>
            </w:r>
            <w:r w:rsidR="00E60F3C" w:rsidRPr="00015A8F">
              <w:rPr>
                <w:rFonts w:ascii="Times New Roman" w:hAnsi="Times New Roman" w:cs="Times New Roman"/>
                <w:sz w:val="24"/>
                <w:szCs w:val="24"/>
              </w:rPr>
              <w:t xml:space="preserve"> nustatytų reikalavimų; jeigu kartu su viešosios paslaugos teikimu yra vykdomos veiklos, nurodytos </w:t>
            </w:r>
            <w:r w:rsidR="002B17D5" w:rsidRPr="00015A8F">
              <w:rPr>
                <w:rFonts w:ascii="Times New Roman" w:hAnsi="Times New Roman" w:cs="Times New Roman"/>
                <w:sz w:val="24"/>
                <w:szCs w:val="24"/>
              </w:rPr>
              <w:t>„Su viešosios paslaugos teikimu susijusios veiklos“ skiltyje</w:t>
            </w:r>
            <w:r w:rsidR="00E60F3C" w:rsidRPr="00015A8F">
              <w:rPr>
                <w:rFonts w:ascii="Times New Roman" w:hAnsi="Times New Roman" w:cs="Times New Roman"/>
                <w:sz w:val="24"/>
                <w:szCs w:val="24"/>
              </w:rPr>
              <w:t>, ir jeigu už jų vykdymą yra nustatytas atlyginimas, laikantis šiame papunktyje nustatytų reikalavimų nurodoma informacija ir apie šį atlyginimą; jeigu nėra nustatytas atlyginimas, kurį už viešosios paslaugos suteikimą turi sumokėti asmuo, nurodomas viešosios paslaugos finansavimo šaltinis;</w:t>
            </w:r>
          </w:p>
        </w:tc>
      </w:tr>
      <w:tr w:rsidR="000013E6" w:rsidRPr="00015A8F" w14:paraId="40FCAE3D" w14:textId="77777777" w:rsidTr="00EB1C2D">
        <w:trPr>
          <w:cantSplit/>
        </w:trPr>
        <w:tc>
          <w:tcPr>
            <w:tcW w:w="846" w:type="dxa"/>
          </w:tcPr>
          <w:p w14:paraId="66917879" w14:textId="77777777" w:rsidR="000013E6" w:rsidRPr="00015A8F" w:rsidRDefault="000013E6" w:rsidP="00BD13DF">
            <w:pPr>
              <w:pStyle w:val="ListParagraph"/>
              <w:numPr>
                <w:ilvl w:val="0"/>
                <w:numId w:val="10"/>
              </w:numPr>
              <w:rPr>
                <w:rFonts w:ascii="Times New Roman" w:hAnsi="Times New Roman" w:cs="Times New Roman"/>
                <w:sz w:val="24"/>
                <w:szCs w:val="24"/>
              </w:rPr>
            </w:pPr>
          </w:p>
        </w:tc>
        <w:tc>
          <w:tcPr>
            <w:tcW w:w="2503" w:type="dxa"/>
          </w:tcPr>
          <w:p w14:paraId="75C7A6E6" w14:textId="5216F970" w:rsidR="000013E6" w:rsidRPr="00015A8F" w:rsidRDefault="000013E6">
            <w:pPr>
              <w:rPr>
                <w:rFonts w:ascii="Times New Roman" w:hAnsi="Times New Roman" w:cs="Times New Roman"/>
                <w:sz w:val="24"/>
                <w:szCs w:val="24"/>
              </w:rPr>
            </w:pPr>
            <w:r w:rsidRPr="00015A8F">
              <w:rPr>
                <w:rFonts w:ascii="Times New Roman" w:hAnsi="Times New Roman" w:cs="Times New Roman"/>
                <w:sz w:val="24"/>
                <w:szCs w:val="24"/>
              </w:rPr>
              <w:t>Paslaugos suteikimo trukmė</w:t>
            </w:r>
          </w:p>
        </w:tc>
        <w:tc>
          <w:tcPr>
            <w:tcW w:w="6279" w:type="dxa"/>
          </w:tcPr>
          <w:p w14:paraId="075AC9CF" w14:textId="641EC6DD" w:rsidR="000013E6" w:rsidRPr="00015A8F" w:rsidRDefault="00951598">
            <w:pPr>
              <w:rPr>
                <w:rFonts w:ascii="Times New Roman" w:hAnsi="Times New Roman" w:cs="Times New Roman"/>
                <w:sz w:val="24"/>
                <w:szCs w:val="24"/>
              </w:rPr>
            </w:pPr>
            <w:r w:rsidRPr="00015A8F">
              <w:rPr>
                <w:rFonts w:ascii="Times New Roman" w:hAnsi="Times New Roman" w:cs="Times New Roman"/>
                <w:sz w:val="24"/>
                <w:szCs w:val="24"/>
              </w:rPr>
              <w:t>N</w:t>
            </w:r>
            <w:r w:rsidR="000013E6" w:rsidRPr="00015A8F">
              <w:rPr>
                <w:rFonts w:ascii="Times New Roman" w:hAnsi="Times New Roman" w:cs="Times New Roman"/>
                <w:sz w:val="24"/>
                <w:szCs w:val="24"/>
              </w:rPr>
              <w:t>urodoma prašymo gauti viešąją paslaugą nagrinėjimo trukmė;</w:t>
            </w:r>
            <w:r w:rsidR="000013E6" w:rsidRPr="00015A8F">
              <w:rPr>
                <w:rFonts w:ascii="Times New Roman" w:hAnsi="Times New Roman" w:cs="Times New Roman"/>
                <w:color w:val="000000"/>
                <w:sz w:val="24"/>
                <w:szCs w:val="24"/>
              </w:rPr>
              <w:t xml:space="preserve"> taip pat </w:t>
            </w:r>
            <w:r w:rsidR="000013E6" w:rsidRPr="00015A8F">
              <w:rPr>
                <w:rFonts w:ascii="Times New Roman" w:hAnsi="Times New Roman" w:cs="Times New Roman"/>
                <w:sz w:val="24"/>
                <w:szCs w:val="24"/>
              </w:rPr>
              <w:t xml:space="preserve">nurodoma teisės aktais nustatyta viešosios paslaugos teikimo trukmė ir (ar) dažnis; jeigu teisės aktai nenustato viešosios paslaugos teikimo trukmės ir (ar) dažnio, šioje skiltyje nurodoma, kad viešoji paslauga teikiama nuolat; informacija šioje skiltyje nurodoma laikantis </w:t>
            </w:r>
            <w:r w:rsidR="00134245" w:rsidRPr="00015A8F">
              <w:rPr>
                <w:rFonts w:ascii="Times New Roman" w:hAnsi="Times New Roman" w:cs="Times New Roman"/>
                <w:sz w:val="24"/>
                <w:szCs w:val="24"/>
              </w:rPr>
              <w:t xml:space="preserve">2024 m. lapkričio 13 d. patvirtinto Šakių rajono savivaldybės teikiamų administracinių paslaugų sąrašo AT-808 </w:t>
            </w:r>
            <w:r w:rsidR="00134245" w:rsidRPr="00015A8F">
              <w:rPr>
                <w:rFonts w:ascii="Times New Roman" w:hAnsi="Times New Roman" w:cs="Times New Roman"/>
                <w:color w:val="000000"/>
                <w:sz w:val="24"/>
                <w:szCs w:val="24"/>
              </w:rPr>
              <w:t>„Paslaugos suteikimo trukmė“ skiltyje</w:t>
            </w:r>
            <w:r w:rsidR="00134245" w:rsidRPr="00015A8F">
              <w:rPr>
                <w:rFonts w:ascii="Times New Roman" w:hAnsi="Times New Roman" w:cs="Times New Roman"/>
                <w:sz w:val="24"/>
                <w:szCs w:val="24"/>
              </w:rPr>
              <w:t xml:space="preserve"> </w:t>
            </w:r>
            <w:r w:rsidR="000013E6" w:rsidRPr="00015A8F">
              <w:rPr>
                <w:rFonts w:ascii="Times New Roman" w:hAnsi="Times New Roman" w:cs="Times New Roman"/>
                <w:sz w:val="24"/>
                <w:szCs w:val="24"/>
              </w:rPr>
              <w:t>nustatytų reikalavimų;</w:t>
            </w:r>
          </w:p>
        </w:tc>
      </w:tr>
      <w:tr w:rsidR="000013E6" w:rsidRPr="00015A8F" w14:paraId="0C1D7EAD" w14:textId="77777777" w:rsidTr="00EB1C2D">
        <w:trPr>
          <w:cantSplit/>
        </w:trPr>
        <w:tc>
          <w:tcPr>
            <w:tcW w:w="846" w:type="dxa"/>
          </w:tcPr>
          <w:p w14:paraId="0CE4D4CF" w14:textId="77777777" w:rsidR="000013E6" w:rsidRPr="00015A8F" w:rsidRDefault="000013E6" w:rsidP="00BD13DF">
            <w:pPr>
              <w:pStyle w:val="ListParagraph"/>
              <w:numPr>
                <w:ilvl w:val="0"/>
                <w:numId w:val="10"/>
              </w:numPr>
              <w:rPr>
                <w:rFonts w:ascii="Times New Roman" w:hAnsi="Times New Roman" w:cs="Times New Roman"/>
                <w:sz w:val="24"/>
                <w:szCs w:val="24"/>
              </w:rPr>
            </w:pPr>
          </w:p>
        </w:tc>
        <w:tc>
          <w:tcPr>
            <w:tcW w:w="2503" w:type="dxa"/>
          </w:tcPr>
          <w:p w14:paraId="41C4B688" w14:textId="02EF6538" w:rsidR="000013E6" w:rsidRPr="00015A8F" w:rsidRDefault="000013E6">
            <w:pPr>
              <w:rPr>
                <w:rFonts w:ascii="Times New Roman" w:hAnsi="Times New Roman" w:cs="Times New Roman"/>
                <w:sz w:val="24"/>
                <w:szCs w:val="24"/>
              </w:rPr>
            </w:pPr>
            <w:r w:rsidRPr="00015A8F">
              <w:rPr>
                <w:rFonts w:ascii="Times New Roman" w:hAnsi="Times New Roman" w:cs="Times New Roman"/>
                <w:sz w:val="24"/>
                <w:szCs w:val="24"/>
              </w:rPr>
              <w:t>Reikalavimai paslaugos teikėjui</w:t>
            </w:r>
          </w:p>
        </w:tc>
        <w:tc>
          <w:tcPr>
            <w:tcW w:w="6279" w:type="dxa"/>
          </w:tcPr>
          <w:p w14:paraId="329B5520" w14:textId="3B13F1C7" w:rsidR="000013E6" w:rsidRPr="00015A8F" w:rsidRDefault="00951598">
            <w:pPr>
              <w:rPr>
                <w:rFonts w:ascii="Times New Roman" w:hAnsi="Times New Roman" w:cs="Times New Roman"/>
                <w:sz w:val="24"/>
                <w:szCs w:val="24"/>
              </w:rPr>
            </w:pPr>
            <w:r w:rsidRPr="00015A8F">
              <w:rPr>
                <w:rFonts w:ascii="Times New Roman" w:hAnsi="Times New Roman" w:cs="Times New Roman"/>
                <w:sz w:val="24"/>
                <w:szCs w:val="24"/>
              </w:rPr>
              <w:t>N</w:t>
            </w:r>
            <w:r w:rsidR="000013E6" w:rsidRPr="00015A8F">
              <w:rPr>
                <w:rFonts w:ascii="Times New Roman" w:hAnsi="Times New Roman" w:cs="Times New Roman"/>
                <w:sz w:val="24"/>
                <w:szCs w:val="24"/>
              </w:rPr>
              <w:t>urodoma, kokius teisės aktuose nustatytus reikalavimus turi atitikti asmuo, norintis pradėti teikti viešąją paslaugą; jeigu teisės aktai tokių reikalavimų nenustato, nurodoma, kad reikalavimai asmeniui, norinčiam pradėti teikti viešąją paslaugą, nėra nustatyti; kiekvienas reikalavimas nurodomas tam tikrame aprašymo skiltyje; jeigu institucija viešai skelbia apibendrintą informaciją apie reikalavimus asmeniui, norinčiam pradėti teikti viešąją paslaugą, šioje skiltyje gali būti pateikiama nuoroda į šios informacijos paskelbimo vietą;</w:t>
            </w:r>
          </w:p>
        </w:tc>
      </w:tr>
      <w:tr w:rsidR="000013E6" w:rsidRPr="00015A8F" w14:paraId="7865F1AB" w14:textId="77777777" w:rsidTr="00EB1C2D">
        <w:trPr>
          <w:cantSplit/>
        </w:trPr>
        <w:tc>
          <w:tcPr>
            <w:tcW w:w="846" w:type="dxa"/>
          </w:tcPr>
          <w:p w14:paraId="1B9CF71B" w14:textId="77777777" w:rsidR="000013E6" w:rsidRPr="00015A8F" w:rsidRDefault="000013E6" w:rsidP="00BD13DF">
            <w:pPr>
              <w:pStyle w:val="ListParagraph"/>
              <w:numPr>
                <w:ilvl w:val="0"/>
                <w:numId w:val="10"/>
              </w:numPr>
              <w:rPr>
                <w:rFonts w:ascii="Times New Roman" w:hAnsi="Times New Roman" w:cs="Times New Roman"/>
                <w:sz w:val="24"/>
                <w:szCs w:val="24"/>
              </w:rPr>
            </w:pPr>
          </w:p>
        </w:tc>
        <w:tc>
          <w:tcPr>
            <w:tcW w:w="2503" w:type="dxa"/>
          </w:tcPr>
          <w:p w14:paraId="6FC09987" w14:textId="62667AA3" w:rsidR="000013E6" w:rsidRPr="00015A8F" w:rsidRDefault="000013E6">
            <w:pPr>
              <w:rPr>
                <w:rFonts w:ascii="Times New Roman" w:hAnsi="Times New Roman" w:cs="Times New Roman"/>
                <w:sz w:val="24"/>
                <w:szCs w:val="24"/>
              </w:rPr>
            </w:pPr>
            <w:r w:rsidRPr="00015A8F">
              <w:rPr>
                <w:rFonts w:ascii="Times New Roman" w:hAnsi="Times New Roman" w:cs="Times New Roman"/>
                <w:color w:val="000000"/>
                <w:sz w:val="24"/>
                <w:szCs w:val="24"/>
              </w:rPr>
              <w:t>Paslaugos teikėjai</w:t>
            </w:r>
          </w:p>
        </w:tc>
        <w:tc>
          <w:tcPr>
            <w:tcW w:w="6279" w:type="dxa"/>
          </w:tcPr>
          <w:p w14:paraId="1C37D4B9" w14:textId="4BA2F9D1" w:rsidR="00235227" w:rsidRPr="00015A8F" w:rsidRDefault="00951598" w:rsidP="00235227">
            <w:pPr>
              <w:rPr>
                <w:rFonts w:ascii="Times New Roman" w:hAnsi="Times New Roman" w:cs="Times New Roman"/>
                <w:sz w:val="24"/>
                <w:szCs w:val="24"/>
              </w:rPr>
            </w:pPr>
            <w:r w:rsidRPr="00015A8F">
              <w:rPr>
                <w:rFonts w:ascii="Times New Roman" w:hAnsi="Times New Roman" w:cs="Times New Roman"/>
                <w:sz w:val="24"/>
                <w:szCs w:val="24"/>
              </w:rPr>
              <w:t>P</w:t>
            </w:r>
            <w:r w:rsidR="00235227" w:rsidRPr="00015A8F">
              <w:rPr>
                <w:rFonts w:ascii="Times New Roman" w:hAnsi="Times New Roman" w:cs="Times New Roman"/>
                <w:sz w:val="24"/>
                <w:szCs w:val="24"/>
              </w:rPr>
              <w:t>ateikiamas visų institucijai žinomų, jos administruojamą viešąją paslaugą teikiančių subjektų – viešųjų ir (ar) privačių juridinių asmenų – sąrašas, kuriame turi būti nurodyta:</w:t>
            </w:r>
          </w:p>
          <w:p w14:paraId="46569D35" w14:textId="77777777" w:rsidR="00961EEE" w:rsidRPr="00015A8F" w:rsidRDefault="00961EEE" w:rsidP="00235227">
            <w:pPr>
              <w:rPr>
                <w:rFonts w:ascii="Times New Roman" w:hAnsi="Times New Roman" w:cs="Times New Roman"/>
                <w:sz w:val="24"/>
                <w:szCs w:val="24"/>
              </w:rPr>
            </w:pPr>
          </w:p>
          <w:p w14:paraId="0714BA46" w14:textId="65AD30ED" w:rsidR="00235227" w:rsidRPr="00015A8F" w:rsidRDefault="00235227" w:rsidP="009502CF">
            <w:pPr>
              <w:pStyle w:val="ListParagraph"/>
              <w:numPr>
                <w:ilvl w:val="0"/>
                <w:numId w:val="11"/>
              </w:numPr>
              <w:rPr>
                <w:rFonts w:ascii="Times New Roman" w:hAnsi="Times New Roman" w:cs="Times New Roman"/>
                <w:sz w:val="24"/>
                <w:szCs w:val="24"/>
              </w:rPr>
            </w:pPr>
            <w:r w:rsidRPr="00015A8F">
              <w:rPr>
                <w:rFonts w:ascii="Times New Roman" w:hAnsi="Times New Roman" w:cs="Times New Roman"/>
                <w:sz w:val="24"/>
                <w:szCs w:val="24"/>
              </w:rPr>
              <w:t>juridinio asmens pavadinimas;</w:t>
            </w:r>
          </w:p>
          <w:p w14:paraId="04010ABA" w14:textId="403AEF5B" w:rsidR="00235227" w:rsidRPr="00015A8F" w:rsidRDefault="00235227" w:rsidP="009502CF">
            <w:pPr>
              <w:pStyle w:val="ListParagraph"/>
              <w:numPr>
                <w:ilvl w:val="0"/>
                <w:numId w:val="11"/>
              </w:numPr>
              <w:rPr>
                <w:rFonts w:ascii="Times New Roman" w:hAnsi="Times New Roman" w:cs="Times New Roman"/>
                <w:sz w:val="24"/>
                <w:szCs w:val="24"/>
              </w:rPr>
            </w:pPr>
            <w:r w:rsidRPr="00015A8F">
              <w:rPr>
                <w:rFonts w:ascii="Times New Roman" w:hAnsi="Times New Roman" w:cs="Times New Roman"/>
                <w:sz w:val="24"/>
                <w:szCs w:val="24"/>
              </w:rPr>
              <w:t>juridinio asmens kodas;</w:t>
            </w:r>
          </w:p>
          <w:p w14:paraId="3AAAA0B9" w14:textId="22C6E98D" w:rsidR="00235227" w:rsidRPr="00015A8F" w:rsidRDefault="00235227" w:rsidP="009502CF">
            <w:pPr>
              <w:pStyle w:val="ListParagraph"/>
              <w:numPr>
                <w:ilvl w:val="0"/>
                <w:numId w:val="11"/>
              </w:numPr>
              <w:rPr>
                <w:rFonts w:ascii="Times New Roman" w:hAnsi="Times New Roman" w:cs="Times New Roman"/>
                <w:sz w:val="24"/>
                <w:szCs w:val="24"/>
              </w:rPr>
            </w:pPr>
            <w:r w:rsidRPr="00015A8F">
              <w:rPr>
                <w:rFonts w:ascii="Times New Roman" w:hAnsi="Times New Roman" w:cs="Times New Roman"/>
                <w:sz w:val="24"/>
                <w:szCs w:val="24"/>
              </w:rPr>
              <w:t>juridinio asmens adresas;</w:t>
            </w:r>
          </w:p>
          <w:p w14:paraId="4ACEBE43" w14:textId="43FA7BB9" w:rsidR="000013E6" w:rsidRPr="00015A8F" w:rsidRDefault="00235227" w:rsidP="009502CF">
            <w:pPr>
              <w:pStyle w:val="ListParagraph"/>
              <w:numPr>
                <w:ilvl w:val="0"/>
                <w:numId w:val="11"/>
              </w:numPr>
              <w:rPr>
                <w:rFonts w:ascii="Times New Roman" w:hAnsi="Times New Roman" w:cs="Times New Roman"/>
                <w:sz w:val="24"/>
                <w:szCs w:val="24"/>
              </w:rPr>
            </w:pPr>
            <w:r w:rsidRPr="00015A8F">
              <w:rPr>
                <w:rFonts w:ascii="Times New Roman" w:hAnsi="Times New Roman" w:cs="Times New Roman"/>
                <w:sz w:val="24"/>
                <w:szCs w:val="24"/>
              </w:rPr>
              <w:t>juridinio asmens elektroninio pašto adresas ir fiksuoto arba mobiliojo ryšio telefono numeris;</w:t>
            </w:r>
          </w:p>
        </w:tc>
      </w:tr>
      <w:tr w:rsidR="000013E6" w:rsidRPr="00015A8F" w14:paraId="796CC83E" w14:textId="77777777" w:rsidTr="00EB1C2D">
        <w:trPr>
          <w:cantSplit/>
        </w:trPr>
        <w:tc>
          <w:tcPr>
            <w:tcW w:w="846" w:type="dxa"/>
          </w:tcPr>
          <w:p w14:paraId="4301149E" w14:textId="77777777" w:rsidR="000013E6" w:rsidRPr="00015A8F" w:rsidRDefault="000013E6" w:rsidP="00BD13DF">
            <w:pPr>
              <w:pStyle w:val="ListParagraph"/>
              <w:numPr>
                <w:ilvl w:val="0"/>
                <w:numId w:val="10"/>
              </w:numPr>
              <w:rPr>
                <w:rFonts w:ascii="Times New Roman" w:hAnsi="Times New Roman" w:cs="Times New Roman"/>
                <w:sz w:val="24"/>
                <w:szCs w:val="24"/>
              </w:rPr>
            </w:pPr>
          </w:p>
        </w:tc>
        <w:tc>
          <w:tcPr>
            <w:tcW w:w="2503" w:type="dxa"/>
          </w:tcPr>
          <w:p w14:paraId="1B80B9C8" w14:textId="2B599EF9" w:rsidR="000013E6" w:rsidRPr="00015A8F" w:rsidRDefault="00235227">
            <w:pPr>
              <w:rPr>
                <w:rFonts w:ascii="Times New Roman" w:hAnsi="Times New Roman" w:cs="Times New Roman"/>
                <w:sz w:val="24"/>
                <w:szCs w:val="24"/>
              </w:rPr>
            </w:pPr>
            <w:r w:rsidRPr="00015A8F">
              <w:rPr>
                <w:rFonts w:ascii="Times New Roman" w:hAnsi="Times New Roman" w:cs="Times New Roman"/>
                <w:color w:val="000000"/>
                <w:sz w:val="24"/>
                <w:szCs w:val="24"/>
              </w:rPr>
              <w:t>Su viešosios paslaugos teikimu susijusios veiklos</w:t>
            </w:r>
          </w:p>
        </w:tc>
        <w:tc>
          <w:tcPr>
            <w:tcW w:w="6279" w:type="dxa"/>
          </w:tcPr>
          <w:p w14:paraId="3463F2F7" w14:textId="78D08D43" w:rsidR="000013E6" w:rsidRPr="00015A8F" w:rsidRDefault="00951598">
            <w:pPr>
              <w:rPr>
                <w:rFonts w:ascii="Times New Roman" w:hAnsi="Times New Roman" w:cs="Times New Roman"/>
                <w:sz w:val="24"/>
                <w:szCs w:val="24"/>
              </w:rPr>
            </w:pPr>
            <w:r w:rsidRPr="00015A8F">
              <w:rPr>
                <w:rFonts w:ascii="Times New Roman" w:hAnsi="Times New Roman" w:cs="Times New Roman"/>
                <w:color w:val="000000"/>
                <w:sz w:val="24"/>
                <w:szCs w:val="24"/>
              </w:rPr>
              <w:t>N</w:t>
            </w:r>
            <w:r w:rsidR="00235227" w:rsidRPr="00015A8F">
              <w:rPr>
                <w:rFonts w:ascii="Times New Roman" w:hAnsi="Times New Roman" w:cs="Times New Roman"/>
                <w:color w:val="000000"/>
                <w:sz w:val="24"/>
                <w:szCs w:val="24"/>
              </w:rPr>
              <w:t>urodomos ir apibūdinamos asmeniui, gaunančiam viešąją paslaugą, naudą teikiančios veiklos, kurios negalėtų būti vykdomos, jeigu nebūtų teikiama aprašoma viešoji paslauga; nurodomos nuolatinio (tęstinio) pobūdžio veiklos vengiant smulkių, vienkartinių darbų (veiksmų) vardijimo ir abstraktaus pobūdžio žodžių ar formuluočių; kiekviena veikla nurodoma vis kitoje skiltyje;</w:t>
            </w:r>
          </w:p>
        </w:tc>
      </w:tr>
      <w:tr w:rsidR="000013E6" w:rsidRPr="00015A8F" w14:paraId="7029C9BB" w14:textId="77777777" w:rsidTr="00EB1C2D">
        <w:trPr>
          <w:cantSplit/>
        </w:trPr>
        <w:tc>
          <w:tcPr>
            <w:tcW w:w="846" w:type="dxa"/>
          </w:tcPr>
          <w:p w14:paraId="4BBEDFE7" w14:textId="77777777" w:rsidR="000013E6" w:rsidRPr="00015A8F" w:rsidRDefault="000013E6" w:rsidP="00BD13DF">
            <w:pPr>
              <w:pStyle w:val="ListParagraph"/>
              <w:numPr>
                <w:ilvl w:val="0"/>
                <w:numId w:val="10"/>
              </w:numPr>
              <w:rPr>
                <w:rFonts w:ascii="Times New Roman" w:hAnsi="Times New Roman" w:cs="Times New Roman"/>
                <w:sz w:val="24"/>
                <w:szCs w:val="24"/>
              </w:rPr>
            </w:pPr>
          </w:p>
        </w:tc>
        <w:tc>
          <w:tcPr>
            <w:tcW w:w="2503" w:type="dxa"/>
          </w:tcPr>
          <w:p w14:paraId="74A08817" w14:textId="40E67D7D" w:rsidR="000013E6" w:rsidRPr="00015A8F" w:rsidRDefault="00951598">
            <w:pPr>
              <w:rPr>
                <w:rFonts w:ascii="Times New Roman" w:hAnsi="Times New Roman" w:cs="Times New Roman"/>
                <w:sz w:val="24"/>
                <w:szCs w:val="24"/>
              </w:rPr>
            </w:pPr>
            <w:r w:rsidRPr="00015A8F">
              <w:rPr>
                <w:rFonts w:ascii="Times New Roman" w:hAnsi="Times New Roman" w:cs="Times New Roman"/>
                <w:color w:val="000000"/>
                <w:sz w:val="24"/>
                <w:szCs w:val="24"/>
              </w:rPr>
              <w:t>Institucijų pareigos</w:t>
            </w:r>
          </w:p>
        </w:tc>
        <w:tc>
          <w:tcPr>
            <w:tcW w:w="6279" w:type="dxa"/>
          </w:tcPr>
          <w:p w14:paraId="4D91DF21" w14:textId="39F0E46A" w:rsidR="000013E6" w:rsidRPr="00015A8F" w:rsidRDefault="00951598">
            <w:pPr>
              <w:rPr>
                <w:rFonts w:ascii="Times New Roman" w:hAnsi="Times New Roman" w:cs="Times New Roman"/>
                <w:sz w:val="24"/>
                <w:szCs w:val="24"/>
              </w:rPr>
            </w:pPr>
            <w:r w:rsidRPr="00015A8F">
              <w:rPr>
                <w:rFonts w:ascii="Times New Roman" w:hAnsi="Times New Roman" w:cs="Times New Roman"/>
                <w:sz w:val="24"/>
                <w:szCs w:val="24"/>
              </w:rPr>
              <w:t xml:space="preserve">Iš pateikiamo sąrašo pasirenkamos visos </w:t>
            </w:r>
            <w:r w:rsidRPr="00015A8F">
              <w:rPr>
                <w:rFonts w:ascii="Times New Roman" w:hAnsi="Times New Roman" w:cs="Times New Roman"/>
                <w:color w:val="000000"/>
                <w:sz w:val="24"/>
                <w:szCs w:val="24"/>
              </w:rPr>
              <w:t>viešosios paslaugos teikimą administruojančios</w:t>
            </w:r>
            <w:r w:rsidRPr="00015A8F">
              <w:rPr>
                <w:rFonts w:ascii="Times New Roman" w:hAnsi="Times New Roman" w:cs="Times New Roman"/>
                <w:sz w:val="24"/>
                <w:szCs w:val="24"/>
              </w:rPr>
              <w:t xml:space="preserve"> institucijos </w:t>
            </w:r>
            <w:r w:rsidRPr="00015A8F">
              <w:rPr>
                <w:rFonts w:ascii="Times New Roman" w:hAnsi="Times New Roman" w:cs="Times New Roman"/>
                <w:color w:val="000000"/>
                <w:sz w:val="24"/>
                <w:szCs w:val="24"/>
              </w:rPr>
              <w:t>ir nurodomos kiekvienos iš jų atliekamos funkcijos, nustatytos Viešojo administravimo įstatymo 20 straipsnio 4 dalyje;</w:t>
            </w:r>
          </w:p>
        </w:tc>
      </w:tr>
      <w:tr w:rsidR="000013E6" w:rsidRPr="00015A8F" w14:paraId="30C78B8E" w14:textId="77777777" w:rsidTr="00EB1C2D">
        <w:trPr>
          <w:cantSplit/>
        </w:trPr>
        <w:tc>
          <w:tcPr>
            <w:tcW w:w="846" w:type="dxa"/>
          </w:tcPr>
          <w:p w14:paraId="08153E07" w14:textId="77777777" w:rsidR="000013E6" w:rsidRPr="00015A8F" w:rsidRDefault="000013E6" w:rsidP="00BD13DF">
            <w:pPr>
              <w:pStyle w:val="ListParagraph"/>
              <w:numPr>
                <w:ilvl w:val="0"/>
                <w:numId w:val="10"/>
              </w:numPr>
              <w:rPr>
                <w:rFonts w:ascii="Times New Roman" w:hAnsi="Times New Roman" w:cs="Times New Roman"/>
                <w:sz w:val="24"/>
                <w:szCs w:val="24"/>
              </w:rPr>
            </w:pPr>
          </w:p>
        </w:tc>
        <w:tc>
          <w:tcPr>
            <w:tcW w:w="2503" w:type="dxa"/>
          </w:tcPr>
          <w:p w14:paraId="31F94E69" w14:textId="2D14313E" w:rsidR="000013E6" w:rsidRPr="00015A8F" w:rsidRDefault="00951598">
            <w:pPr>
              <w:rPr>
                <w:rFonts w:ascii="Times New Roman" w:hAnsi="Times New Roman" w:cs="Times New Roman"/>
                <w:sz w:val="24"/>
                <w:szCs w:val="24"/>
              </w:rPr>
            </w:pPr>
            <w:r w:rsidRPr="00015A8F">
              <w:rPr>
                <w:rFonts w:ascii="Times New Roman" w:hAnsi="Times New Roman" w:cs="Times New Roman"/>
                <w:color w:val="000000"/>
                <w:sz w:val="24"/>
                <w:szCs w:val="24"/>
              </w:rPr>
              <w:t>Teisės aktai</w:t>
            </w:r>
          </w:p>
        </w:tc>
        <w:tc>
          <w:tcPr>
            <w:tcW w:w="6279" w:type="dxa"/>
          </w:tcPr>
          <w:p w14:paraId="4441F101" w14:textId="024C3BE9" w:rsidR="000013E6" w:rsidRPr="00015A8F" w:rsidRDefault="00951598">
            <w:pPr>
              <w:rPr>
                <w:rFonts w:ascii="Times New Roman" w:hAnsi="Times New Roman" w:cs="Times New Roman"/>
                <w:sz w:val="24"/>
                <w:szCs w:val="24"/>
              </w:rPr>
            </w:pPr>
            <w:r w:rsidRPr="00015A8F">
              <w:rPr>
                <w:rFonts w:ascii="Times New Roman" w:hAnsi="Times New Roman" w:cs="Times New Roman"/>
                <w:color w:val="000000"/>
                <w:sz w:val="24"/>
                <w:szCs w:val="24"/>
              </w:rPr>
              <w:t xml:space="preserve">Teisės aktai, kuriuose valstybei ar savivaldybei nustatyta pareiga užtikrinti, kad viešoji paslauga būtų teikiama, taip pat teisės aktai, kuriuose nustatyta viešosios paslaugos teikimo tvarka; jeigu viešoji paslauga teikiama atlygintinai (mokamai), nurodomi teisės aktai, nustatantys atlyginimo už viešosios paslaugos suteikimą dydį (kainą) ir (ar) jo apskaičiavimo principus; informacija šioje skiltyje nurodoma laikantis </w:t>
            </w:r>
            <w:r w:rsidR="0076422E" w:rsidRPr="00015A8F">
              <w:rPr>
                <w:rFonts w:ascii="Times New Roman" w:hAnsi="Times New Roman" w:cs="Times New Roman"/>
                <w:color w:val="000000"/>
                <w:sz w:val="24"/>
                <w:szCs w:val="24"/>
              </w:rPr>
              <w:t>2024 m. lapkričio 13 d. patvirtinto Šakių rajono savivaldybės teikiamų administracinių paslaugų sąrašo AT-808 „Teisės aktai“ skiltyje</w:t>
            </w:r>
            <w:r w:rsidRPr="00015A8F">
              <w:rPr>
                <w:rFonts w:ascii="Times New Roman" w:hAnsi="Times New Roman" w:cs="Times New Roman"/>
                <w:color w:val="000000"/>
                <w:sz w:val="24"/>
                <w:szCs w:val="24"/>
              </w:rPr>
              <w:t xml:space="preserve"> nustatytų reikalavimų;</w:t>
            </w:r>
          </w:p>
        </w:tc>
      </w:tr>
      <w:tr w:rsidR="000013E6" w:rsidRPr="00015A8F" w14:paraId="10B57B2B" w14:textId="77777777" w:rsidTr="00EB1C2D">
        <w:trPr>
          <w:cantSplit/>
        </w:trPr>
        <w:tc>
          <w:tcPr>
            <w:tcW w:w="846" w:type="dxa"/>
          </w:tcPr>
          <w:p w14:paraId="67A377D1" w14:textId="77777777" w:rsidR="000013E6" w:rsidRPr="00015A8F" w:rsidRDefault="000013E6" w:rsidP="00BD13DF">
            <w:pPr>
              <w:pStyle w:val="ListParagraph"/>
              <w:numPr>
                <w:ilvl w:val="0"/>
                <w:numId w:val="10"/>
              </w:numPr>
              <w:rPr>
                <w:rFonts w:ascii="Times New Roman" w:hAnsi="Times New Roman" w:cs="Times New Roman"/>
                <w:sz w:val="24"/>
                <w:szCs w:val="24"/>
              </w:rPr>
            </w:pPr>
          </w:p>
        </w:tc>
        <w:tc>
          <w:tcPr>
            <w:tcW w:w="2503" w:type="dxa"/>
          </w:tcPr>
          <w:p w14:paraId="05387C6C" w14:textId="38D7AE7B" w:rsidR="000013E6" w:rsidRPr="00015A8F" w:rsidRDefault="00951598">
            <w:pPr>
              <w:rPr>
                <w:rFonts w:ascii="Times New Roman" w:hAnsi="Times New Roman" w:cs="Times New Roman"/>
                <w:sz w:val="24"/>
                <w:szCs w:val="24"/>
              </w:rPr>
            </w:pPr>
            <w:r w:rsidRPr="00015A8F">
              <w:rPr>
                <w:rFonts w:ascii="Times New Roman" w:hAnsi="Times New Roman" w:cs="Times New Roman"/>
                <w:color w:val="000000"/>
                <w:sz w:val="24"/>
                <w:szCs w:val="24"/>
              </w:rPr>
              <w:t>Susijusios paslaugos</w:t>
            </w:r>
          </w:p>
        </w:tc>
        <w:tc>
          <w:tcPr>
            <w:tcW w:w="6279" w:type="dxa"/>
          </w:tcPr>
          <w:p w14:paraId="6309F97F" w14:textId="42FDC541" w:rsidR="000013E6" w:rsidRPr="00015A8F" w:rsidRDefault="00951598">
            <w:pPr>
              <w:rPr>
                <w:rFonts w:ascii="Times New Roman" w:hAnsi="Times New Roman" w:cs="Times New Roman"/>
                <w:sz w:val="24"/>
                <w:szCs w:val="24"/>
              </w:rPr>
            </w:pPr>
            <w:r w:rsidRPr="00015A8F">
              <w:rPr>
                <w:rFonts w:ascii="Times New Roman" w:hAnsi="Times New Roman" w:cs="Times New Roman"/>
                <w:color w:val="000000"/>
                <w:sz w:val="24"/>
                <w:szCs w:val="24"/>
              </w:rPr>
              <w:t>Portale skelbiamų administracinių ir viešųjų paslaugų sąrašo pasirenkamos administracinės ir viešosios paslaugos, kurios yra priskirtos tam pačiam gyvenimo įvykiui, kaip ir aprašoma viešoji paslauga, ir kurias kartu su šia paslauga gali gauti asmuo; jeigu asmuo, norėdamas gauti aprašomą viešąją paslaugą, privalo institucijai, priimančiai sprendimą dėl viešosios paslaugos suteikimo, ir (ar) šios paslaugos teikėjui pateikti dokumentą, kurio išdavimas yra Viešojo administravimo įstatymo 19 straipsnio 1 dalies 1 ir 2 punkte nustatyta administracinė paslauga, iš Portale skelbiamų administracinių ir viešųjų paslaugų sąrašo turi būti pasirinkta ši administracinė paslauga; jeigu asmuo, norėdamas gauti aprašomą viešąją paslaugą, pirmiausia privalo gauti Viešojo administravimo įstatymo 19 straipsnio 1 dalies 4 punkte nustatytą administracinę paslaugą, iš Portale skelbiamų administracinių ir viešųjų paslaugų sąrašo turi būti pasirinkta ši administracinė paslauga;</w:t>
            </w:r>
          </w:p>
        </w:tc>
      </w:tr>
      <w:tr w:rsidR="00592725" w:rsidRPr="00015A8F" w14:paraId="3B75A2CB" w14:textId="77777777" w:rsidTr="00EB1C2D">
        <w:trPr>
          <w:cantSplit/>
        </w:trPr>
        <w:tc>
          <w:tcPr>
            <w:tcW w:w="846" w:type="dxa"/>
          </w:tcPr>
          <w:p w14:paraId="679636E0" w14:textId="77777777" w:rsidR="00592725" w:rsidRPr="00015A8F" w:rsidRDefault="00592725" w:rsidP="00592725">
            <w:pPr>
              <w:pStyle w:val="ListParagraph"/>
              <w:numPr>
                <w:ilvl w:val="0"/>
                <w:numId w:val="10"/>
              </w:numPr>
              <w:rPr>
                <w:rFonts w:ascii="Times New Roman" w:hAnsi="Times New Roman" w:cs="Times New Roman"/>
                <w:sz w:val="24"/>
                <w:szCs w:val="24"/>
              </w:rPr>
            </w:pPr>
          </w:p>
        </w:tc>
        <w:tc>
          <w:tcPr>
            <w:tcW w:w="2503" w:type="dxa"/>
          </w:tcPr>
          <w:p w14:paraId="08C4283D" w14:textId="2B10CD0D" w:rsidR="00592725" w:rsidRPr="00015A8F" w:rsidRDefault="00592725" w:rsidP="00592725">
            <w:pPr>
              <w:rPr>
                <w:rFonts w:ascii="Times New Roman" w:hAnsi="Times New Roman" w:cs="Times New Roman"/>
                <w:color w:val="000000"/>
                <w:sz w:val="24"/>
                <w:szCs w:val="24"/>
              </w:rPr>
            </w:pPr>
            <w:r w:rsidRPr="00015A8F">
              <w:rPr>
                <w:rFonts w:ascii="Times New Roman" w:hAnsi="Times New Roman" w:cs="Times New Roman"/>
                <w:color w:val="000000"/>
                <w:sz w:val="24"/>
                <w:szCs w:val="24"/>
              </w:rPr>
              <w:t>Grupės</w:t>
            </w:r>
          </w:p>
        </w:tc>
        <w:tc>
          <w:tcPr>
            <w:tcW w:w="6279" w:type="dxa"/>
          </w:tcPr>
          <w:p w14:paraId="731917BF" w14:textId="77777777" w:rsidR="00592725" w:rsidRPr="00015A8F" w:rsidRDefault="00592725" w:rsidP="00592725">
            <w:pPr>
              <w:rPr>
                <w:rFonts w:ascii="Times New Roman" w:hAnsi="Times New Roman" w:cs="Times New Roman"/>
                <w:color w:val="000000"/>
                <w:sz w:val="24"/>
                <w:szCs w:val="24"/>
              </w:rPr>
            </w:pPr>
            <w:r w:rsidRPr="00015A8F">
              <w:rPr>
                <w:rFonts w:ascii="Times New Roman" w:hAnsi="Times New Roman" w:cs="Times New Roman"/>
                <w:color w:val="000000"/>
                <w:sz w:val="24"/>
                <w:szCs w:val="24"/>
              </w:rPr>
              <w:t>Kuriai iš Portale pateikiamame sąraše nurodytų grupių pagal savo pobūdį priklauso administracinė arba viešoji paslauga; turi būti pažymėtos ne daugiau kaip 3 reikšmės;</w:t>
            </w:r>
          </w:p>
          <w:p w14:paraId="32511E36" w14:textId="77777777" w:rsidR="0026393E" w:rsidRPr="00015A8F" w:rsidRDefault="0026393E" w:rsidP="00592725">
            <w:pPr>
              <w:rPr>
                <w:rFonts w:ascii="Times New Roman" w:hAnsi="Times New Roman" w:cs="Times New Roman"/>
                <w:color w:val="000000"/>
                <w:sz w:val="24"/>
                <w:szCs w:val="24"/>
              </w:rPr>
            </w:pPr>
          </w:p>
          <w:p w14:paraId="6D00C1F3" w14:textId="77777777" w:rsidR="0026393E" w:rsidRPr="00015A8F" w:rsidRDefault="0026393E" w:rsidP="0026393E">
            <w:pPr>
              <w:pStyle w:val="ListParagraph"/>
              <w:numPr>
                <w:ilvl w:val="0"/>
                <w:numId w:val="5"/>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Aplinkos apsauga</w:t>
            </w:r>
          </w:p>
          <w:p w14:paraId="511D7A4B" w14:textId="77777777" w:rsidR="0026393E" w:rsidRPr="00015A8F" w:rsidRDefault="0026393E" w:rsidP="0026393E">
            <w:pPr>
              <w:pStyle w:val="ListParagraph"/>
              <w:numPr>
                <w:ilvl w:val="0"/>
                <w:numId w:val="5"/>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Duomenų apsauga</w:t>
            </w:r>
          </w:p>
          <w:p w14:paraId="72E96230" w14:textId="77777777" w:rsidR="0026393E" w:rsidRPr="00015A8F" w:rsidRDefault="0026393E" w:rsidP="0026393E">
            <w:pPr>
              <w:pStyle w:val="ListParagraph"/>
              <w:numPr>
                <w:ilvl w:val="0"/>
                <w:numId w:val="5"/>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Finansai ir mokesčiai</w:t>
            </w:r>
          </w:p>
          <w:p w14:paraId="7E68CE8F" w14:textId="77777777" w:rsidR="0026393E" w:rsidRPr="00015A8F" w:rsidRDefault="0026393E" w:rsidP="0026393E">
            <w:pPr>
              <w:pStyle w:val="ListParagraph"/>
              <w:numPr>
                <w:ilvl w:val="0"/>
                <w:numId w:val="5"/>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Gamyba ir prekyba</w:t>
            </w:r>
          </w:p>
          <w:p w14:paraId="15C93F5C" w14:textId="77777777" w:rsidR="0026393E" w:rsidRPr="00015A8F" w:rsidRDefault="0026393E" w:rsidP="0026393E">
            <w:pPr>
              <w:pStyle w:val="ListParagraph"/>
              <w:numPr>
                <w:ilvl w:val="0"/>
                <w:numId w:val="5"/>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Gimimas</w:t>
            </w:r>
          </w:p>
          <w:p w14:paraId="64906631" w14:textId="77777777" w:rsidR="0026393E" w:rsidRPr="00015A8F" w:rsidRDefault="0026393E" w:rsidP="0026393E">
            <w:pPr>
              <w:pStyle w:val="ListParagraph"/>
              <w:numPr>
                <w:ilvl w:val="0"/>
                <w:numId w:val="5"/>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Gimus vaikui</w:t>
            </w:r>
          </w:p>
          <w:p w14:paraId="12AD415E" w14:textId="77777777" w:rsidR="0026393E" w:rsidRPr="00015A8F" w:rsidRDefault="0026393E" w:rsidP="0026393E">
            <w:pPr>
              <w:pStyle w:val="ListParagraph"/>
              <w:numPr>
                <w:ilvl w:val="0"/>
                <w:numId w:val="5"/>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Kitos paslaugos</w:t>
            </w:r>
          </w:p>
          <w:p w14:paraId="1BB16547" w14:textId="77777777" w:rsidR="0026393E" w:rsidRPr="00015A8F" w:rsidRDefault="0026393E" w:rsidP="0026393E">
            <w:pPr>
              <w:pStyle w:val="ListParagraph"/>
              <w:numPr>
                <w:ilvl w:val="0"/>
                <w:numId w:val="5"/>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Kultūra ir sportas</w:t>
            </w:r>
          </w:p>
          <w:p w14:paraId="7F871C1F" w14:textId="77777777" w:rsidR="0026393E" w:rsidRPr="00015A8F" w:rsidRDefault="0026393E" w:rsidP="0026393E">
            <w:pPr>
              <w:pStyle w:val="ListParagraph"/>
              <w:numPr>
                <w:ilvl w:val="0"/>
                <w:numId w:val="5"/>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Migracija</w:t>
            </w:r>
          </w:p>
          <w:p w14:paraId="7D4ECE77" w14:textId="77777777" w:rsidR="0026393E" w:rsidRPr="00015A8F" w:rsidRDefault="0026393E" w:rsidP="0026393E">
            <w:pPr>
              <w:pStyle w:val="ListParagraph"/>
              <w:numPr>
                <w:ilvl w:val="0"/>
                <w:numId w:val="5"/>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Nekilnojamas turtas ir infrastruktūra</w:t>
            </w:r>
          </w:p>
          <w:p w14:paraId="53539926" w14:textId="77777777" w:rsidR="0026393E" w:rsidRPr="00015A8F" w:rsidRDefault="0026393E" w:rsidP="0026393E">
            <w:pPr>
              <w:pStyle w:val="ListParagraph"/>
              <w:numPr>
                <w:ilvl w:val="0"/>
                <w:numId w:val="5"/>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Parama veiklos vykdymui (ES ir kita)</w:t>
            </w:r>
          </w:p>
          <w:p w14:paraId="492732A0" w14:textId="77777777" w:rsidR="0026393E" w:rsidRPr="00015A8F" w:rsidRDefault="0026393E" w:rsidP="0026393E">
            <w:pPr>
              <w:pStyle w:val="ListParagraph"/>
              <w:numPr>
                <w:ilvl w:val="0"/>
                <w:numId w:val="5"/>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 xml:space="preserve">Registrai ir archyvai </w:t>
            </w:r>
          </w:p>
          <w:p w14:paraId="7FCE0C92" w14:textId="77777777" w:rsidR="0026393E" w:rsidRPr="00015A8F" w:rsidRDefault="0026393E" w:rsidP="0026393E">
            <w:pPr>
              <w:pStyle w:val="ListParagraph"/>
              <w:numPr>
                <w:ilvl w:val="0"/>
                <w:numId w:val="5"/>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 xml:space="preserve">Rinkimai ir referendumai </w:t>
            </w:r>
          </w:p>
          <w:p w14:paraId="1EC54530" w14:textId="77777777" w:rsidR="0026393E" w:rsidRPr="00015A8F" w:rsidRDefault="0026393E" w:rsidP="0026393E">
            <w:pPr>
              <w:pStyle w:val="ListParagraph"/>
              <w:numPr>
                <w:ilvl w:val="0"/>
                <w:numId w:val="5"/>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Socialinė apsauga</w:t>
            </w:r>
          </w:p>
          <w:p w14:paraId="10FBF791" w14:textId="77777777" w:rsidR="0026393E" w:rsidRPr="00015A8F" w:rsidRDefault="0026393E" w:rsidP="0026393E">
            <w:pPr>
              <w:pStyle w:val="ListParagraph"/>
              <w:numPr>
                <w:ilvl w:val="0"/>
                <w:numId w:val="5"/>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Sveikatos apsauga</w:t>
            </w:r>
          </w:p>
          <w:p w14:paraId="2D5520D6" w14:textId="77777777" w:rsidR="0026393E" w:rsidRPr="00015A8F" w:rsidRDefault="0026393E" w:rsidP="0026393E">
            <w:pPr>
              <w:pStyle w:val="ListParagraph"/>
              <w:numPr>
                <w:ilvl w:val="0"/>
                <w:numId w:val="5"/>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Teisėsauga ir priešgaisrinė apsauga</w:t>
            </w:r>
          </w:p>
          <w:p w14:paraId="35D97D32" w14:textId="77777777" w:rsidR="0026393E" w:rsidRPr="00015A8F" w:rsidRDefault="0026393E" w:rsidP="0026393E">
            <w:pPr>
              <w:pStyle w:val="ListParagraph"/>
              <w:numPr>
                <w:ilvl w:val="0"/>
                <w:numId w:val="5"/>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Transportas ir komunikacija</w:t>
            </w:r>
          </w:p>
          <w:p w14:paraId="73A4BDA1" w14:textId="77777777" w:rsidR="0026393E" w:rsidRPr="00015A8F" w:rsidRDefault="0026393E" w:rsidP="0026393E">
            <w:pPr>
              <w:pStyle w:val="ListParagraph"/>
              <w:numPr>
                <w:ilvl w:val="0"/>
                <w:numId w:val="5"/>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Turizmas</w:t>
            </w:r>
          </w:p>
          <w:p w14:paraId="120BBADC" w14:textId="77777777" w:rsidR="0026393E" w:rsidRPr="00015A8F" w:rsidRDefault="0026393E" w:rsidP="0026393E">
            <w:pPr>
              <w:pStyle w:val="ListParagraph"/>
              <w:numPr>
                <w:ilvl w:val="0"/>
                <w:numId w:val="5"/>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Verslas ir verslo aplinka</w:t>
            </w:r>
          </w:p>
          <w:p w14:paraId="670C36A7" w14:textId="77777777" w:rsidR="0026393E" w:rsidRPr="00015A8F" w:rsidRDefault="0026393E" w:rsidP="0026393E">
            <w:pPr>
              <w:pStyle w:val="ListParagraph"/>
              <w:numPr>
                <w:ilvl w:val="0"/>
                <w:numId w:val="5"/>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Šeima</w:t>
            </w:r>
          </w:p>
          <w:p w14:paraId="5A998F5D" w14:textId="77777777" w:rsidR="0026393E" w:rsidRPr="00015A8F" w:rsidRDefault="0026393E" w:rsidP="0026393E">
            <w:pPr>
              <w:pStyle w:val="ListParagraph"/>
              <w:numPr>
                <w:ilvl w:val="0"/>
                <w:numId w:val="5"/>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Švietimas ir mokslas</w:t>
            </w:r>
          </w:p>
          <w:p w14:paraId="68485F1C" w14:textId="46656873" w:rsidR="0026393E" w:rsidRPr="00015A8F" w:rsidRDefault="0026393E" w:rsidP="0026393E">
            <w:pPr>
              <w:pStyle w:val="ListParagraph"/>
              <w:numPr>
                <w:ilvl w:val="0"/>
                <w:numId w:val="5"/>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Žemės ūkis</w:t>
            </w:r>
          </w:p>
        </w:tc>
      </w:tr>
      <w:tr w:rsidR="00A02951" w:rsidRPr="00015A8F" w14:paraId="3789AFF3" w14:textId="77777777" w:rsidTr="00EB1C2D">
        <w:trPr>
          <w:cantSplit/>
        </w:trPr>
        <w:tc>
          <w:tcPr>
            <w:tcW w:w="846" w:type="dxa"/>
          </w:tcPr>
          <w:p w14:paraId="0FCFE2A8" w14:textId="77777777" w:rsidR="00A02951" w:rsidRPr="00015A8F" w:rsidRDefault="00A02951" w:rsidP="00592725">
            <w:pPr>
              <w:pStyle w:val="ListParagraph"/>
              <w:numPr>
                <w:ilvl w:val="0"/>
                <w:numId w:val="10"/>
              </w:numPr>
              <w:rPr>
                <w:rFonts w:ascii="Times New Roman" w:hAnsi="Times New Roman" w:cs="Times New Roman"/>
                <w:sz w:val="24"/>
                <w:szCs w:val="24"/>
              </w:rPr>
            </w:pPr>
          </w:p>
        </w:tc>
        <w:tc>
          <w:tcPr>
            <w:tcW w:w="2503" w:type="dxa"/>
          </w:tcPr>
          <w:p w14:paraId="3536FF4E" w14:textId="3567733E" w:rsidR="00A02951" w:rsidRPr="00015A8F" w:rsidRDefault="00A02951" w:rsidP="00592725">
            <w:pPr>
              <w:rPr>
                <w:rFonts w:ascii="Times New Roman" w:hAnsi="Times New Roman" w:cs="Times New Roman"/>
                <w:color w:val="000000"/>
                <w:sz w:val="24"/>
                <w:szCs w:val="24"/>
              </w:rPr>
            </w:pPr>
            <w:r w:rsidRPr="00015A8F">
              <w:rPr>
                <w:rFonts w:ascii="Times New Roman" w:hAnsi="Times New Roman" w:cs="Times New Roman"/>
                <w:sz w:val="24"/>
                <w:szCs w:val="24"/>
              </w:rPr>
              <w:t>G</w:t>
            </w:r>
            <w:r w:rsidRPr="00015A8F">
              <w:rPr>
                <w:rFonts w:ascii="Times New Roman" w:hAnsi="Times New Roman" w:cs="Times New Roman"/>
                <w:color w:val="000000"/>
                <w:sz w:val="24"/>
                <w:szCs w:val="24"/>
              </w:rPr>
              <w:t>yvenimo įvykiai</w:t>
            </w:r>
          </w:p>
        </w:tc>
        <w:tc>
          <w:tcPr>
            <w:tcW w:w="6279" w:type="dxa"/>
          </w:tcPr>
          <w:p w14:paraId="7FA53758" w14:textId="77777777" w:rsidR="00A02951" w:rsidRPr="00015A8F" w:rsidRDefault="001039D9" w:rsidP="00592725">
            <w:pPr>
              <w:rPr>
                <w:rFonts w:ascii="Times New Roman" w:hAnsi="Times New Roman" w:cs="Times New Roman"/>
                <w:color w:val="000000"/>
                <w:sz w:val="24"/>
                <w:szCs w:val="24"/>
              </w:rPr>
            </w:pPr>
            <w:r w:rsidRPr="00015A8F">
              <w:rPr>
                <w:rFonts w:ascii="Times New Roman" w:hAnsi="Times New Roman" w:cs="Times New Roman"/>
                <w:color w:val="000000"/>
                <w:sz w:val="24"/>
                <w:szCs w:val="24"/>
              </w:rPr>
              <w:t>D</w:t>
            </w:r>
            <w:r w:rsidR="00A02951" w:rsidRPr="00015A8F">
              <w:rPr>
                <w:rFonts w:ascii="Times New Roman" w:hAnsi="Times New Roman" w:cs="Times New Roman"/>
                <w:color w:val="000000"/>
                <w:sz w:val="24"/>
                <w:szCs w:val="24"/>
              </w:rPr>
              <w:t>ėl kurio iš Portale pateikiamame sąraše nurodytų gyvenimo įvykių asmeniui teikiama administracinė arba viešoji paslauga; turi būti pažymėtos ne daugiau kaip 3 reikšmės;</w:t>
            </w:r>
          </w:p>
          <w:p w14:paraId="13F592B2" w14:textId="77777777" w:rsidR="00B27EAB" w:rsidRPr="00015A8F" w:rsidRDefault="00B27EAB" w:rsidP="00592725">
            <w:pPr>
              <w:rPr>
                <w:rFonts w:ascii="Times New Roman" w:hAnsi="Times New Roman" w:cs="Times New Roman"/>
                <w:color w:val="000000"/>
                <w:sz w:val="24"/>
                <w:szCs w:val="24"/>
              </w:rPr>
            </w:pPr>
          </w:p>
          <w:p w14:paraId="4F096977" w14:textId="77777777" w:rsidR="00B27EAB" w:rsidRPr="00015A8F" w:rsidRDefault="00B27EAB" w:rsidP="00B27EAB">
            <w:pPr>
              <w:pStyle w:val="ListParagraph"/>
              <w:numPr>
                <w:ilvl w:val="0"/>
                <w:numId w:val="6"/>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Auginu vaiką</w:t>
            </w:r>
          </w:p>
          <w:p w14:paraId="371FE848" w14:textId="77777777" w:rsidR="00B27EAB" w:rsidRPr="00015A8F" w:rsidRDefault="00B27EAB" w:rsidP="00B27EAB">
            <w:pPr>
              <w:pStyle w:val="ListParagraph"/>
              <w:numPr>
                <w:ilvl w:val="0"/>
                <w:numId w:val="6"/>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Dažniausi gyvenimo įvykiai</w:t>
            </w:r>
          </w:p>
          <w:p w14:paraId="5E1EED58" w14:textId="77777777" w:rsidR="00B27EAB" w:rsidRPr="00015A8F" w:rsidRDefault="00B27EAB" w:rsidP="00B27EAB">
            <w:pPr>
              <w:pStyle w:val="ListParagraph"/>
              <w:numPr>
                <w:ilvl w:val="0"/>
                <w:numId w:val="6"/>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 xml:space="preserve">Gimus vaikui </w:t>
            </w:r>
          </w:p>
          <w:p w14:paraId="638424FB" w14:textId="77777777" w:rsidR="00B27EAB" w:rsidRPr="00015A8F" w:rsidRDefault="00B27EAB" w:rsidP="00B27EAB">
            <w:pPr>
              <w:pStyle w:val="ListParagraph"/>
              <w:numPr>
                <w:ilvl w:val="0"/>
                <w:numId w:val="6"/>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Ieškau, praradau darbą</w:t>
            </w:r>
          </w:p>
          <w:p w14:paraId="5F8B8D1E" w14:textId="77777777" w:rsidR="00B27EAB" w:rsidRPr="00015A8F" w:rsidRDefault="00B27EAB" w:rsidP="00B27EAB">
            <w:pPr>
              <w:pStyle w:val="ListParagraph"/>
              <w:numPr>
                <w:ilvl w:val="0"/>
                <w:numId w:val="6"/>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Išėjau į pensiją</w:t>
            </w:r>
          </w:p>
          <w:p w14:paraId="07B1B33C" w14:textId="77777777" w:rsidR="00B27EAB" w:rsidRPr="00015A8F" w:rsidRDefault="00B27EAB" w:rsidP="00B27EAB">
            <w:pPr>
              <w:pStyle w:val="ListParagraph"/>
              <w:numPr>
                <w:ilvl w:val="0"/>
                <w:numId w:val="6"/>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Keičiu asmens dokumentus</w:t>
            </w:r>
          </w:p>
          <w:p w14:paraId="4735B786" w14:textId="77777777" w:rsidR="00B27EAB" w:rsidRPr="00015A8F" w:rsidRDefault="00B27EAB" w:rsidP="00B27EAB">
            <w:pPr>
              <w:pStyle w:val="ListParagraph"/>
              <w:numPr>
                <w:ilvl w:val="0"/>
                <w:numId w:val="6"/>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Keičiu gyvenamąją vietą</w:t>
            </w:r>
          </w:p>
          <w:p w14:paraId="72CE6864" w14:textId="77777777" w:rsidR="00B27EAB" w:rsidRPr="00015A8F" w:rsidRDefault="00B27EAB" w:rsidP="00B27EAB">
            <w:pPr>
              <w:pStyle w:val="ListParagraph"/>
              <w:numPr>
                <w:ilvl w:val="0"/>
                <w:numId w:val="6"/>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Keliauju į užsienį</w:t>
            </w:r>
          </w:p>
          <w:p w14:paraId="7387C6ED" w14:textId="77777777" w:rsidR="00B27EAB" w:rsidRPr="00015A8F" w:rsidRDefault="00B27EAB" w:rsidP="00B27EAB">
            <w:pPr>
              <w:pStyle w:val="ListParagraph"/>
              <w:numPr>
                <w:ilvl w:val="0"/>
                <w:numId w:val="6"/>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Kita</w:t>
            </w:r>
          </w:p>
          <w:p w14:paraId="3AE76304" w14:textId="77777777" w:rsidR="00B27EAB" w:rsidRPr="00015A8F" w:rsidRDefault="00B27EAB" w:rsidP="00B27EAB">
            <w:pPr>
              <w:pStyle w:val="ListParagraph"/>
              <w:numPr>
                <w:ilvl w:val="0"/>
                <w:numId w:val="6"/>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Lankau švietimo įstaigą</w:t>
            </w:r>
          </w:p>
          <w:p w14:paraId="59CE601A" w14:textId="77777777" w:rsidR="00B27EAB" w:rsidRPr="00015A8F" w:rsidRDefault="00B27EAB" w:rsidP="00B27EAB">
            <w:pPr>
              <w:pStyle w:val="ListParagraph"/>
              <w:numPr>
                <w:ilvl w:val="0"/>
                <w:numId w:val="6"/>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Netekau artimojo</w:t>
            </w:r>
          </w:p>
          <w:p w14:paraId="5D49A281" w14:textId="77777777" w:rsidR="00B27EAB" w:rsidRPr="00015A8F" w:rsidRDefault="00B27EAB" w:rsidP="00B27EAB">
            <w:pPr>
              <w:pStyle w:val="ListParagraph"/>
              <w:numPr>
                <w:ilvl w:val="0"/>
                <w:numId w:val="6"/>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Patiriu finansinių sunkumų</w:t>
            </w:r>
          </w:p>
          <w:p w14:paraId="6CEC1FA1" w14:textId="77777777" w:rsidR="00B27EAB" w:rsidRPr="00015A8F" w:rsidRDefault="00B27EAB" w:rsidP="00B27EAB">
            <w:pPr>
              <w:pStyle w:val="ListParagraph"/>
              <w:numPr>
                <w:ilvl w:val="0"/>
                <w:numId w:val="6"/>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Pradedu statybas</w:t>
            </w:r>
          </w:p>
          <w:p w14:paraId="39864B7D" w14:textId="77777777" w:rsidR="00B27EAB" w:rsidRPr="00015A8F" w:rsidRDefault="00B27EAB" w:rsidP="00B27EAB">
            <w:pPr>
              <w:pStyle w:val="ListParagraph"/>
              <w:numPr>
                <w:ilvl w:val="0"/>
                <w:numId w:val="6"/>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Pradedu verslą</w:t>
            </w:r>
          </w:p>
          <w:p w14:paraId="700AD8BE" w14:textId="77777777" w:rsidR="00B27EAB" w:rsidRPr="00015A8F" w:rsidRDefault="00B27EAB" w:rsidP="00B27EAB">
            <w:pPr>
              <w:pStyle w:val="ListParagraph"/>
              <w:numPr>
                <w:ilvl w:val="0"/>
                <w:numId w:val="6"/>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Susirgau arba slaugau šeimos narį</w:t>
            </w:r>
          </w:p>
          <w:p w14:paraId="6B29E529" w14:textId="77777777" w:rsidR="00B27EAB" w:rsidRPr="00015A8F" w:rsidRDefault="00B27EAB" w:rsidP="00B27EAB">
            <w:pPr>
              <w:pStyle w:val="ListParagraph"/>
              <w:numPr>
                <w:ilvl w:val="0"/>
                <w:numId w:val="6"/>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Tapau vairuotoju</w:t>
            </w:r>
          </w:p>
          <w:p w14:paraId="414944B7" w14:textId="77777777" w:rsidR="00B27EAB" w:rsidRPr="00015A8F" w:rsidRDefault="00B27EAB" w:rsidP="00B27EAB">
            <w:pPr>
              <w:pStyle w:val="ListParagraph"/>
              <w:numPr>
                <w:ilvl w:val="0"/>
                <w:numId w:val="6"/>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Tapau ūkininku</w:t>
            </w:r>
          </w:p>
          <w:p w14:paraId="32DDECD5" w14:textId="77777777" w:rsidR="00B27EAB" w:rsidRPr="00015A8F" w:rsidRDefault="00B27EAB" w:rsidP="00B27EAB">
            <w:pPr>
              <w:pStyle w:val="ListParagraph"/>
              <w:numPr>
                <w:ilvl w:val="0"/>
                <w:numId w:val="6"/>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Turiu negalią</w:t>
            </w:r>
          </w:p>
          <w:p w14:paraId="19ED16A0" w14:textId="1A034D06" w:rsidR="00B27EAB" w:rsidRPr="00015A8F" w:rsidRDefault="00B27EAB" w:rsidP="00B27EAB">
            <w:pPr>
              <w:pStyle w:val="ListParagraph"/>
              <w:numPr>
                <w:ilvl w:val="0"/>
                <w:numId w:val="6"/>
              </w:numPr>
              <w:spacing w:after="160" w:line="259" w:lineRule="auto"/>
              <w:rPr>
                <w:rFonts w:ascii="Times New Roman" w:eastAsia="Calibri" w:hAnsi="Times New Roman" w:cs="Times New Roman"/>
                <w:sz w:val="24"/>
                <w:szCs w:val="24"/>
                <w:lang w:eastAsia="lt-LT"/>
              </w:rPr>
            </w:pPr>
            <w:r w:rsidRPr="00015A8F">
              <w:rPr>
                <w:rFonts w:ascii="Times New Roman" w:eastAsia="Calibri" w:hAnsi="Times New Roman" w:cs="Times New Roman"/>
                <w:sz w:val="24"/>
                <w:szCs w:val="24"/>
                <w:lang w:eastAsia="lt-LT"/>
              </w:rPr>
              <w:t>„</w:t>
            </w:r>
            <w:proofErr w:type="spellStart"/>
            <w:r w:rsidRPr="00015A8F">
              <w:rPr>
                <w:rFonts w:ascii="Times New Roman" w:eastAsia="Calibri" w:hAnsi="Times New Roman" w:cs="Times New Roman"/>
                <w:sz w:val="24"/>
                <w:szCs w:val="24"/>
                <w:lang w:eastAsia="lt-LT"/>
              </w:rPr>
              <w:t>Your</w:t>
            </w:r>
            <w:proofErr w:type="spellEnd"/>
            <w:r w:rsidRPr="00015A8F">
              <w:rPr>
                <w:rFonts w:ascii="Times New Roman" w:eastAsia="Calibri" w:hAnsi="Times New Roman" w:cs="Times New Roman"/>
                <w:sz w:val="24"/>
                <w:szCs w:val="24"/>
                <w:lang w:eastAsia="lt-LT"/>
              </w:rPr>
              <w:t xml:space="preserve"> </w:t>
            </w:r>
            <w:proofErr w:type="spellStart"/>
            <w:r w:rsidRPr="00015A8F">
              <w:rPr>
                <w:rFonts w:ascii="Times New Roman" w:eastAsia="Calibri" w:hAnsi="Times New Roman" w:cs="Times New Roman"/>
                <w:sz w:val="24"/>
                <w:szCs w:val="24"/>
                <w:lang w:eastAsia="lt-LT"/>
              </w:rPr>
              <w:t>Europe</w:t>
            </w:r>
            <w:proofErr w:type="spellEnd"/>
            <w:r w:rsidRPr="00015A8F">
              <w:rPr>
                <w:rFonts w:ascii="Times New Roman" w:eastAsia="Calibri" w:hAnsi="Times New Roman" w:cs="Times New Roman"/>
                <w:sz w:val="24"/>
                <w:szCs w:val="24"/>
                <w:lang w:eastAsia="lt-LT"/>
              </w:rPr>
              <w:t>“</w:t>
            </w:r>
          </w:p>
        </w:tc>
      </w:tr>
      <w:tr w:rsidR="00A02951" w:rsidRPr="00015A8F" w14:paraId="5E7FF696" w14:textId="77777777" w:rsidTr="00EB1C2D">
        <w:trPr>
          <w:cantSplit/>
        </w:trPr>
        <w:tc>
          <w:tcPr>
            <w:tcW w:w="846" w:type="dxa"/>
          </w:tcPr>
          <w:p w14:paraId="31BC1F7D" w14:textId="77777777" w:rsidR="00A02951" w:rsidRPr="00015A8F" w:rsidRDefault="00A02951" w:rsidP="00592725">
            <w:pPr>
              <w:pStyle w:val="ListParagraph"/>
              <w:numPr>
                <w:ilvl w:val="0"/>
                <w:numId w:val="10"/>
              </w:numPr>
              <w:rPr>
                <w:rFonts w:ascii="Times New Roman" w:hAnsi="Times New Roman" w:cs="Times New Roman"/>
                <w:sz w:val="24"/>
                <w:szCs w:val="24"/>
              </w:rPr>
            </w:pPr>
          </w:p>
        </w:tc>
        <w:tc>
          <w:tcPr>
            <w:tcW w:w="2503" w:type="dxa"/>
          </w:tcPr>
          <w:p w14:paraId="1910CAEA" w14:textId="3E4A96AC" w:rsidR="00A02951" w:rsidRPr="00015A8F" w:rsidRDefault="00A02951" w:rsidP="00592725">
            <w:pPr>
              <w:rPr>
                <w:rFonts w:ascii="Times New Roman" w:hAnsi="Times New Roman" w:cs="Times New Roman"/>
                <w:sz w:val="24"/>
                <w:szCs w:val="24"/>
              </w:rPr>
            </w:pPr>
            <w:r w:rsidRPr="00015A8F">
              <w:rPr>
                <w:rFonts w:ascii="Times New Roman" w:hAnsi="Times New Roman" w:cs="Times New Roman"/>
                <w:color w:val="000000"/>
                <w:sz w:val="24"/>
                <w:szCs w:val="24"/>
              </w:rPr>
              <w:t>Raktiniai žodžiai</w:t>
            </w:r>
          </w:p>
        </w:tc>
        <w:tc>
          <w:tcPr>
            <w:tcW w:w="6279" w:type="dxa"/>
          </w:tcPr>
          <w:p w14:paraId="344537F1" w14:textId="35480877" w:rsidR="00A02951" w:rsidRPr="00015A8F" w:rsidRDefault="001039D9" w:rsidP="00592725">
            <w:pPr>
              <w:rPr>
                <w:rFonts w:ascii="Times New Roman" w:hAnsi="Times New Roman" w:cs="Times New Roman"/>
                <w:color w:val="000000"/>
                <w:sz w:val="24"/>
                <w:szCs w:val="24"/>
              </w:rPr>
            </w:pPr>
            <w:r w:rsidRPr="00015A8F">
              <w:rPr>
                <w:rFonts w:ascii="Times New Roman" w:hAnsi="Times New Roman" w:cs="Times New Roman"/>
                <w:color w:val="000000"/>
                <w:sz w:val="24"/>
                <w:szCs w:val="24"/>
              </w:rPr>
              <w:t>N</w:t>
            </w:r>
            <w:r w:rsidR="00A02951" w:rsidRPr="00015A8F">
              <w:rPr>
                <w:rFonts w:ascii="Times New Roman" w:hAnsi="Times New Roman" w:cs="Times New Roman"/>
                <w:color w:val="000000"/>
                <w:sz w:val="24"/>
                <w:szCs w:val="24"/>
              </w:rPr>
              <w:t>urodomi raktiniai žodžiai ir (ar) jų junginiai, pagal kuriuos Portale bus ieškoma administracinių ir (ar) viešųjų paslaugų; kiekvienas raktinis žodis ir jų junginys nurodomas vis kitoje skiltyje; būtina nurodyti ne mažiau kaip 3 raktinius žodžius ar jų junginius;</w:t>
            </w:r>
          </w:p>
        </w:tc>
      </w:tr>
      <w:tr w:rsidR="001039D9" w:rsidRPr="00015A8F" w14:paraId="531190A3" w14:textId="77777777" w:rsidTr="00EB1C2D">
        <w:trPr>
          <w:cantSplit/>
        </w:trPr>
        <w:tc>
          <w:tcPr>
            <w:tcW w:w="846" w:type="dxa"/>
          </w:tcPr>
          <w:p w14:paraId="38E0B8BE" w14:textId="77777777" w:rsidR="001039D9" w:rsidRPr="00015A8F" w:rsidRDefault="001039D9" w:rsidP="00592725">
            <w:pPr>
              <w:pStyle w:val="ListParagraph"/>
              <w:numPr>
                <w:ilvl w:val="0"/>
                <w:numId w:val="10"/>
              </w:numPr>
              <w:rPr>
                <w:rFonts w:ascii="Times New Roman" w:hAnsi="Times New Roman" w:cs="Times New Roman"/>
                <w:sz w:val="24"/>
                <w:szCs w:val="24"/>
              </w:rPr>
            </w:pPr>
          </w:p>
        </w:tc>
        <w:tc>
          <w:tcPr>
            <w:tcW w:w="2503" w:type="dxa"/>
          </w:tcPr>
          <w:p w14:paraId="201C1DAD" w14:textId="1B8C8704" w:rsidR="001039D9" w:rsidRPr="00015A8F" w:rsidRDefault="001039D9" w:rsidP="00592725">
            <w:pPr>
              <w:rPr>
                <w:rFonts w:ascii="Times New Roman" w:hAnsi="Times New Roman" w:cs="Times New Roman"/>
                <w:color w:val="000000"/>
                <w:sz w:val="24"/>
                <w:szCs w:val="24"/>
              </w:rPr>
            </w:pPr>
            <w:r w:rsidRPr="00015A8F">
              <w:rPr>
                <w:rFonts w:ascii="Times New Roman" w:hAnsi="Times New Roman" w:cs="Times New Roman"/>
                <w:color w:val="000000"/>
                <w:sz w:val="24"/>
                <w:szCs w:val="24"/>
              </w:rPr>
              <w:t>Paslaugos teikimo būdas</w:t>
            </w:r>
          </w:p>
        </w:tc>
        <w:tc>
          <w:tcPr>
            <w:tcW w:w="6279" w:type="dxa"/>
          </w:tcPr>
          <w:p w14:paraId="71AB48B7" w14:textId="4696E4F1" w:rsidR="001039D9" w:rsidRPr="00015A8F" w:rsidRDefault="001039D9" w:rsidP="00592725">
            <w:pPr>
              <w:rPr>
                <w:rFonts w:ascii="Times New Roman" w:hAnsi="Times New Roman" w:cs="Times New Roman"/>
                <w:color w:val="000000"/>
                <w:sz w:val="24"/>
                <w:szCs w:val="24"/>
              </w:rPr>
            </w:pPr>
            <w:r w:rsidRPr="00015A8F">
              <w:rPr>
                <w:rFonts w:ascii="Times New Roman" w:hAnsi="Times New Roman" w:cs="Times New Roman"/>
                <w:color w:val="000000"/>
                <w:sz w:val="24"/>
                <w:szCs w:val="24"/>
              </w:rPr>
              <w:t>Pažymimi visi būdai, kuriais teikiama administracinė arba viešoji paslauga; jeigu administracinės arba viešosios paslaugos teikimas inicijuojamas elektroniniu būdu, turi būti pažymėta „El. būdu teikiama paslauga“; jeigu administracinės arba viešosios paslaugos teikimas neinicijuojamas elektroniniu būdu, turi būti pažymėta „Fiziniu būdu teikiama paslauga“; gali būti pažymėta viena arba abi reikšmės;</w:t>
            </w:r>
          </w:p>
        </w:tc>
      </w:tr>
      <w:tr w:rsidR="001039D9" w:rsidRPr="00015A8F" w14:paraId="72858AC0" w14:textId="77777777" w:rsidTr="00EB1C2D">
        <w:trPr>
          <w:cantSplit/>
        </w:trPr>
        <w:tc>
          <w:tcPr>
            <w:tcW w:w="846" w:type="dxa"/>
          </w:tcPr>
          <w:p w14:paraId="5D131215" w14:textId="77777777" w:rsidR="001039D9" w:rsidRPr="00015A8F" w:rsidRDefault="001039D9" w:rsidP="00592725">
            <w:pPr>
              <w:pStyle w:val="ListParagraph"/>
              <w:numPr>
                <w:ilvl w:val="0"/>
                <w:numId w:val="10"/>
              </w:numPr>
              <w:rPr>
                <w:rFonts w:ascii="Times New Roman" w:hAnsi="Times New Roman" w:cs="Times New Roman"/>
                <w:sz w:val="24"/>
                <w:szCs w:val="24"/>
              </w:rPr>
            </w:pPr>
          </w:p>
        </w:tc>
        <w:tc>
          <w:tcPr>
            <w:tcW w:w="2503" w:type="dxa"/>
          </w:tcPr>
          <w:p w14:paraId="3FA9929C" w14:textId="4F39AC15" w:rsidR="001039D9" w:rsidRPr="00015A8F" w:rsidRDefault="001039D9" w:rsidP="00592725">
            <w:pPr>
              <w:rPr>
                <w:rFonts w:ascii="Times New Roman" w:hAnsi="Times New Roman" w:cs="Times New Roman"/>
                <w:color w:val="000000"/>
                <w:sz w:val="24"/>
                <w:szCs w:val="24"/>
              </w:rPr>
            </w:pPr>
            <w:r w:rsidRPr="00015A8F">
              <w:rPr>
                <w:rFonts w:ascii="Times New Roman" w:hAnsi="Times New Roman" w:cs="Times New Roman"/>
                <w:sz w:val="24"/>
                <w:szCs w:val="24"/>
              </w:rPr>
              <w:t>Paslauga teikiama kitose sistemose</w:t>
            </w:r>
          </w:p>
        </w:tc>
        <w:tc>
          <w:tcPr>
            <w:tcW w:w="6279" w:type="dxa"/>
          </w:tcPr>
          <w:p w14:paraId="676A427C" w14:textId="69BCD2D5" w:rsidR="001039D9" w:rsidRPr="00015A8F" w:rsidRDefault="001039D9" w:rsidP="00592725">
            <w:pPr>
              <w:rPr>
                <w:rFonts w:ascii="Times New Roman" w:hAnsi="Times New Roman" w:cs="Times New Roman"/>
                <w:color w:val="000000"/>
                <w:sz w:val="24"/>
                <w:szCs w:val="24"/>
              </w:rPr>
            </w:pPr>
            <w:r w:rsidRPr="00015A8F">
              <w:rPr>
                <w:rFonts w:ascii="Times New Roman" w:hAnsi="Times New Roman" w:cs="Times New Roman"/>
                <w:color w:val="000000"/>
                <w:sz w:val="24"/>
                <w:szCs w:val="24"/>
              </w:rPr>
              <w:t>pažymėta „Taip“, jeigu administracinės arba viešosios paslaugos teikimas inicijuojamas kitoje nei Portalas informacinėje sistemoje arba savivaldybės interneto svetainėje; pažymėjus „Taip“, skiltyje „Paslaugos adresas“ pateikiama nuoroda, nukreipianti į administracinės arba viešosios paslaugos inicijavimo kitoje nei Portalas informacinėje sistemoje arba savivaldybės interneto svetainėje vietą; jeigu norint inicijuoti administracinės arba viešosios paslaugos teikimą, pirmiausia būtina nustatyti asmens tapatybę, pateikiama nuoroda, nukreipianti į asmens tapatybės nustatymo vietą; jeigu administracinės arba viešosios paslaugos teikimas inicijuojamas Portale, turi būti pažymėta „Ne“.</w:t>
            </w:r>
          </w:p>
        </w:tc>
      </w:tr>
      <w:tr w:rsidR="00592725" w:rsidRPr="00015A8F" w14:paraId="6B1F8D0A" w14:textId="77777777" w:rsidTr="00EB1C2D">
        <w:trPr>
          <w:cantSplit/>
        </w:trPr>
        <w:tc>
          <w:tcPr>
            <w:tcW w:w="846" w:type="dxa"/>
          </w:tcPr>
          <w:p w14:paraId="67CBD480" w14:textId="77777777" w:rsidR="00592725" w:rsidRPr="00015A8F" w:rsidRDefault="00592725" w:rsidP="00592725">
            <w:pPr>
              <w:pStyle w:val="ListParagraph"/>
              <w:numPr>
                <w:ilvl w:val="0"/>
                <w:numId w:val="10"/>
              </w:numPr>
              <w:rPr>
                <w:rFonts w:ascii="Times New Roman" w:hAnsi="Times New Roman" w:cs="Times New Roman"/>
                <w:sz w:val="24"/>
                <w:szCs w:val="24"/>
              </w:rPr>
            </w:pPr>
          </w:p>
        </w:tc>
        <w:tc>
          <w:tcPr>
            <w:tcW w:w="2503" w:type="dxa"/>
          </w:tcPr>
          <w:p w14:paraId="11A4272B" w14:textId="29BCC3F2" w:rsidR="00592725" w:rsidRPr="00015A8F" w:rsidRDefault="00592725" w:rsidP="00592725">
            <w:pPr>
              <w:rPr>
                <w:rFonts w:ascii="Times New Roman" w:hAnsi="Times New Roman" w:cs="Times New Roman"/>
                <w:sz w:val="24"/>
                <w:szCs w:val="24"/>
              </w:rPr>
            </w:pPr>
            <w:r w:rsidRPr="00015A8F">
              <w:rPr>
                <w:rFonts w:ascii="Times New Roman" w:hAnsi="Times New Roman" w:cs="Times New Roman"/>
                <w:color w:val="000000"/>
                <w:sz w:val="24"/>
                <w:szCs w:val="24"/>
              </w:rPr>
              <w:t>Paslaugos teikėjo veiksmų (neveikimo) apskundimo tvarka</w:t>
            </w:r>
          </w:p>
        </w:tc>
        <w:tc>
          <w:tcPr>
            <w:tcW w:w="6279" w:type="dxa"/>
          </w:tcPr>
          <w:p w14:paraId="617F48FA" w14:textId="6A1583EA" w:rsidR="00592725" w:rsidRPr="00015A8F" w:rsidRDefault="00592725" w:rsidP="00592725">
            <w:pPr>
              <w:rPr>
                <w:rFonts w:ascii="Times New Roman" w:hAnsi="Times New Roman" w:cs="Times New Roman"/>
                <w:sz w:val="24"/>
                <w:szCs w:val="24"/>
              </w:rPr>
            </w:pPr>
            <w:r w:rsidRPr="00015A8F">
              <w:rPr>
                <w:rFonts w:ascii="Times New Roman" w:hAnsi="Times New Roman" w:cs="Times New Roman"/>
                <w:color w:val="000000"/>
                <w:sz w:val="24"/>
                <w:szCs w:val="24"/>
              </w:rPr>
              <w:t>Institucijos, administruojančios viešosios paslaugos teikimą, arba subjekto, tiekiančio viešąją paslaugą, veiksmų (neveikimo), kurie galimai pažeidė asmens teises ar teisėtus interesus, apskundimo tvarka; turi būti nurodyta, kokiais teisės aktais vadovaujantis, kokia forma ir būdu, kam (tai pačiai institucijai ar subjektui, institucijai, administruojančiai viešosios paslaugos teikimą (tuo atveju, jeigu skundžiami subjekto, tiekiančio viešąją paslaugą, veiksmai (neveikimas) ir jeigu ši institucija gali priimti sprendimą, keičiantį asmens padėtį), ikiteisminio ginčų nagrinėjimo institucijai, administraciniam ar bendrosios kompetencijos teismui), per kokį terminą gali būti pateikiamas asmens skundas ir kiti institucijos, administruojančios viešosios paslaugos teikimą arba subjekto, tiekiančio viešąją paslaugą, veiksmų (neveikimo) apskundimo tvarkos ypatumai, jeigu tokius nustato teisės aktai.</w:t>
            </w:r>
          </w:p>
        </w:tc>
      </w:tr>
    </w:tbl>
    <w:p w14:paraId="195F8752" w14:textId="3EDD03D6" w:rsidR="00A75725" w:rsidRDefault="00A75725" w:rsidP="00A75725">
      <w:pPr>
        <w:rPr>
          <w:szCs w:val="24"/>
        </w:rPr>
      </w:pPr>
    </w:p>
    <w:p w14:paraId="3FE90F52" w14:textId="77777777" w:rsidR="006E6F05" w:rsidRPr="00015A8F" w:rsidRDefault="006E6F05" w:rsidP="00A75725">
      <w:pPr>
        <w:rPr>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92"/>
        <w:gridCol w:w="633"/>
        <w:gridCol w:w="1096"/>
        <w:gridCol w:w="1693"/>
        <w:gridCol w:w="2114"/>
      </w:tblGrid>
      <w:tr w:rsidR="009260FA" w:rsidRPr="00015A8F" w14:paraId="542D46E7" w14:textId="77777777" w:rsidTr="00F95A62">
        <w:trPr>
          <w:trHeight w:val="339"/>
        </w:trPr>
        <w:tc>
          <w:tcPr>
            <w:tcW w:w="4092" w:type="dxa"/>
            <w:vAlign w:val="center"/>
          </w:tcPr>
          <w:p w14:paraId="64ED3C6C" w14:textId="0F79D58B" w:rsidR="009260FA" w:rsidRPr="00015A8F" w:rsidRDefault="009260FA" w:rsidP="00A75725">
            <w:pPr>
              <w:rPr>
                <w:szCs w:val="24"/>
              </w:rPr>
            </w:pPr>
            <w:r w:rsidRPr="00015A8F">
              <w:rPr>
                <w:rFonts w:ascii="Times New Roman" w:hAnsi="Times New Roman" w:cs="Times New Roman"/>
                <w:sz w:val="24"/>
                <w:szCs w:val="24"/>
              </w:rPr>
              <w:t xml:space="preserve">Skyriaus (seniūnijos) vedėjas (seniūnas)   </w:t>
            </w:r>
          </w:p>
        </w:tc>
        <w:tc>
          <w:tcPr>
            <w:tcW w:w="633" w:type="dxa"/>
            <w:vAlign w:val="center"/>
          </w:tcPr>
          <w:p w14:paraId="7C33E0D5" w14:textId="77777777" w:rsidR="009260FA" w:rsidRPr="00015A8F" w:rsidRDefault="009260FA" w:rsidP="00A75725">
            <w:pPr>
              <w:rPr>
                <w:szCs w:val="24"/>
              </w:rPr>
            </w:pPr>
          </w:p>
        </w:tc>
        <w:tc>
          <w:tcPr>
            <w:tcW w:w="1096" w:type="dxa"/>
            <w:vAlign w:val="center"/>
          </w:tcPr>
          <w:p w14:paraId="6D455745" w14:textId="68F1BF34" w:rsidR="009260FA" w:rsidRPr="00015A8F" w:rsidRDefault="009260FA" w:rsidP="00A75725">
            <w:pPr>
              <w:rPr>
                <w:szCs w:val="24"/>
              </w:rPr>
            </w:pPr>
            <w:r w:rsidRPr="00015A8F">
              <w:rPr>
                <w:rFonts w:ascii="Times New Roman" w:hAnsi="Times New Roman" w:cs="Times New Roman"/>
                <w:sz w:val="24"/>
                <w:szCs w:val="24"/>
              </w:rPr>
              <w:t>(Parašas)</w:t>
            </w:r>
          </w:p>
        </w:tc>
        <w:tc>
          <w:tcPr>
            <w:tcW w:w="1693" w:type="dxa"/>
            <w:vAlign w:val="center"/>
          </w:tcPr>
          <w:p w14:paraId="1831D0B4" w14:textId="77777777" w:rsidR="009260FA" w:rsidRPr="00015A8F" w:rsidRDefault="009260FA" w:rsidP="00A75725">
            <w:pPr>
              <w:rPr>
                <w:szCs w:val="24"/>
              </w:rPr>
            </w:pPr>
          </w:p>
        </w:tc>
        <w:tc>
          <w:tcPr>
            <w:tcW w:w="2114" w:type="dxa"/>
            <w:vAlign w:val="center"/>
          </w:tcPr>
          <w:p w14:paraId="4A204CC0" w14:textId="6EC3DFBE" w:rsidR="009260FA" w:rsidRPr="00015A8F" w:rsidRDefault="009260FA" w:rsidP="009260FA">
            <w:pPr>
              <w:rPr>
                <w:szCs w:val="24"/>
              </w:rPr>
            </w:pPr>
            <w:r w:rsidRPr="00015A8F">
              <w:rPr>
                <w:rFonts w:ascii="Times New Roman" w:hAnsi="Times New Roman" w:cs="Times New Roman"/>
                <w:sz w:val="24"/>
                <w:szCs w:val="24"/>
              </w:rPr>
              <w:t>(Vardas ir pavardė)</w:t>
            </w:r>
          </w:p>
        </w:tc>
      </w:tr>
    </w:tbl>
    <w:p w14:paraId="456B2304" w14:textId="77777777" w:rsidR="009260FA" w:rsidRPr="00015A8F" w:rsidRDefault="009260FA" w:rsidP="00A75725">
      <w:pPr>
        <w:rPr>
          <w:rFonts w:ascii="Times New Roman" w:hAnsi="Times New Roman" w:cs="Times New Roman"/>
          <w:sz w:val="24"/>
          <w:szCs w:val="24"/>
        </w:rPr>
      </w:pPr>
    </w:p>
    <w:p w14:paraId="7AEB3986" w14:textId="77777777" w:rsidR="00A75725" w:rsidRPr="00015A8F" w:rsidRDefault="00A75725" w:rsidP="00A75725">
      <w:pPr>
        <w:rPr>
          <w:rFonts w:ascii="Times New Roman" w:hAnsi="Times New Roman" w:cs="Times New Roman"/>
          <w:sz w:val="24"/>
          <w:szCs w:val="24"/>
        </w:rPr>
      </w:pPr>
      <w:r w:rsidRPr="00015A8F">
        <w:rPr>
          <w:rFonts w:ascii="Times New Roman" w:hAnsi="Times New Roman" w:cs="Times New Roman"/>
          <w:sz w:val="24"/>
          <w:szCs w:val="24"/>
        </w:rPr>
        <w:t>(Rengėjo nuoroda)</w:t>
      </w:r>
    </w:p>
    <w:p w14:paraId="2D0AD486" w14:textId="77777777" w:rsidR="00C97708" w:rsidRPr="00015A8F" w:rsidRDefault="00C97708"/>
    <w:sectPr w:rsidR="00C97708" w:rsidRPr="00015A8F" w:rsidSect="00DD28AC">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31F86" w14:textId="77777777" w:rsidR="00CB56F3" w:rsidRDefault="00CB56F3" w:rsidP="00354190">
      <w:pPr>
        <w:spacing w:after="0" w:line="240" w:lineRule="auto"/>
      </w:pPr>
      <w:r>
        <w:separator/>
      </w:r>
    </w:p>
  </w:endnote>
  <w:endnote w:type="continuationSeparator" w:id="0">
    <w:p w14:paraId="4AF05204" w14:textId="77777777" w:rsidR="00CB56F3" w:rsidRDefault="00CB56F3" w:rsidP="00354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BEFF0" w14:textId="77777777" w:rsidR="00CB56F3" w:rsidRDefault="00CB56F3" w:rsidP="00354190">
      <w:pPr>
        <w:spacing w:after="0" w:line="240" w:lineRule="auto"/>
      </w:pPr>
      <w:r>
        <w:separator/>
      </w:r>
    </w:p>
  </w:footnote>
  <w:footnote w:type="continuationSeparator" w:id="0">
    <w:p w14:paraId="09576C33" w14:textId="77777777" w:rsidR="00CB56F3" w:rsidRDefault="00CB56F3" w:rsidP="00354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2169414"/>
      <w:docPartObj>
        <w:docPartGallery w:val="Page Numbers (Top of Page)"/>
        <w:docPartUnique/>
      </w:docPartObj>
    </w:sdtPr>
    <w:sdtEndPr/>
    <w:sdtContent>
      <w:p w14:paraId="78BF6955" w14:textId="355C3B9E" w:rsidR="00354190" w:rsidRDefault="00354190">
        <w:pPr>
          <w:pStyle w:val="Header"/>
          <w:jc w:val="center"/>
        </w:pPr>
        <w:r>
          <w:fldChar w:fldCharType="begin"/>
        </w:r>
        <w:r>
          <w:instrText>PAGE   \* MERGEFORMAT</w:instrText>
        </w:r>
        <w:r>
          <w:fldChar w:fldCharType="separate"/>
        </w:r>
        <w:r w:rsidR="001C7345">
          <w:rPr>
            <w:noProof/>
          </w:rPr>
          <w:t>6</w:t>
        </w:r>
        <w:r>
          <w:fldChar w:fldCharType="end"/>
        </w:r>
      </w:p>
    </w:sdtContent>
  </w:sdt>
  <w:p w14:paraId="6238C9E1" w14:textId="77777777" w:rsidR="00354190" w:rsidRDefault="003541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1516F5"/>
    <w:multiLevelType w:val="hybridMultilevel"/>
    <w:tmpl w:val="C1906B4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2D6A765E"/>
    <w:multiLevelType w:val="hybridMultilevel"/>
    <w:tmpl w:val="A8EE2920"/>
    <w:lvl w:ilvl="0" w:tplc="0427000F">
      <w:start w:val="1"/>
      <w:numFmt w:val="decimal"/>
      <w:lvlText w:val="%1."/>
      <w:lvlJc w:val="left"/>
      <w:pPr>
        <w:ind w:left="895" w:hanging="360"/>
      </w:pPr>
    </w:lvl>
    <w:lvl w:ilvl="1" w:tplc="04270019" w:tentative="1">
      <w:start w:val="1"/>
      <w:numFmt w:val="lowerLetter"/>
      <w:lvlText w:val="%2."/>
      <w:lvlJc w:val="left"/>
      <w:pPr>
        <w:ind w:left="1615" w:hanging="360"/>
      </w:pPr>
    </w:lvl>
    <w:lvl w:ilvl="2" w:tplc="0427001B" w:tentative="1">
      <w:start w:val="1"/>
      <w:numFmt w:val="lowerRoman"/>
      <w:lvlText w:val="%3."/>
      <w:lvlJc w:val="right"/>
      <w:pPr>
        <w:ind w:left="2335" w:hanging="180"/>
      </w:pPr>
    </w:lvl>
    <w:lvl w:ilvl="3" w:tplc="0427000F" w:tentative="1">
      <w:start w:val="1"/>
      <w:numFmt w:val="decimal"/>
      <w:lvlText w:val="%4."/>
      <w:lvlJc w:val="left"/>
      <w:pPr>
        <w:ind w:left="3055" w:hanging="360"/>
      </w:pPr>
    </w:lvl>
    <w:lvl w:ilvl="4" w:tplc="04270019" w:tentative="1">
      <w:start w:val="1"/>
      <w:numFmt w:val="lowerLetter"/>
      <w:lvlText w:val="%5."/>
      <w:lvlJc w:val="left"/>
      <w:pPr>
        <w:ind w:left="3775" w:hanging="360"/>
      </w:pPr>
    </w:lvl>
    <w:lvl w:ilvl="5" w:tplc="0427001B" w:tentative="1">
      <w:start w:val="1"/>
      <w:numFmt w:val="lowerRoman"/>
      <w:lvlText w:val="%6."/>
      <w:lvlJc w:val="right"/>
      <w:pPr>
        <w:ind w:left="4495" w:hanging="180"/>
      </w:pPr>
    </w:lvl>
    <w:lvl w:ilvl="6" w:tplc="0427000F" w:tentative="1">
      <w:start w:val="1"/>
      <w:numFmt w:val="decimal"/>
      <w:lvlText w:val="%7."/>
      <w:lvlJc w:val="left"/>
      <w:pPr>
        <w:ind w:left="5215" w:hanging="360"/>
      </w:pPr>
    </w:lvl>
    <w:lvl w:ilvl="7" w:tplc="04270019" w:tentative="1">
      <w:start w:val="1"/>
      <w:numFmt w:val="lowerLetter"/>
      <w:lvlText w:val="%8."/>
      <w:lvlJc w:val="left"/>
      <w:pPr>
        <w:ind w:left="5935" w:hanging="360"/>
      </w:pPr>
    </w:lvl>
    <w:lvl w:ilvl="8" w:tplc="0427001B" w:tentative="1">
      <w:start w:val="1"/>
      <w:numFmt w:val="lowerRoman"/>
      <w:lvlText w:val="%9."/>
      <w:lvlJc w:val="right"/>
      <w:pPr>
        <w:ind w:left="6655" w:hanging="180"/>
      </w:pPr>
    </w:lvl>
  </w:abstractNum>
  <w:abstractNum w:abstractNumId="2" w15:restartNumberingAfterBreak="0">
    <w:nsid w:val="446E6FFB"/>
    <w:multiLevelType w:val="hybridMultilevel"/>
    <w:tmpl w:val="5CC697C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9DF40CD"/>
    <w:multiLevelType w:val="multilevel"/>
    <w:tmpl w:val="FCF04746"/>
    <w:lvl w:ilvl="0">
      <w:start w:val="1"/>
      <w:numFmt w:val="decimal"/>
      <w:suff w:val="space"/>
      <w:lvlText w:val="%1."/>
      <w:lvlJc w:val="left"/>
      <w:pPr>
        <w:ind w:left="0" w:firstLine="0"/>
      </w:pPr>
      <w:rPr>
        <w:rFonts w:hint="default"/>
      </w:rPr>
    </w:lvl>
    <w:lvl w:ilvl="1">
      <w:start w:val="1"/>
      <w:numFmt w:val="decimal"/>
      <w:suff w:val="space"/>
      <w:lvlText w:val="%2.%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EBC4F3E"/>
    <w:multiLevelType w:val="hybridMultilevel"/>
    <w:tmpl w:val="7B6A220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53F64139"/>
    <w:multiLevelType w:val="multilevel"/>
    <w:tmpl w:val="1E84FDFE"/>
    <w:lvl w:ilvl="0">
      <w:start w:val="1"/>
      <w:numFmt w:val="decimal"/>
      <w:suff w:val="space"/>
      <w:lvlText w:val="%1."/>
      <w:lvlJc w:val="left"/>
      <w:pPr>
        <w:ind w:left="0" w:firstLine="0"/>
      </w:pPr>
      <w:rPr>
        <w:rFonts w:hint="default"/>
      </w:rPr>
    </w:lvl>
    <w:lvl w:ilvl="1">
      <w:start w:val="1"/>
      <w:numFmt w:val="decimal"/>
      <w:suff w:val="space"/>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544F1E0A"/>
    <w:multiLevelType w:val="hybridMultilevel"/>
    <w:tmpl w:val="59E0829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4AC2078"/>
    <w:multiLevelType w:val="multilevel"/>
    <w:tmpl w:val="FCF04746"/>
    <w:lvl w:ilvl="0">
      <w:start w:val="1"/>
      <w:numFmt w:val="decimal"/>
      <w:suff w:val="space"/>
      <w:lvlText w:val="%1."/>
      <w:lvlJc w:val="left"/>
      <w:pPr>
        <w:ind w:left="0" w:firstLine="0"/>
      </w:pPr>
      <w:rPr>
        <w:rFonts w:hint="default"/>
      </w:rPr>
    </w:lvl>
    <w:lvl w:ilvl="1">
      <w:start w:val="1"/>
      <w:numFmt w:val="decimal"/>
      <w:suff w:val="space"/>
      <w:lvlText w:val="%2.%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6E3163F"/>
    <w:multiLevelType w:val="hybridMultilevel"/>
    <w:tmpl w:val="5E4A9DD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60CC4765"/>
    <w:multiLevelType w:val="hybridMultilevel"/>
    <w:tmpl w:val="7E585DF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765609B4"/>
    <w:multiLevelType w:val="hybridMultilevel"/>
    <w:tmpl w:val="F0323D88"/>
    <w:lvl w:ilvl="0" w:tplc="0427000F">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6"/>
  </w:num>
  <w:num w:numId="4">
    <w:abstractNumId w:val="1"/>
  </w:num>
  <w:num w:numId="5">
    <w:abstractNumId w:val="0"/>
  </w:num>
  <w:num w:numId="6">
    <w:abstractNumId w:val="8"/>
  </w:num>
  <w:num w:numId="7">
    <w:abstractNumId w:val="7"/>
  </w:num>
  <w:num w:numId="8">
    <w:abstractNumId w:val="3"/>
  </w:num>
  <w:num w:numId="9">
    <w:abstractNumId w:val="2"/>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17B"/>
    <w:rsid w:val="000013E6"/>
    <w:rsid w:val="00002E5A"/>
    <w:rsid w:val="00007872"/>
    <w:rsid w:val="0001290F"/>
    <w:rsid w:val="00015A8F"/>
    <w:rsid w:val="00016F34"/>
    <w:rsid w:val="000349C7"/>
    <w:rsid w:val="00035CC9"/>
    <w:rsid w:val="00037070"/>
    <w:rsid w:val="00037941"/>
    <w:rsid w:val="000405D5"/>
    <w:rsid w:val="00047A7C"/>
    <w:rsid w:val="000501A2"/>
    <w:rsid w:val="00065A04"/>
    <w:rsid w:val="00071EBD"/>
    <w:rsid w:val="00093FFA"/>
    <w:rsid w:val="000A0380"/>
    <w:rsid w:val="000A325C"/>
    <w:rsid w:val="000C36AF"/>
    <w:rsid w:val="000C690D"/>
    <w:rsid w:val="000C724A"/>
    <w:rsid w:val="000D2E3A"/>
    <w:rsid w:val="000D3146"/>
    <w:rsid w:val="000D61CC"/>
    <w:rsid w:val="000E08E9"/>
    <w:rsid w:val="000E2A8E"/>
    <w:rsid w:val="000F017B"/>
    <w:rsid w:val="000F5084"/>
    <w:rsid w:val="001008CD"/>
    <w:rsid w:val="00102863"/>
    <w:rsid w:val="001039D9"/>
    <w:rsid w:val="001059F1"/>
    <w:rsid w:val="001111EE"/>
    <w:rsid w:val="001171A6"/>
    <w:rsid w:val="001202FC"/>
    <w:rsid w:val="00120AD1"/>
    <w:rsid w:val="0012252F"/>
    <w:rsid w:val="0013006C"/>
    <w:rsid w:val="00130365"/>
    <w:rsid w:val="00131FFE"/>
    <w:rsid w:val="00134245"/>
    <w:rsid w:val="00141E7A"/>
    <w:rsid w:val="001534B7"/>
    <w:rsid w:val="00154092"/>
    <w:rsid w:val="00163A6A"/>
    <w:rsid w:val="001713AF"/>
    <w:rsid w:val="00182045"/>
    <w:rsid w:val="001863E6"/>
    <w:rsid w:val="0019092E"/>
    <w:rsid w:val="00191900"/>
    <w:rsid w:val="0019532B"/>
    <w:rsid w:val="00196CDA"/>
    <w:rsid w:val="001A018D"/>
    <w:rsid w:val="001A0CFD"/>
    <w:rsid w:val="001A179A"/>
    <w:rsid w:val="001B22A6"/>
    <w:rsid w:val="001B32E4"/>
    <w:rsid w:val="001B5990"/>
    <w:rsid w:val="001C6AC3"/>
    <w:rsid w:val="001C7345"/>
    <w:rsid w:val="001D003B"/>
    <w:rsid w:val="001D0976"/>
    <w:rsid w:val="001D347C"/>
    <w:rsid w:val="001D3C90"/>
    <w:rsid w:val="001D562A"/>
    <w:rsid w:val="001E2FC6"/>
    <w:rsid w:val="001E47FF"/>
    <w:rsid w:val="001E7DED"/>
    <w:rsid w:val="002045B6"/>
    <w:rsid w:val="00206CA9"/>
    <w:rsid w:val="0021617E"/>
    <w:rsid w:val="002161B6"/>
    <w:rsid w:val="002235CE"/>
    <w:rsid w:val="002249C9"/>
    <w:rsid w:val="00234DFE"/>
    <w:rsid w:val="00235227"/>
    <w:rsid w:val="00235B6F"/>
    <w:rsid w:val="00240A9F"/>
    <w:rsid w:val="0025378E"/>
    <w:rsid w:val="00260A4F"/>
    <w:rsid w:val="0026393E"/>
    <w:rsid w:val="00265997"/>
    <w:rsid w:val="0026714A"/>
    <w:rsid w:val="00267E23"/>
    <w:rsid w:val="00271DE1"/>
    <w:rsid w:val="00282BA4"/>
    <w:rsid w:val="00295A6E"/>
    <w:rsid w:val="002975BD"/>
    <w:rsid w:val="002A1575"/>
    <w:rsid w:val="002A576A"/>
    <w:rsid w:val="002A7F24"/>
    <w:rsid w:val="002B17D5"/>
    <w:rsid w:val="002C06EE"/>
    <w:rsid w:val="002C351A"/>
    <w:rsid w:val="002D0A7D"/>
    <w:rsid w:val="002E1FB4"/>
    <w:rsid w:val="002F1475"/>
    <w:rsid w:val="002F2A52"/>
    <w:rsid w:val="002F7297"/>
    <w:rsid w:val="003017DF"/>
    <w:rsid w:val="0030405E"/>
    <w:rsid w:val="003132AC"/>
    <w:rsid w:val="00320272"/>
    <w:rsid w:val="00321BCB"/>
    <w:rsid w:val="00323D5C"/>
    <w:rsid w:val="003262F8"/>
    <w:rsid w:val="00327E99"/>
    <w:rsid w:val="003305F8"/>
    <w:rsid w:val="003322E9"/>
    <w:rsid w:val="003372FA"/>
    <w:rsid w:val="003418B1"/>
    <w:rsid w:val="00342F41"/>
    <w:rsid w:val="00352F52"/>
    <w:rsid w:val="00354190"/>
    <w:rsid w:val="00356C5C"/>
    <w:rsid w:val="00361DE4"/>
    <w:rsid w:val="00363FC1"/>
    <w:rsid w:val="003651C9"/>
    <w:rsid w:val="003661D1"/>
    <w:rsid w:val="00386121"/>
    <w:rsid w:val="003B5EC3"/>
    <w:rsid w:val="003C0C66"/>
    <w:rsid w:val="003C40FC"/>
    <w:rsid w:val="003C5773"/>
    <w:rsid w:val="003D3F7F"/>
    <w:rsid w:val="003D766D"/>
    <w:rsid w:val="003E7643"/>
    <w:rsid w:val="003E7A3A"/>
    <w:rsid w:val="003F515E"/>
    <w:rsid w:val="003F5595"/>
    <w:rsid w:val="003F7355"/>
    <w:rsid w:val="003F77D2"/>
    <w:rsid w:val="0040001A"/>
    <w:rsid w:val="00410675"/>
    <w:rsid w:val="004146FF"/>
    <w:rsid w:val="004153EA"/>
    <w:rsid w:val="0041689F"/>
    <w:rsid w:val="004200FA"/>
    <w:rsid w:val="00420AE3"/>
    <w:rsid w:val="004268CE"/>
    <w:rsid w:val="004305D0"/>
    <w:rsid w:val="00433E64"/>
    <w:rsid w:val="00436F14"/>
    <w:rsid w:val="00441285"/>
    <w:rsid w:val="00442074"/>
    <w:rsid w:val="004431E2"/>
    <w:rsid w:val="00451DDC"/>
    <w:rsid w:val="00455764"/>
    <w:rsid w:val="00460304"/>
    <w:rsid w:val="0046136B"/>
    <w:rsid w:val="00464ED2"/>
    <w:rsid w:val="0046645D"/>
    <w:rsid w:val="00467B14"/>
    <w:rsid w:val="00474A96"/>
    <w:rsid w:val="00491C7C"/>
    <w:rsid w:val="004926B8"/>
    <w:rsid w:val="00493CC5"/>
    <w:rsid w:val="0049677D"/>
    <w:rsid w:val="004B22CE"/>
    <w:rsid w:val="004B3364"/>
    <w:rsid w:val="004C14B9"/>
    <w:rsid w:val="004C31B3"/>
    <w:rsid w:val="004C639F"/>
    <w:rsid w:val="004C6931"/>
    <w:rsid w:val="004D48D3"/>
    <w:rsid w:val="004D7A19"/>
    <w:rsid w:val="004E77B6"/>
    <w:rsid w:val="004F05AD"/>
    <w:rsid w:val="004F2FF2"/>
    <w:rsid w:val="004F6A5A"/>
    <w:rsid w:val="00502DA3"/>
    <w:rsid w:val="00506E6B"/>
    <w:rsid w:val="00532A06"/>
    <w:rsid w:val="005375A9"/>
    <w:rsid w:val="00544F1F"/>
    <w:rsid w:val="005467C8"/>
    <w:rsid w:val="005510F6"/>
    <w:rsid w:val="0055257F"/>
    <w:rsid w:val="00554C76"/>
    <w:rsid w:val="00557505"/>
    <w:rsid w:val="005643A8"/>
    <w:rsid w:val="0056529E"/>
    <w:rsid w:val="00580566"/>
    <w:rsid w:val="00585932"/>
    <w:rsid w:val="0058699D"/>
    <w:rsid w:val="00587449"/>
    <w:rsid w:val="00592725"/>
    <w:rsid w:val="00592D49"/>
    <w:rsid w:val="005A6CF3"/>
    <w:rsid w:val="005A70ED"/>
    <w:rsid w:val="005A7A6F"/>
    <w:rsid w:val="005B38DF"/>
    <w:rsid w:val="005C2A99"/>
    <w:rsid w:val="005C709B"/>
    <w:rsid w:val="005C7C22"/>
    <w:rsid w:val="005D14AB"/>
    <w:rsid w:val="005D4F22"/>
    <w:rsid w:val="005E0B98"/>
    <w:rsid w:val="005E7B1A"/>
    <w:rsid w:val="005F0DB0"/>
    <w:rsid w:val="00601537"/>
    <w:rsid w:val="00605D82"/>
    <w:rsid w:val="00606482"/>
    <w:rsid w:val="006274E6"/>
    <w:rsid w:val="006327FD"/>
    <w:rsid w:val="006405A7"/>
    <w:rsid w:val="00641098"/>
    <w:rsid w:val="00643A52"/>
    <w:rsid w:val="00650A12"/>
    <w:rsid w:val="0065146D"/>
    <w:rsid w:val="00663C90"/>
    <w:rsid w:val="006643FB"/>
    <w:rsid w:val="00665CB3"/>
    <w:rsid w:val="0067220A"/>
    <w:rsid w:val="00677FFD"/>
    <w:rsid w:val="00680797"/>
    <w:rsid w:val="00681E6E"/>
    <w:rsid w:val="00694295"/>
    <w:rsid w:val="00695425"/>
    <w:rsid w:val="006A1922"/>
    <w:rsid w:val="006A3CDB"/>
    <w:rsid w:val="006B08DA"/>
    <w:rsid w:val="006B5885"/>
    <w:rsid w:val="006C14AC"/>
    <w:rsid w:val="006D1337"/>
    <w:rsid w:val="006D6143"/>
    <w:rsid w:val="006D79DC"/>
    <w:rsid w:val="006E1BB8"/>
    <w:rsid w:val="006E477B"/>
    <w:rsid w:val="006E6748"/>
    <w:rsid w:val="006E6F05"/>
    <w:rsid w:val="006F09F8"/>
    <w:rsid w:val="006F3CA5"/>
    <w:rsid w:val="006F547E"/>
    <w:rsid w:val="006F72A0"/>
    <w:rsid w:val="00700494"/>
    <w:rsid w:val="007076F8"/>
    <w:rsid w:val="00711DE5"/>
    <w:rsid w:val="00717521"/>
    <w:rsid w:val="00722469"/>
    <w:rsid w:val="00730388"/>
    <w:rsid w:val="00741636"/>
    <w:rsid w:val="00741F62"/>
    <w:rsid w:val="00747B79"/>
    <w:rsid w:val="007506B3"/>
    <w:rsid w:val="007510E9"/>
    <w:rsid w:val="00761B05"/>
    <w:rsid w:val="00763264"/>
    <w:rsid w:val="0076422E"/>
    <w:rsid w:val="00765EEC"/>
    <w:rsid w:val="0077181A"/>
    <w:rsid w:val="00777A90"/>
    <w:rsid w:val="007814E4"/>
    <w:rsid w:val="007863EB"/>
    <w:rsid w:val="007906D2"/>
    <w:rsid w:val="00792057"/>
    <w:rsid w:val="0079466E"/>
    <w:rsid w:val="0079663C"/>
    <w:rsid w:val="00796C78"/>
    <w:rsid w:val="007A0D8B"/>
    <w:rsid w:val="007A4FB5"/>
    <w:rsid w:val="007A7585"/>
    <w:rsid w:val="007B225E"/>
    <w:rsid w:val="007B3ED2"/>
    <w:rsid w:val="007B40A2"/>
    <w:rsid w:val="007D7ABD"/>
    <w:rsid w:val="007F5B74"/>
    <w:rsid w:val="00803F4A"/>
    <w:rsid w:val="00807027"/>
    <w:rsid w:val="00810803"/>
    <w:rsid w:val="00813668"/>
    <w:rsid w:val="00821DEF"/>
    <w:rsid w:val="00822593"/>
    <w:rsid w:val="0082697F"/>
    <w:rsid w:val="00833345"/>
    <w:rsid w:val="008419CC"/>
    <w:rsid w:val="0084229C"/>
    <w:rsid w:val="0085126F"/>
    <w:rsid w:val="00866FC9"/>
    <w:rsid w:val="0087026D"/>
    <w:rsid w:val="008708F8"/>
    <w:rsid w:val="00880833"/>
    <w:rsid w:val="008820B3"/>
    <w:rsid w:val="00884805"/>
    <w:rsid w:val="00885898"/>
    <w:rsid w:val="00893943"/>
    <w:rsid w:val="008967A8"/>
    <w:rsid w:val="008971E1"/>
    <w:rsid w:val="008A0D9B"/>
    <w:rsid w:val="008A0ED9"/>
    <w:rsid w:val="008A12F6"/>
    <w:rsid w:val="008A18BE"/>
    <w:rsid w:val="008A31F0"/>
    <w:rsid w:val="008A3328"/>
    <w:rsid w:val="008A5C80"/>
    <w:rsid w:val="008E040B"/>
    <w:rsid w:val="008E478E"/>
    <w:rsid w:val="008F18A2"/>
    <w:rsid w:val="00903836"/>
    <w:rsid w:val="0090445E"/>
    <w:rsid w:val="00912175"/>
    <w:rsid w:val="00921AD0"/>
    <w:rsid w:val="009232F7"/>
    <w:rsid w:val="009253F3"/>
    <w:rsid w:val="009260FA"/>
    <w:rsid w:val="00927025"/>
    <w:rsid w:val="009303F5"/>
    <w:rsid w:val="00932DE7"/>
    <w:rsid w:val="009339EF"/>
    <w:rsid w:val="0093577E"/>
    <w:rsid w:val="00940BA1"/>
    <w:rsid w:val="009428F9"/>
    <w:rsid w:val="00943930"/>
    <w:rsid w:val="009502CF"/>
    <w:rsid w:val="00950653"/>
    <w:rsid w:val="00951598"/>
    <w:rsid w:val="00951A5A"/>
    <w:rsid w:val="00960993"/>
    <w:rsid w:val="00961EEE"/>
    <w:rsid w:val="0096413E"/>
    <w:rsid w:val="00967726"/>
    <w:rsid w:val="00971D40"/>
    <w:rsid w:val="00976540"/>
    <w:rsid w:val="00976D7B"/>
    <w:rsid w:val="00976F00"/>
    <w:rsid w:val="009A063B"/>
    <w:rsid w:val="009A5535"/>
    <w:rsid w:val="009A7A73"/>
    <w:rsid w:val="009B7500"/>
    <w:rsid w:val="009C2321"/>
    <w:rsid w:val="009C3B48"/>
    <w:rsid w:val="009C76AA"/>
    <w:rsid w:val="009D34D5"/>
    <w:rsid w:val="009D5E68"/>
    <w:rsid w:val="009D6E78"/>
    <w:rsid w:val="009D7D71"/>
    <w:rsid w:val="009E4D10"/>
    <w:rsid w:val="009E7697"/>
    <w:rsid w:val="009F59A9"/>
    <w:rsid w:val="009F6DC5"/>
    <w:rsid w:val="009F6FD8"/>
    <w:rsid w:val="00A02951"/>
    <w:rsid w:val="00A0585E"/>
    <w:rsid w:val="00A11A51"/>
    <w:rsid w:val="00A12663"/>
    <w:rsid w:val="00A24C71"/>
    <w:rsid w:val="00A26254"/>
    <w:rsid w:val="00A2704E"/>
    <w:rsid w:val="00A368B3"/>
    <w:rsid w:val="00A40893"/>
    <w:rsid w:val="00A42146"/>
    <w:rsid w:val="00A514A4"/>
    <w:rsid w:val="00A52A2A"/>
    <w:rsid w:val="00A65FDB"/>
    <w:rsid w:val="00A71559"/>
    <w:rsid w:val="00A75725"/>
    <w:rsid w:val="00A770BB"/>
    <w:rsid w:val="00A86FCD"/>
    <w:rsid w:val="00A94144"/>
    <w:rsid w:val="00AA27F8"/>
    <w:rsid w:val="00AB7264"/>
    <w:rsid w:val="00AC096F"/>
    <w:rsid w:val="00AD1477"/>
    <w:rsid w:val="00AD23C5"/>
    <w:rsid w:val="00AD3302"/>
    <w:rsid w:val="00AD60E1"/>
    <w:rsid w:val="00AD7D22"/>
    <w:rsid w:val="00AF0D30"/>
    <w:rsid w:val="00AF1818"/>
    <w:rsid w:val="00AF1ED5"/>
    <w:rsid w:val="00AF2A05"/>
    <w:rsid w:val="00AF6FDB"/>
    <w:rsid w:val="00B01F95"/>
    <w:rsid w:val="00B029E3"/>
    <w:rsid w:val="00B07EFD"/>
    <w:rsid w:val="00B15724"/>
    <w:rsid w:val="00B26B3C"/>
    <w:rsid w:val="00B26CCC"/>
    <w:rsid w:val="00B27EAB"/>
    <w:rsid w:val="00B3554A"/>
    <w:rsid w:val="00B36901"/>
    <w:rsid w:val="00B43263"/>
    <w:rsid w:val="00B455EB"/>
    <w:rsid w:val="00B46C86"/>
    <w:rsid w:val="00B47037"/>
    <w:rsid w:val="00B4719A"/>
    <w:rsid w:val="00B479F6"/>
    <w:rsid w:val="00B50686"/>
    <w:rsid w:val="00B52891"/>
    <w:rsid w:val="00B54C5F"/>
    <w:rsid w:val="00B55B57"/>
    <w:rsid w:val="00B56C72"/>
    <w:rsid w:val="00B57197"/>
    <w:rsid w:val="00B6330C"/>
    <w:rsid w:val="00B644DB"/>
    <w:rsid w:val="00B70128"/>
    <w:rsid w:val="00B743FC"/>
    <w:rsid w:val="00B772BA"/>
    <w:rsid w:val="00B923BF"/>
    <w:rsid w:val="00B9332F"/>
    <w:rsid w:val="00BA23AD"/>
    <w:rsid w:val="00BA5673"/>
    <w:rsid w:val="00BC1502"/>
    <w:rsid w:val="00BC29AB"/>
    <w:rsid w:val="00BC3796"/>
    <w:rsid w:val="00BC678C"/>
    <w:rsid w:val="00BC6C50"/>
    <w:rsid w:val="00BD13DF"/>
    <w:rsid w:val="00BD34E7"/>
    <w:rsid w:val="00BD4C03"/>
    <w:rsid w:val="00BD7032"/>
    <w:rsid w:val="00BD7513"/>
    <w:rsid w:val="00BE02D7"/>
    <w:rsid w:val="00BE16AA"/>
    <w:rsid w:val="00BE43CA"/>
    <w:rsid w:val="00BE4AD7"/>
    <w:rsid w:val="00BE594D"/>
    <w:rsid w:val="00BE67EA"/>
    <w:rsid w:val="00BF063E"/>
    <w:rsid w:val="00BF2E1E"/>
    <w:rsid w:val="00BF5A96"/>
    <w:rsid w:val="00BF5F28"/>
    <w:rsid w:val="00BF60A5"/>
    <w:rsid w:val="00BF7577"/>
    <w:rsid w:val="00C11754"/>
    <w:rsid w:val="00C12E36"/>
    <w:rsid w:val="00C26FB8"/>
    <w:rsid w:val="00C31AC0"/>
    <w:rsid w:val="00C31C68"/>
    <w:rsid w:val="00C361E6"/>
    <w:rsid w:val="00C378EE"/>
    <w:rsid w:val="00C4688E"/>
    <w:rsid w:val="00C51A85"/>
    <w:rsid w:val="00C63D5A"/>
    <w:rsid w:val="00C650D2"/>
    <w:rsid w:val="00C71892"/>
    <w:rsid w:val="00C74354"/>
    <w:rsid w:val="00C749B6"/>
    <w:rsid w:val="00C750CD"/>
    <w:rsid w:val="00C76143"/>
    <w:rsid w:val="00C765A2"/>
    <w:rsid w:val="00C810B8"/>
    <w:rsid w:val="00C8127E"/>
    <w:rsid w:val="00C81EFB"/>
    <w:rsid w:val="00C84046"/>
    <w:rsid w:val="00C97150"/>
    <w:rsid w:val="00C97708"/>
    <w:rsid w:val="00CA100F"/>
    <w:rsid w:val="00CA1EF7"/>
    <w:rsid w:val="00CA6A13"/>
    <w:rsid w:val="00CB0B93"/>
    <w:rsid w:val="00CB56F3"/>
    <w:rsid w:val="00CC1998"/>
    <w:rsid w:val="00CC3E80"/>
    <w:rsid w:val="00CD49D4"/>
    <w:rsid w:val="00CD794F"/>
    <w:rsid w:val="00CE313E"/>
    <w:rsid w:val="00CE3A4C"/>
    <w:rsid w:val="00CE499A"/>
    <w:rsid w:val="00CE5A0E"/>
    <w:rsid w:val="00CE683F"/>
    <w:rsid w:val="00D06ABF"/>
    <w:rsid w:val="00D150D1"/>
    <w:rsid w:val="00D30786"/>
    <w:rsid w:val="00D41EBA"/>
    <w:rsid w:val="00D42DFD"/>
    <w:rsid w:val="00D4432E"/>
    <w:rsid w:val="00D44C47"/>
    <w:rsid w:val="00D472D8"/>
    <w:rsid w:val="00D55CC9"/>
    <w:rsid w:val="00D7255F"/>
    <w:rsid w:val="00D72DCD"/>
    <w:rsid w:val="00D730B7"/>
    <w:rsid w:val="00D74057"/>
    <w:rsid w:val="00D76B46"/>
    <w:rsid w:val="00D778AA"/>
    <w:rsid w:val="00D81BF3"/>
    <w:rsid w:val="00D86F2E"/>
    <w:rsid w:val="00D911CA"/>
    <w:rsid w:val="00D91CA4"/>
    <w:rsid w:val="00D92A8F"/>
    <w:rsid w:val="00DA1980"/>
    <w:rsid w:val="00DA22CD"/>
    <w:rsid w:val="00DA6FBD"/>
    <w:rsid w:val="00DA71BB"/>
    <w:rsid w:val="00DA749A"/>
    <w:rsid w:val="00DC3AB7"/>
    <w:rsid w:val="00DD1B7C"/>
    <w:rsid w:val="00DD28AC"/>
    <w:rsid w:val="00DD5664"/>
    <w:rsid w:val="00DE5619"/>
    <w:rsid w:val="00DE7049"/>
    <w:rsid w:val="00DF0D0E"/>
    <w:rsid w:val="00DF6668"/>
    <w:rsid w:val="00DF7478"/>
    <w:rsid w:val="00E0009D"/>
    <w:rsid w:val="00E04B21"/>
    <w:rsid w:val="00E104EB"/>
    <w:rsid w:val="00E117BF"/>
    <w:rsid w:val="00E139F2"/>
    <w:rsid w:val="00E13E29"/>
    <w:rsid w:val="00E24777"/>
    <w:rsid w:val="00E357FA"/>
    <w:rsid w:val="00E41591"/>
    <w:rsid w:val="00E5099B"/>
    <w:rsid w:val="00E518D6"/>
    <w:rsid w:val="00E5220E"/>
    <w:rsid w:val="00E52E11"/>
    <w:rsid w:val="00E56DF2"/>
    <w:rsid w:val="00E60A7B"/>
    <w:rsid w:val="00E60F3C"/>
    <w:rsid w:val="00E63621"/>
    <w:rsid w:val="00E64DEB"/>
    <w:rsid w:val="00E71563"/>
    <w:rsid w:val="00E855AF"/>
    <w:rsid w:val="00E85DF3"/>
    <w:rsid w:val="00E91EC5"/>
    <w:rsid w:val="00E926E5"/>
    <w:rsid w:val="00E94438"/>
    <w:rsid w:val="00EA7C20"/>
    <w:rsid w:val="00EB1C2D"/>
    <w:rsid w:val="00EC0CDA"/>
    <w:rsid w:val="00EC1BA7"/>
    <w:rsid w:val="00EC54F2"/>
    <w:rsid w:val="00EE193F"/>
    <w:rsid w:val="00EF4A46"/>
    <w:rsid w:val="00EF54E7"/>
    <w:rsid w:val="00EF6163"/>
    <w:rsid w:val="00F0306F"/>
    <w:rsid w:val="00F0524D"/>
    <w:rsid w:val="00F12662"/>
    <w:rsid w:val="00F13609"/>
    <w:rsid w:val="00F1676A"/>
    <w:rsid w:val="00F16C76"/>
    <w:rsid w:val="00F173A3"/>
    <w:rsid w:val="00F270EF"/>
    <w:rsid w:val="00F30041"/>
    <w:rsid w:val="00F30948"/>
    <w:rsid w:val="00F371AB"/>
    <w:rsid w:val="00F404A2"/>
    <w:rsid w:val="00F439A0"/>
    <w:rsid w:val="00F515A8"/>
    <w:rsid w:val="00F55E91"/>
    <w:rsid w:val="00F56F19"/>
    <w:rsid w:val="00F615FB"/>
    <w:rsid w:val="00F63214"/>
    <w:rsid w:val="00F64BBF"/>
    <w:rsid w:val="00F66B8D"/>
    <w:rsid w:val="00F71C13"/>
    <w:rsid w:val="00F76878"/>
    <w:rsid w:val="00F81B77"/>
    <w:rsid w:val="00F8732A"/>
    <w:rsid w:val="00F95A62"/>
    <w:rsid w:val="00F9738E"/>
    <w:rsid w:val="00F97CBA"/>
    <w:rsid w:val="00F97FDF"/>
    <w:rsid w:val="00FA2F45"/>
    <w:rsid w:val="00FA38F5"/>
    <w:rsid w:val="00FA7D65"/>
    <w:rsid w:val="00FB3733"/>
    <w:rsid w:val="00FB734E"/>
    <w:rsid w:val="00FC2F73"/>
    <w:rsid w:val="00FC33CB"/>
    <w:rsid w:val="00FD3C79"/>
    <w:rsid w:val="00FE361C"/>
    <w:rsid w:val="00FE5AD2"/>
    <w:rsid w:val="00FF490C"/>
    <w:rsid w:val="00FF513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B98A9"/>
  <w15:chartTrackingRefBased/>
  <w15:docId w15:val="{91FDAEEE-914B-467A-8C18-3E5858F0D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A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38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40BA1"/>
    <w:rPr>
      <w:color w:val="0563C1" w:themeColor="hyperlink"/>
      <w:u w:val="single"/>
    </w:rPr>
  </w:style>
  <w:style w:type="character" w:customStyle="1" w:styleId="UnresolvedMention1">
    <w:name w:val="Unresolved Mention1"/>
    <w:basedOn w:val="DefaultParagraphFont"/>
    <w:uiPriority w:val="99"/>
    <w:semiHidden/>
    <w:unhideWhenUsed/>
    <w:rsid w:val="00940BA1"/>
    <w:rPr>
      <w:color w:val="605E5C"/>
      <w:shd w:val="clear" w:color="auto" w:fill="E1DFDD"/>
    </w:rPr>
  </w:style>
  <w:style w:type="paragraph" w:styleId="Header">
    <w:name w:val="header"/>
    <w:basedOn w:val="Normal"/>
    <w:link w:val="HeaderChar"/>
    <w:uiPriority w:val="99"/>
    <w:unhideWhenUsed/>
    <w:rsid w:val="00354190"/>
    <w:pPr>
      <w:tabs>
        <w:tab w:val="center" w:pos="4819"/>
        <w:tab w:val="right" w:pos="9638"/>
      </w:tabs>
      <w:spacing w:after="0" w:line="240" w:lineRule="auto"/>
    </w:pPr>
  </w:style>
  <w:style w:type="character" w:customStyle="1" w:styleId="HeaderChar">
    <w:name w:val="Header Char"/>
    <w:basedOn w:val="DefaultParagraphFont"/>
    <w:link w:val="Header"/>
    <w:uiPriority w:val="99"/>
    <w:rsid w:val="00354190"/>
  </w:style>
  <w:style w:type="paragraph" w:styleId="Footer">
    <w:name w:val="footer"/>
    <w:basedOn w:val="Normal"/>
    <w:link w:val="FooterChar"/>
    <w:uiPriority w:val="99"/>
    <w:unhideWhenUsed/>
    <w:rsid w:val="00354190"/>
    <w:pPr>
      <w:tabs>
        <w:tab w:val="center" w:pos="4819"/>
        <w:tab w:val="right" w:pos="9638"/>
      </w:tabs>
      <w:spacing w:after="0" w:line="240" w:lineRule="auto"/>
    </w:pPr>
  </w:style>
  <w:style w:type="character" w:customStyle="1" w:styleId="FooterChar">
    <w:name w:val="Footer Char"/>
    <w:basedOn w:val="DefaultParagraphFont"/>
    <w:link w:val="Footer"/>
    <w:uiPriority w:val="99"/>
    <w:rsid w:val="00354190"/>
  </w:style>
  <w:style w:type="character" w:styleId="CommentReference">
    <w:name w:val="annotation reference"/>
    <w:basedOn w:val="DefaultParagraphFont"/>
    <w:uiPriority w:val="99"/>
    <w:semiHidden/>
    <w:unhideWhenUsed/>
    <w:rsid w:val="00E71563"/>
    <w:rPr>
      <w:sz w:val="16"/>
      <w:szCs w:val="16"/>
    </w:rPr>
  </w:style>
  <w:style w:type="paragraph" w:styleId="CommentText">
    <w:name w:val="annotation text"/>
    <w:basedOn w:val="Normal"/>
    <w:link w:val="CommentTextChar"/>
    <w:uiPriority w:val="99"/>
    <w:semiHidden/>
    <w:unhideWhenUsed/>
    <w:rsid w:val="00E71563"/>
    <w:pPr>
      <w:spacing w:line="240" w:lineRule="auto"/>
    </w:pPr>
    <w:rPr>
      <w:sz w:val="20"/>
      <w:szCs w:val="20"/>
    </w:rPr>
  </w:style>
  <w:style w:type="character" w:customStyle="1" w:styleId="CommentTextChar">
    <w:name w:val="Comment Text Char"/>
    <w:basedOn w:val="DefaultParagraphFont"/>
    <w:link w:val="CommentText"/>
    <w:uiPriority w:val="99"/>
    <w:semiHidden/>
    <w:rsid w:val="00E71563"/>
    <w:rPr>
      <w:sz w:val="20"/>
      <w:szCs w:val="20"/>
    </w:rPr>
  </w:style>
  <w:style w:type="paragraph" w:styleId="CommentSubject">
    <w:name w:val="annotation subject"/>
    <w:basedOn w:val="CommentText"/>
    <w:next w:val="CommentText"/>
    <w:link w:val="CommentSubjectChar"/>
    <w:uiPriority w:val="99"/>
    <w:semiHidden/>
    <w:unhideWhenUsed/>
    <w:rsid w:val="00E71563"/>
    <w:rPr>
      <w:b/>
      <w:bCs/>
    </w:rPr>
  </w:style>
  <w:style w:type="character" w:customStyle="1" w:styleId="CommentSubjectChar">
    <w:name w:val="Comment Subject Char"/>
    <w:basedOn w:val="CommentTextChar"/>
    <w:link w:val="CommentSubject"/>
    <w:uiPriority w:val="99"/>
    <w:semiHidden/>
    <w:rsid w:val="00E71563"/>
    <w:rPr>
      <w:b/>
      <w:bCs/>
      <w:sz w:val="20"/>
      <w:szCs w:val="20"/>
    </w:rPr>
  </w:style>
  <w:style w:type="paragraph" w:styleId="BalloonText">
    <w:name w:val="Balloon Text"/>
    <w:basedOn w:val="Normal"/>
    <w:link w:val="BalloonTextChar"/>
    <w:uiPriority w:val="99"/>
    <w:semiHidden/>
    <w:unhideWhenUsed/>
    <w:rsid w:val="00E715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1563"/>
    <w:rPr>
      <w:rFonts w:ascii="Segoe UI" w:hAnsi="Segoe UI" w:cs="Segoe UI"/>
      <w:sz w:val="18"/>
      <w:szCs w:val="18"/>
    </w:rPr>
  </w:style>
  <w:style w:type="paragraph" w:styleId="ListParagraph">
    <w:name w:val="List Paragraph"/>
    <w:basedOn w:val="Normal"/>
    <w:uiPriority w:val="34"/>
    <w:qFormat/>
    <w:rsid w:val="00235B6F"/>
    <w:pPr>
      <w:ind w:left="720"/>
      <w:contextualSpacing/>
    </w:pPr>
  </w:style>
  <w:style w:type="character" w:styleId="PlaceholderText">
    <w:name w:val="Placeholder Text"/>
    <w:basedOn w:val="DefaultParagraphFont"/>
    <w:uiPriority w:val="99"/>
    <w:semiHidden/>
    <w:rsid w:val="00FA2F45"/>
    <w:rPr>
      <w:color w:val="808080"/>
    </w:rPr>
  </w:style>
  <w:style w:type="paragraph" w:styleId="FootnoteText">
    <w:name w:val="footnote text"/>
    <w:basedOn w:val="Normal"/>
    <w:link w:val="FootnoteTextChar"/>
    <w:uiPriority w:val="99"/>
    <w:semiHidden/>
    <w:unhideWhenUsed/>
    <w:rsid w:val="001D562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D562A"/>
    <w:rPr>
      <w:sz w:val="20"/>
      <w:szCs w:val="20"/>
    </w:rPr>
  </w:style>
  <w:style w:type="character" w:styleId="FootnoteReference">
    <w:name w:val="footnote reference"/>
    <w:basedOn w:val="DefaultParagraphFont"/>
    <w:uiPriority w:val="99"/>
    <w:semiHidden/>
    <w:unhideWhenUsed/>
    <w:rsid w:val="001D562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615594">
      <w:bodyDiv w:val="1"/>
      <w:marLeft w:val="0"/>
      <w:marRight w:val="0"/>
      <w:marTop w:val="0"/>
      <w:marBottom w:val="0"/>
      <w:divBdr>
        <w:top w:val="none" w:sz="0" w:space="0" w:color="auto"/>
        <w:left w:val="none" w:sz="0" w:space="0" w:color="auto"/>
        <w:bottom w:val="none" w:sz="0" w:space="0" w:color="auto"/>
        <w:right w:val="none" w:sz="0" w:space="0" w:color="auto"/>
      </w:divBdr>
      <w:divsChild>
        <w:div w:id="1842701678">
          <w:marLeft w:val="0"/>
          <w:marRight w:val="0"/>
          <w:marTop w:val="0"/>
          <w:marBottom w:val="0"/>
          <w:divBdr>
            <w:top w:val="none" w:sz="0" w:space="0" w:color="auto"/>
            <w:left w:val="none" w:sz="0" w:space="0" w:color="auto"/>
            <w:bottom w:val="none" w:sz="0" w:space="0" w:color="auto"/>
            <w:right w:val="none" w:sz="0" w:space="0" w:color="auto"/>
          </w:divBdr>
        </w:div>
        <w:div w:id="1191608044">
          <w:marLeft w:val="0"/>
          <w:marRight w:val="0"/>
          <w:marTop w:val="0"/>
          <w:marBottom w:val="0"/>
          <w:divBdr>
            <w:top w:val="none" w:sz="0" w:space="0" w:color="auto"/>
            <w:left w:val="none" w:sz="0" w:space="0" w:color="auto"/>
            <w:bottom w:val="none" w:sz="0" w:space="0" w:color="auto"/>
            <w:right w:val="none" w:sz="0" w:space="0" w:color="auto"/>
          </w:divBdr>
        </w:div>
        <w:div w:id="1059132845">
          <w:marLeft w:val="0"/>
          <w:marRight w:val="0"/>
          <w:marTop w:val="0"/>
          <w:marBottom w:val="0"/>
          <w:divBdr>
            <w:top w:val="none" w:sz="0" w:space="0" w:color="auto"/>
            <w:left w:val="none" w:sz="0" w:space="0" w:color="auto"/>
            <w:bottom w:val="none" w:sz="0" w:space="0" w:color="auto"/>
            <w:right w:val="none" w:sz="0" w:space="0" w:color="auto"/>
          </w:divBdr>
        </w:div>
        <w:div w:id="546062441">
          <w:marLeft w:val="0"/>
          <w:marRight w:val="0"/>
          <w:marTop w:val="0"/>
          <w:marBottom w:val="0"/>
          <w:divBdr>
            <w:top w:val="none" w:sz="0" w:space="0" w:color="auto"/>
            <w:left w:val="none" w:sz="0" w:space="0" w:color="auto"/>
            <w:bottom w:val="none" w:sz="0" w:space="0" w:color="auto"/>
            <w:right w:val="none" w:sz="0" w:space="0" w:color="auto"/>
          </w:divBdr>
        </w:div>
      </w:divsChild>
    </w:div>
    <w:div w:id="886840265">
      <w:bodyDiv w:val="1"/>
      <w:marLeft w:val="0"/>
      <w:marRight w:val="0"/>
      <w:marTop w:val="0"/>
      <w:marBottom w:val="0"/>
      <w:divBdr>
        <w:top w:val="none" w:sz="0" w:space="0" w:color="auto"/>
        <w:left w:val="none" w:sz="0" w:space="0" w:color="auto"/>
        <w:bottom w:val="none" w:sz="0" w:space="0" w:color="auto"/>
        <w:right w:val="none" w:sz="0" w:space="0" w:color="auto"/>
      </w:divBdr>
      <w:divsChild>
        <w:div w:id="2048488456">
          <w:marLeft w:val="0"/>
          <w:marRight w:val="0"/>
          <w:marTop w:val="0"/>
          <w:marBottom w:val="0"/>
          <w:divBdr>
            <w:top w:val="none" w:sz="0" w:space="0" w:color="auto"/>
            <w:left w:val="none" w:sz="0" w:space="0" w:color="auto"/>
            <w:bottom w:val="none" w:sz="0" w:space="0" w:color="auto"/>
            <w:right w:val="none" w:sz="0" w:space="0" w:color="auto"/>
          </w:divBdr>
        </w:div>
        <w:div w:id="173688579">
          <w:marLeft w:val="0"/>
          <w:marRight w:val="0"/>
          <w:marTop w:val="0"/>
          <w:marBottom w:val="0"/>
          <w:divBdr>
            <w:top w:val="none" w:sz="0" w:space="0" w:color="auto"/>
            <w:left w:val="none" w:sz="0" w:space="0" w:color="auto"/>
            <w:bottom w:val="none" w:sz="0" w:space="0" w:color="auto"/>
            <w:right w:val="none" w:sz="0" w:space="0" w:color="auto"/>
          </w:divBdr>
        </w:div>
        <w:div w:id="1608465428">
          <w:marLeft w:val="0"/>
          <w:marRight w:val="0"/>
          <w:marTop w:val="0"/>
          <w:marBottom w:val="0"/>
          <w:divBdr>
            <w:top w:val="none" w:sz="0" w:space="0" w:color="auto"/>
            <w:left w:val="none" w:sz="0" w:space="0" w:color="auto"/>
            <w:bottom w:val="none" w:sz="0" w:space="0" w:color="auto"/>
            <w:right w:val="none" w:sz="0" w:space="0" w:color="auto"/>
          </w:divBdr>
        </w:div>
        <w:div w:id="1428694569">
          <w:marLeft w:val="0"/>
          <w:marRight w:val="0"/>
          <w:marTop w:val="0"/>
          <w:marBottom w:val="0"/>
          <w:divBdr>
            <w:top w:val="none" w:sz="0" w:space="0" w:color="auto"/>
            <w:left w:val="none" w:sz="0" w:space="0" w:color="auto"/>
            <w:bottom w:val="none" w:sz="0" w:space="0" w:color="auto"/>
            <w:right w:val="none" w:sz="0" w:space="0" w:color="auto"/>
          </w:divBdr>
        </w:div>
        <w:div w:id="121120178">
          <w:marLeft w:val="0"/>
          <w:marRight w:val="0"/>
          <w:marTop w:val="0"/>
          <w:marBottom w:val="0"/>
          <w:divBdr>
            <w:top w:val="none" w:sz="0" w:space="0" w:color="auto"/>
            <w:left w:val="none" w:sz="0" w:space="0" w:color="auto"/>
            <w:bottom w:val="none" w:sz="0" w:space="0" w:color="auto"/>
            <w:right w:val="none" w:sz="0" w:space="0" w:color="auto"/>
          </w:divBdr>
        </w:div>
        <w:div w:id="1063140791">
          <w:marLeft w:val="0"/>
          <w:marRight w:val="0"/>
          <w:marTop w:val="0"/>
          <w:marBottom w:val="0"/>
          <w:divBdr>
            <w:top w:val="none" w:sz="0" w:space="0" w:color="auto"/>
            <w:left w:val="none" w:sz="0" w:space="0" w:color="auto"/>
            <w:bottom w:val="none" w:sz="0" w:space="0" w:color="auto"/>
            <w:right w:val="none" w:sz="0" w:space="0" w:color="auto"/>
          </w:divBdr>
        </w:div>
        <w:div w:id="653336615">
          <w:marLeft w:val="0"/>
          <w:marRight w:val="0"/>
          <w:marTop w:val="0"/>
          <w:marBottom w:val="0"/>
          <w:divBdr>
            <w:top w:val="none" w:sz="0" w:space="0" w:color="auto"/>
            <w:left w:val="none" w:sz="0" w:space="0" w:color="auto"/>
            <w:bottom w:val="none" w:sz="0" w:space="0" w:color="auto"/>
            <w:right w:val="none" w:sz="0" w:space="0" w:color="auto"/>
          </w:divBdr>
        </w:div>
        <w:div w:id="262492941">
          <w:marLeft w:val="0"/>
          <w:marRight w:val="0"/>
          <w:marTop w:val="0"/>
          <w:marBottom w:val="0"/>
          <w:divBdr>
            <w:top w:val="none" w:sz="0" w:space="0" w:color="auto"/>
            <w:left w:val="none" w:sz="0" w:space="0" w:color="auto"/>
            <w:bottom w:val="none" w:sz="0" w:space="0" w:color="auto"/>
            <w:right w:val="none" w:sz="0" w:space="0" w:color="auto"/>
          </w:divBdr>
        </w:div>
        <w:div w:id="1063020503">
          <w:marLeft w:val="0"/>
          <w:marRight w:val="0"/>
          <w:marTop w:val="0"/>
          <w:marBottom w:val="0"/>
          <w:divBdr>
            <w:top w:val="none" w:sz="0" w:space="0" w:color="auto"/>
            <w:left w:val="none" w:sz="0" w:space="0" w:color="auto"/>
            <w:bottom w:val="none" w:sz="0" w:space="0" w:color="auto"/>
            <w:right w:val="none" w:sz="0" w:space="0" w:color="auto"/>
          </w:divBdr>
        </w:div>
        <w:div w:id="1257906553">
          <w:marLeft w:val="0"/>
          <w:marRight w:val="0"/>
          <w:marTop w:val="0"/>
          <w:marBottom w:val="0"/>
          <w:divBdr>
            <w:top w:val="none" w:sz="0" w:space="0" w:color="auto"/>
            <w:left w:val="none" w:sz="0" w:space="0" w:color="auto"/>
            <w:bottom w:val="none" w:sz="0" w:space="0" w:color="auto"/>
            <w:right w:val="none" w:sz="0" w:space="0" w:color="auto"/>
          </w:divBdr>
        </w:div>
        <w:div w:id="1114448598">
          <w:marLeft w:val="0"/>
          <w:marRight w:val="0"/>
          <w:marTop w:val="0"/>
          <w:marBottom w:val="0"/>
          <w:divBdr>
            <w:top w:val="none" w:sz="0" w:space="0" w:color="auto"/>
            <w:left w:val="none" w:sz="0" w:space="0" w:color="auto"/>
            <w:bottom w:val="none" w:sz="0" w:space="0" w:color="auto"/>
            <w:right w:val="none" w:sz="0" w:space="0" w:color="auto"/>
          </w:divBdr>
        </w:div>
        <w:div w:id="2061903129">
          <w:marLeft w:val="0"/>
          <w:marRight w:val="0"/>
          <w:marTop w:val="0"/>
          <w:marBottom w:val="0"/>
          <w:divBdr>
            <w:top w:val="none" w:sz="0" w:space="0" w:color="auto"/>
            <w:left w:val="none" w:sz="0" w:space="0" w:color="auto"/>
            <w:bottom w:val="none" w:sz="0" w:space="0" w:color="auto"/>
            <w:right w:val="none" w:sz="0" w:space="0" w:color="auto"/>
          </w:divBdr>
        </w:div>
        <w:div w:id="1416243306">
          <w:marLeft w:val="0"/>
          <w:marRight w:val="0"/>
          <w:marTop w:val="0"/>
          <w:marBottom w:val="0"/>
          <w:divBdr>
            <w:top w:val="none" w:sz="0" w:space="0" w:color="auto"/>
            <w:left w:val="none" w:sz="0" w:space="0" w:color="auto"/>
            <w:bottom w:val="none" w:sz="0" w:space="0" w:color="auto"/>
            <w:right w:val="none" w:sz="0" w:space="0" w:color="auto"/>
          </w:divBdr>
        </w:div>
        <w:div w:id="1854491295">
          <w:marLeft w:val="0"/>
          <w:marRight w:val="0"/>
          <w:marTop w:val="0"/>
          <w:marBottom w:val="0"/>
          <w:divBdr>
            <w:top w:val="none" w:sz="0" w:space="0" w:color="auto"/>
            <w:left w:val="none" w:sz="0" w:space="0" w:color="auto"/>
            <w:bottom w:val="none" w:sz="0" w:space="0" w:color="auto"/>
            <w:right w:val="none" w:sz="0" w:space="0" w:color="auto"/>
          </w:divBdr>
        </w:div>
        <w:div w:id="1123235053">
          <w:marLeft w:val="0"/>
          <w:marRight w:val="0"/>
          <w:marTop w:val="0"/>
          <w:marBottom w:val="0"/>
          <w:divBdr>
            <w:top w:val="none" w:sz="0" w:space="0" w:color="auto"/>
            <w:left w:val="none" w:sz="0" w:space="0" w:color="auto"/>
            <w:bottom w:val="none" w:sz="0" w:space="0" w:color="auto"/>
            <w:right w:val="none" w:sz="0" w:space="0" w:color="auto"/>
          </w:divBdr>
        </w:div>
        <w:div w:id="2045055501">
          <w:marLeft w:val="0"/>
          <w:marRight w:val="0"/>
          <w:marTop w:val="0"/>
          <w:marBottom w:val="0"/>
          <w:divBdr>
            <w:top w:val="none" w:sz="0" w:space="0" w:color="auto"/>
            <w:left w:val="none" w:sz="0" w:space="0" w:color="auto"/>
            <w:bottom w:val="none" w:sz="0" w:space="0" w:color="auto"/>
            <w:right w:val="none" w:sz="0" w:space="0" w:color="auto"/>
          </w:divBdr>
        </w:div>
        <w:div w:id="430899271">
          <w:marLeft w:val="0"/>
          <w:marRight w:val="0"/>
          <w:marTop w:val="0"/>
          <w:marBottom w:val="0"/>
          <w:divBdr>
            <w:top w:val="none" w:sz="0" w:space="0" w:color="auto"/>
            <w:left w:val="none" w:sz="0" w:space="0" w:color="auto"/>
            <w:bottom w:val="none" w:sz="0" w:space="0" w:color="auto"/>
            <w:right w:val="none" w:sz="0" w:space="0" w:color="auto"/>
          </w:divBdr>
        </w:div>
        <w:div w:id="463616886">
          <w:marLeft w:val="0"/>
          <w:marRight w:val="0"/>
          <w:marTop w:val="0"/>
          <w:marBottom w:val="0"/>
          <w:divBdr>
            <w:top w:val="none" w:sz="0" w:space="0" w:color="auto"/>
            <w:left w:val="none" w:sz="0" w:space="0" w:color="auto"/>
            <w:bottom w:val="none" w:sz="0" w:space="0" w:color="auto"/>
            <w:right w:val="none" w:sz="0" w:space="0" w:color="auto"/>
          </w:divBdr>
        </w:div>
        <w:div w:id="639310895">
          <w:marLeft w:val="0"/>
          <w:marRight w:val="0"/>
          <w:marTop w:val="0"/>
          <w:marBottom w:val="0"/>
          <w:divBdr>
            <w:top w:val="none" w:sz="0" w:space="0" w:color="auto"/>
            <w:left w:val="none" w:sz="0" w:space="0" w:color="auto"/>
            <w:bottom w:val="none" w:sz="0" w:space="0" w:color="auto"/>
            <w:right w:val="none" w:sz="0" w:space="0" w:color="auto"/>
          </w:divBdr>
        </w:div>
      </w:divsChild>
    </w:div>
    <w:div w:id="1375929816">
      <w:bodyDiv w:val="1"/>
      <w:marLeft w:val="0"/>
      <w:marRight w:val="0"/>
      <w:marTop w:val="0"/>
      <w:marBottom w:val="0"/>
      <w:divBdr>
        <w:top w:val="none" w:sz="0" w:space="0" w:color="auto"/>
        <w:left w:val="none" w:sz="0" w:space="0" w:color="auto"/>
        <w:bottom w:val="none" w:sz="0" w:space="0" w:color="auto"/>
        <w:right w:val="none" w:sz="0" w:space="0" w:color="auto"/>
      </w:divBdr>
      <w:divsChild>
        <w:div w:id="625821187">
          <w:marLeft w:val="0"/>
          <w:marRight w:val="0"/>
          <w:marTop w:val="0"/>
          <w:marBottom w:val="0"/>
          <w:divBdr>
            <w:top w:val="none" w:sz="0" w:space="0" w:color="auto"/>
            <w:left w:val="none" w:sz="0" w:space="0" w:color="auto"/>
            <w:bottom w:val="none" w:sz="0" w:space="0" w:color="auto"/>
            <w:right w:val="none" w:sz="0" w:space="0" w:color="auto"/>
          </w:divBdr>
        </w:div>
        <w:div w:id="2081980052">
          <w:marLeft w:val="0"/>
          <w:marRight w:val="0"/>
          <w:marTop w:val="0"/>
          <w:marBottom w:val="0"/>
          <w:divBdr>
            <w:top w:val="none" w:sz="0" w:space="0" w:color="auto"/>
            <w:left w:val="none" w:sz="0" w:space="0" w:color="auto"/>
            <w:bottom w:val="none" w:sz="0" w:space="0" w:color="auto"/>
            <w:right w:val="none" w:sz="0" w:space="0" w:color="auto"/>
          </w:divBdr>
        </w:div>
        <w:div w:id="569660118">
          <w:marLeft w:val="0"/>
          <w:marRight w:val="0"/>
          <w:marTop w:val="0"/>
          <w:marBottom w:val="0"/>
          <w:divBdr>
            <w:top w:val="none" w:sz="0" w:space="0" w:color="auto"/>
            <w:left w:val="none" w:sz="0" w:space="0" w:color="auto"/>
            <w:bottom w:val="none" w:sz="0" w:space="0" w:color="auto"/>
            <w:right w:val="none" w:sz="0" w:space="0" w:color="auto"/>
          </w:divBdr>
        </w:div>
        <w:div w:id="209733383">
          <w:marLeft w:val="0"/>
          <w:marRight w:val="0"/>
          <w:marTop w:val="0"/>
          <w:marBottom w:val="0"/>
          <w:divBdr>
            <w:top w:val="none" w:sz="0" w:space="0" w:color="auto"/>
            <w:left w:val="none" w:sz="0" w:space="0" w:color="auto"/>
            <w:bottom w:val="none" w:sz="0" w:space="0" w:color="auto"/>
            <w:right w:val="none" w:sz="0" w:space="0" w:color="auto"/>
          </w:divBdr>
        </w:div>
        <w:div w:id="16859716">
          <w:marLeft w:val="0"/>
          <w:marRight w:val="0"/>
          <w:marTop w:val="0"/>
          <w:marBottom w:val="0"/>
          <w:divBdr>
            <w:top w:val="none" w:sz="0" w:space="0" w:color="auto"/>
            <w:left w:val="none" w:sz="0" w:space="0" w:color="auto"/>
            <w:bottom w:val="none" w:sz="0" w:space="0" w:color="auto"/>
            <w:right w:val="none" w:sz="0" w:space="0" w:color="auto"/>
          </w:divBdr>
        </w:div>
        <w:div w:id="1284917592">
          <w:marLeft w:val="0"/>
          <w:marRight w:val="0"/>
          <w:marTop w:val="0"/>
          <w:marBottom w:val="0"/>
          <w:divBdr>
            <w:top w:val="none" w:sz="0" w:space="0" w:color="auto"/>
            <w:left w:val="none" w:sz="0" w:space="0" w:color="auto"/>
            <w:bottom w:val="none" w:sz="0" w:space="0" w:color="auto"/>
            <w:right w:val="none" w:sz="0" w:space="0" w:color="auto"/>
          </w:divBdr>
        </w:div>
        <w:div w:id="1307708270">
          <w:marLeft w:val="0"/>
          <w:marRight w:val="0"/>
          <w:marTop w:val="0"/>
          <w:marBottom w:val="0"/>
          <w:divBdr>
            <w:top w:val="none" w:sz="0" w:space="0" w:color="auto"/>
            <w:left w:val="none" w:sz="0" w:space="0" w:color="auto"/>
            <w:bottom w:val="none" w:sz="0" w:space="0" w:color="auto"/>
            <w:right w:val="none" w:sz="0" w:space="0" w:color="auto"/>
          </w:divBdr>
        </w:div>
        <w:div w:id="402065811">
          <w:marLeft w:val="0"/>
          <w:marRight w:val="0"/>
          <w:marTop w:val="0"/>
          <w:marBottom w:val="0"/>
          <w:divBdr>
            <w:top w:val="none" w:sz="0" w:space="0" w:color="auto"/>
            <w:left w:val="none" w:sz="0" w:space="0" w:color="auto"/>
            <w:bottom w:val="none" w:sz="0" w:space="0" w:color="auto"/>
            <w:right w:val="none" w:sz="0" w:space="0" w:color="auto"/>
          </w:divBdr>
        </w:div>
        <w:div w:id="1674259446">
          <w:marLeft w:val="0"/>
          <w:marRight w:val="0"/>
          <w:marTop w:val="0"/>
          <w:marBottom w:val="0"/>
          <w:divBdr>
            <w:top w:val="none" w:sz="0" w:space="0" w:color="auto"/>
            <w:left w:val="none" w:sz="0" w:space="0" w:color="auto"/>
            <w:bottom w:val="none" w:sz="0" w:space="0" w:color="auto"/>
            <w:right w:val="none" w:sz="0" w:space="0" w:color="auto"/>
          </w:divBdr>
        </w:div>
        <w:div w:id="99112262">
          <w:marLeft w:val="0"/>
          <w:marRight w:val="0"/>
          <w:marTop w:val="0"/>
          <w:marBottom w:val="0"/>
          <w:divBdr>
            <w:top w:val="none" w:sz="0" w:space="0" w:color="auto"/>
            <w:left w:val="none" w:sz="0" w:space="0" w:color="auto"/>
            <w:bottom w:val="none" w:sz="0" w:space="0" w:color="auto"/>
            <w:right w:val="none" w:sz="0" w:space="0" w:color="auto"/>
          </w:divBdr>
        </w:div>
        <w:div w:id="2094550127">
          <w:marLeft w:val="0"/>
          <w:marRight w:val="0"/>
          <w:marTop w:val="0"/>
          <w:marBottom w:val="0"/>
          <w:divBdr>
            <w:top w:val="none" w:sz="0" w:space="0" w:color="auto"/>
            <w:left w:val="none" w:sz="0" w:space="0" w:color="auto"/>
            <w:bottom w:val="none" w:sz="0" w:space="0" w:color="auto"/>
            <w:right w:val="none" w:sz="0" w:space="0" w:color="auto"/>
          </w:divBdr>
        </w:div>
        <w:div w:id="1879320484">
          <w:marLeft w:val="0"/>
          <w:marRight w:val="0"/>
          <w:marTop w:val="0"/>
          <w:marBottom w:val="0"/>
          <w:divBdr>
            <w:top w:val="none" w:sz="0" w:space="0" w:color="auto"/>
            <w:left w:val="none" w:sz="0" w:space="0" w:color="auto"/>
            <w:bottom w:val="none" w:sz="0" w:space="0" w:color="auto"/>
            <w:right w:val="none" w:sz="0" w:space="0" w:color="auto"/>
          </w:divBdr>
        </w:div>
        <w:div w:id="1325741450">
          <w:marLeft w:val="0"/>
          <w:marRight w:val="0"/>
          <w:marTop w:val="0"/>
          <w:marBottom w:val="0"/>
          <w:divBdr>
            <w:top w:val="none" w:sz="0" w:space="0" w:color="auto"/>
            <w:left w:val="none" w:sz="0" w:space="0" w:color="auto"/>
            <w:bottom w:val="none" w:sz="0" w:space="0" w:color="auto"/>
            <w:right w:val="none" w:sz="0" w:space="0" w:color="auto"/>
          </w:divBdr>
        </w:div>
        <w:div w:id="255360515">
          <w:marLeft w:val="0"/>
          <w:marRight w:val="0"/>
          <w:marTop w:val="0"/>
          <w:marBottom w:val="0"/>
          <w:divBdr>
            <w:top w:val="none" w:sz="0" w:space="0" w:color="auto"/>
            <w:left w:val="none" w:sz="0" w:space="0" w:color="auto"/>
            <w:bottom w:val="none" w:sz="0" w:space="0" w:color="auto"/>
            <w:right w:val="none" w:sz="0" w:space="0" w:color="auto"/>
          </w:divBdr>
        </w:div>
        <w:div w:id="1754086466">
          <w:marLeft w:val="0"/>
          <w:marRight w:val="0"/>
          <w:marTop w:val="0"/>
          <w:marBottom w:val="0"/>
          <w:divBdr>
            <w:top w:val="none" w:sz="0" w:space="0" w:color="auto"/>
            <w:left w:val="none" w:sz="0" w:space="0" w:color="auto"/>
            <w:bottom w:val="none" w:sz="0" w:space="0" w:color="auto"/>
            <w:right w:val="none" w:sz="0" w:space="0" w:color="auto"/>
          </w:divBdr>
        </w:div>
        <w:div w:id="1110003437">
          <w:marLeft w:val="0"/>
          <w:marRight w:val="0"/>
          <w:marTop w:val="0"/>
          <w:marBottom w:val="0"/>
          <w:divBdr>
            <w:top w:val="none" w:sz="0" w:space="0" w:color="auto"/>
            <w:left w:val="none" w:sz="0" w:space="0" w:color="auto"/>
            <w:bottom w:val="none" w:sz="0" w:space="0" w:color="auto"/>
            <w:right w:val="none" w:sz="0" w:space="0" w:color="auto"/>
          </w:divBdr>
        </w:div>
        <w:div w:id="1838836175">
          <w:marLeft w:val="0"/>
          <w:marRight w:val="0"/>
          <w:marTop w:val="0"/>
          <w:marBottom w:val="0"/>
          <w:divBdr>
            <w:top w:val="none" w:sz="0" w:space="0" w:color="auto"/>
            <w:left w:val="none" w:sz="0" w:space="0" w:color="auto"/>
            <w:bottom w:val="none" w:sz="0" w:space="0" w:color="auto"/>
            <w:right w:val="none" w:sz="0" w:space="0" w:color="auto"/>
          </w:divBdr>
        </w:div>
        <w:div w:id="1541166828">
          <w:marLeft w:val="0"/>
          <w:marRight w:val="0"/>
          <w:marTop w:val="0"/>
          <w:marBottom w:val="0"/>
          <w:divBdr>
            <w:top w:val="none" w:sz="0" w:space="0" w:color="auto"/>
            <w:left w:val="none" w:sz="0" w:space="0" w:color="auto"/>
            <w:bottom w:val="none" w:sz="0" w:space="0" w:color="auto"/>
            <w:right w:val="none" w:sz="0" w:space="0" w:color="auto"/>
          </w:divBdr>
        </w:div>
        <w:div w:id="1350133877">
          <w:marLeft w:val="0"/>
          <w:marRight w:val="0"/>
          <w:marTop w:val="0"/>
          <w:marBottom w:val="0"/>
          <w:divBdr>
            <w:top w:val="none" w:sz="0" w:space="0" w:color="auto"/>
            <w:left w:val="none" w:sz="0" w:space="0" w:color="auto"/>
            <w:bottom w:val="none" w:sz="0" w:space="0" w:color="auto"/>
            <w:right w:val="none" w:sz="0" w:space="0" w:color="auto"/>
          </w:divBdr>
        </w:div>
        <w:div w:id="2115049186">
          <w:marLeft w:val="0"/>
          <w:marRight w:val="0"/>
          <w:marTop w:val="0"/>
          <w:marBottom w:val="0"/>
          <w:divBdr>
            <w:top w:val="none" w:sz="0" w:space="0" w:color="auto"/>
            <w:left w:val="none" w:sz="0" w:space="0" w:color="auto"/>
            <w:bottom w:val="none" w:sz="0" w:space="0" w:color="auto"/>
            <w:right w:val="none" w:sz="0" w:space="0" w:color="auto"/>
          </w:divBdr>
        </w:div>
        <w:div w:id="1514344923">
          <w:marLeft w:val="0"/>
          <w:marRight w:val="0"/>
          <w:marTop w:val="0"/>
          <w:marBottom w:val="0"/>
          <w:divBdr>
            <w:top w:val="none" w:sz="0" w:space="0" w:color="auto"/>
            <w:left w:val="none" w:sz="0" w:space="0" w:color="auto"/>
            <w:bottom w:val="none" w:sz="0" w:space="0" w:color="auto"/>
            <w:right w:val="none" w:sz="0" w:space="0" w:color="auto"/>
          </w:divBdr>
        </w:div>
        <w:div w:id="3935091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301611E78B74CB28FD73765FEB90D07"/>
        <w:category>
          <w:name w:val="General"/>
          <w:gallery w:val="placeholder"/>
        </w:category>
        <w:types>
          <w:type w:val="bbPlcHdr"/>
        </w:types>
        <w:behaviors>
          <w:behavior w:val="content"/>
        </w:behaviors>
        <w:guid w:val="{60445B49-F78E-4C7D-9B1F-FC8B6CA18FB7}"/>
      </w:docPartPr>
      <w:docPartBody>
        <w:p w:rsidR="00284D51" w:rsidRDefault="00D510AE" w:rsidP="00D510AE">
          <w:pPr>
            <w:pStyle w:val="5301611E78B74CB28FD73765FEB90D076"/>
          </w:pPr>
          <w:r>
            <w:rPr>
              <w:rStyle w:val="PlaceholderText"/>
            </w:rPr>
            <w:t>..............</w:t>
          </w:r>
          <w:r w:rsidRPr="00063E44">
            <w:rPr>
              <w:rStyle w:val="PlaceholderText"/>
            </w:rPr>
            <w:t>.</w:t>
          </w:r>
        </w:p>
      </w:docPartBody>
    </w:docPart>
    <w:docPart>
      <w:docPartPr>
        <w:name w:val="48607133A91340EEB6E2E8E41AC80D34"/>
        <w:category>
          <w:name w:val="General"/>
          <w:gallery w:val="placeholder"/>
        </w:category>
        <w:types>
          <w:type w:val="bbPlcHdr"/>
        </w:types>
        <w:behaviors>
          <w:behavior w:val="content"/>
        </w:behaviors>
        <w:guid w:val="{B23B7095-862A-4248-B86C-8246504BC710}"/>
      </w:docPartPr>
      <w:docPartBody>
        <w:p w:rsidR="00284D51" w:rsidRDefault="00D510AE" w:rsidP="00D510AE">
          <w:pPr>
            <w:pStyle w:val="48607133A91340EEB6E2E8E41AC80D344"/>
          </w:pPr>
          <w:r>
            <w:rPr>
              <w:rStyle w:val="PlaceholderText"/>
            </w:rPr>
            <w:t>......</w:t>
          </w:r>
          <w:r w:rsidRPr="00063E44">
            <w:rPr>
              <w:rStyle w:val="PlaceholderText"/>
            </w:rPr>
            <w:t>.</w:t>
          </w:r>
        </w:p>
      </w:docPartBody>
    </w:docPart>
    <w:docPart>
      <w:docPartPr>
        <w:name w:val="33DC44111C984FF990E43932E9B54BEB"/>
        <w:category>
          <w:name w:val="General"/>
          <w:gallery w:val="placeholder"/>
        </w:category>
        <w:types>
          <w:type w:val="bbPlcHdr"/>
        </w:types>
        <w:behaviors>
          <w:behavior w:val="content"/>
        </w:behaviors>
        <w:guid w:val="{18EF6F0D-BAA9-4564-9442-459E09DA4D57}"/>
      </w:docPartPr>
      <w:docPartBody>
        <w:p w:rsidR="00284D51" w:rsidRDefault="00D510AE" w:rsidP="00D510AE">
          <w:pPr>
            <w:pStyle w:val="33DC44111C984FF990E43932E9B54BEB1"/>
          </w:pPr>
          <w:r>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0AE"/>
    <w:rsid w:val="00284D51"/>
    <w:rsid w:val="005239E2"/>
    <w:rsid w:val="00534A9D"/>
    <w:rsid w:val="005B4D8D"/>
    <w:rsid w:val="00775274"/>
    <w:rsid w:val="007A628B"/>
    <w:rsid w:val="007E2507"/>
    <w:rsid w:val="00875F4C"/>
    <w:rsid w:val="00A002A7"/>
    <w:rsid w:val="00D307AA"/>
    <w:rsid w:val="00D409FC"/>
    <w:rsid w:val="00D510AE"/>
    <w:rsid w:val="00F9678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510AE"/>
    <w:rPr>
      <w:color w:val="808080"/>
    </w:rPr>
  </w:style>
  <w:style w:type="paragraph" w:customStyle="1" w:styleId="33DC44111C984FF990E43932E9B54BEB1">
    <w:name w:val="33DC44111C984FF990E43932E9B54BEB1"/>
    <w:rsid w:val="00D510AE"/>
    <w:rPr>
      <w:rFonts w:eastAsiaTheme="minorHAnsi"/>
      <w:lang w:eastAsia="en-US"/>
    </w:rPr>
  </w:style>
  <w:style w:type="paragraph" w:customStyle="1" w:styleId="48607133A91340EEB6E2E8E41AC80D344">
    <w:name w:val="48607133A91340EEB6E2E8E41AC80D344"/>
    <w:rsid w:val="00D510AE"/>
    <w:rPr>
      <w:rFonts w:eastAsiaTheme="minorHAnsi"/>
      <w:lang w:eastAsia="en-US"/>
    </w:rPr>
  </w:style>
  <w:style w:type="paragraph" w:customStyle="1" w:styleId="5301611E78B74CB28FD73765FEB90D076">
    <w:name w:val="5301611E78B74CB28FD73765FEB90D076"/>
    <w:rsid w:val="00D510AE"/>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4B8F841-721F-4E3F-AE1A-E2CC8D63BC7C}">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52E61E-7591-4644-94CE-B14CDC437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8</Pages>
  <Words>10221</Words>
  <Characters>5826</Characters>
  <Application>Microsoft Office Word</Application>
  <DocSecurity>0</DocSecurity>
  <Lines>48</Lines>
  <Paragraphs>32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Vaičiūnienė</dc:creator>
  <cp:keywords/>
  <dc:description/>
  <cp:lastModifiedBy>Normanas</cp:lastModifiedBy>
  <cp:revision>190</cp:revision>
  <dcterms:created xsi:type="dcterms:W3CDTF">2022-12-21T14:50:00Z</dcterms:created>
  <dcterms:modified xsi:type="dcterms:W3CDTF">2025-01-02T12:34:00Z</dcterms:modified>
</cp:coreProperties>
</file>