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F4D5C" w14:textId="7705E1B9" w:rsidR="007907D8" w:rsidRDefault="007907D8" w:rsidP="007907D8">
      <w:pPr>
        <w:widowControl/>
        <w:suppressAutoHyphens w:val="0"/>
        <w:ind w:right="-1"/>
        <w:rPr>
          <w:rFonts w:cs="Times New Roman"/>
        </w:rPr>
      </w:pPr>
    </w:p>
    <w:p w14:paraId="2C67B570" w14:textId="77777777" w:rsidR="007907D8" w:rsidRPr="00B26B07" w:rsidRDefault="007907D8" w:rsidP="007907D8">
      <w:pPr>
        <w:ind w:left="6093" w:right="-1" w:firstLine="864"/>
        <w:rPr>
          <w:lang w:eastAsia="lt-LT"/>
        </w:rPr>
      </w:pPr>
      <w:r w:rsidRPr="00B26B07">
        <w:rPr>
          <w:lang w:eastAsia="lt-LT"/>
        </w:rPr>
        <w:t>PATVIRTINTA</w:t>
      </w:r>
    </w:p>
    <w:p w14:paraId="21A85C8F" w14:textId="78F63627" w:rsidR="007907D8" w:rsidRPr="00B26B07" w:rsidRDefault="00137B10" w:rsidP="007907D8">
      <w:pPr>
        <w:ind w:left="5949" w:right="-1" w:firstLine="1008"/>
        <w:rPr>
          <w:lang w:eastAsia="lt-LT"/>
        </w:rPr>
      </w:pPr>
      <w:r>
        <w:rPr>
          <w:lang w:eastAsia="lt-LT"/>
        </w:rPr>
        <w:t>Šakių</w:t>
      </w:r>
      <w:r w:rsidR="007907D8">
        <w:rPr>
          <w:lang w:eastAsia="lt-LT"/>
        </w:rPr>
        <w:t xml:space="preserve"> rajono savivaldybės</w:t>
      </w:r>
    </w:p>
    <w:p w14:paraId="52F3AFBE" w14:textId="77777777" w:rsidR="007907D8" w:rsidRPr="00B26B07" w:rsidRDefault="007907D8" w:rsidP="007907D8">
      <w:pPr>
        <w:ind w:left="5805" w:right="-1" w:firstLine="1152"/>
        <w:rPr>
          <w:lang w:eastAsia="lt-LT"/>
        </w:rPr>
      </w:pPr>
      <w:r>
        <w:rPr>
          <w:lang w:eastAsia="lt-LT"/>
        </w:rPr>
        <w:t>administracijos direktoriaus</w:t>
      </w:r>
    </w:p>
    <w:p w14:paraId="69A9E509" w14:textId="6A2100B4" w:rsidR="007907D8" w:rsidRPr="00B26B07" w:rsidRDefault="00B0372D" w:rsidP="007907D8">
      <w:pPr>
        <w:ind w:left="5661" w:right="-1" w:firstLine="1296"/>
        <w:rPr>
          <w:lang w:eastAsia="lt-LT"/>
        </w:rPr>
      </w:pPr>
      <w:r>
        <w:rPr>
          <w:lang w:eastAsia="lt-LT"/>
        </w:rPr>
        <w:t>2023</w:t>
      </w:r>
      <w:r w:rsidR="007907D8" w:rsidRPr="00B26B07">
        <w:rPr>
          <w:lang w:eastAsia="lt-LT"/>
        </w:rPr>
        <w:t xml:space="preserve"> m. </w:t>
      </w:r>
      <w:r w:rsidR="00137B10">
        <w:rPr>
          <w:lang w:eastAsia="lt-LT"/>
        </w:rPr>
        <w:t>lapkričio</w:t>
      </w:r>
      <w:r>
        <w:rPr>
          <w:lang w:eastAsia="lt-LT"/>
        </w:rPr>
        <w:t xml:space="preserve">   </w:t>
      </w:r>
      <w:r w:rsidR="007907D8" w:rsidRPr="00B26B07">
        <w:rPr>
          <w:lang w:eastAsia="lt-LT"/>
        </w:rPr>
        <w:t xml:space="preserve"> d.</w:t>
      </w:r>
    </w:p>
    <w:p w14:paraId="35C48261" w14:textId="5E2FAFB8" w:rsidR="007907D8" w:rsidRPr="00B26B07" w:rsidRDefault="007907D8" w:rsidP="007907D8">
      <w:pPr>
        <w:ind w:left="6381" w:right="-1" w:firstLine="576"/>
        <w:rPr>
          <w:lang w:eastAsia="lt-LT"/>
        </w:rPr>
      </w:pPr>
      <w:r w:rsidRPr="00B26B07">
        <w:rPr>
          <w:lang w:eastAsia="lt-LT"/>
        </w:rPr>
        <w:t>įsakymu Nr. A</w:t>
      </w:r>
      <w:r w:rsidR="007D5213">
        <w:rPr>
          <w:lang w:eastAsia="lt-LT"/>
        </w:rPr>
        <w:t>T</w:t>
      </w:r>
      <w:r w:rsidRPr="00B26B07">
        <w:rPr>
          <w:lang w:eastAsia="lt-LT"/>
        </w:rPr>
        <w:t>-</w:t>
      </w:r>
    </w:p>
    <w:p w14:paraId="4ECAA398" w14:textId="77777777" w:rsidR="007907D8" w:rsidRPr="00B26B07" w:rsidRDefault="007907D8" w:rsidP="007907D8">
      <w:pPr>
        <w:ind w:right="-1"/>
        <w:rPr>
          <w:lang w:eastAsia="lt-LT"/>
        </w:rPr>
      </w:pPr>
    </w:p>
    <w:p w14:paraId="58BBA210" w14:textId="10A6B7CF" w:rsidR="007907D8" w:rsidRPr="00B26B07" w:rsidRDefault="00137B10" w:rsidP="007907D8">
      <w:pPr>
        <w:ind w:right="-1"/>
        <w:jc w:val="center"/>
        <w:rPr>
          <w:b/>
          <w:lang w:eastAsia="lt-LT"/>
        </w:rPr>
      </w:pPr>
      <w:r w:rsidRPr="00137B10">
        <w:rPr>
          <w:b/>
          <w:bCs/>
          <w:lang w:eastAsia="lt-LT"/>
        </w:rPr>
        <w:t xml:space="preserve">ŠAKIŲ </w:t>
      </w:r>
      <w:r w:rsidR="00AA1734">
        <w:rPr>
          <w:b/>
          <w:bCs/>
          <w:lang w:eastAsia="lt-LT"/>
        </w:rPr>
        <w:t xml:space="preserve">RAJONO SAVIVALDYBĖS TERITORIJOS BENDROJO PLANO </w:t>
      </w:r>
      <w:r w:rsidRPr="00137B10">
        <w:rPr>
          <w:b/>
          <w:bCs/>
          <w:lang w:eastAsia="lt-LT"/>
        </w:rPr>
        <w:t>SPRENDINIŲ ĮGYVENDINIMO PROGRAM</w:t>
      </w:r>
      <w:r>
        <w:rPr>
          <w:b/>
          <w:bCs/>
          <w:lang w:eastAsia="lt-LT"/>
        </w:rPr>
        <w:t>A</w:t>
      </w:r>
    </w:p>
    <w:p w14:paraId="318FA2C1" w14:textId="77777777" w:rsidR="00137B10" w:rsidRDefault="00137B10" w:rsidP="007907D8">
      <w:pPr>
        <w:ind w:right="-1"/>
        <w:jc w:val="center"/>
        <w:rPr>
          <w:b/>
          <w:lang w:eastAsia="lt-LT"/>
        </w:rPr>
      </w:pPr>
    </w:p>
    <w:p w14:paraId="31452EA2" w14:textId="2D264E1E" w:rsidR="007907D8" w:rsidRPr="00B26B07" w:rsidRDefault="007907D8" w:rsidP="007907D8">
      <w:pPr>
        <w:ind w:right="-1"/>
        <w:jc w:val="center"/>
        <w:rPr>
          <w:b/>
          <w:lang w:eastAsia="lt-LT"/>
        </w:rPr>
      </w:pPr>
      <w:r w:rsidRPr="00B26B07">
        <w:rPr>
          <w:b/>
          <w:lang w:eastAsia="lt-LT"/>
        </w:rPr>
        <w:t>I SKYRIUS</w:t>
      </w:r>
    </w:p>
    <w:p w14:paraId="461AC921" w14:textId="77777777" w:rsidR="007907D8" w:rsidRPr="00B26B07" w:rsidRDefault="007907D8" w:rsidP="007907D8">
      <w:pPr>
        <w:ind w:right="-1"/>
        <w:jc w:val="center"/>
        <w:rPr>
          <w:b/>
          <w:lang w:eastAsia="lt-LT"/>
        </w:rPr>
      </w:pPr>
      <w:r w:rsidRPr="00B26B07">
        <w:rPr>
          <w:b/>
          <w:lang w:eastAsia="lt-LT"/>
        </w:rPr>
        <w:t>BENDROSIOS NUOSTATOS</w:t>
      </w:r>
    </w:p>
    <w:p w14:paraId="0CA2CD62" w14:textId="77777777" w:rsidR="007907D8" w:rsidRPr="00B26B07" w:rsidRDefault="007907D8" w:rsidP="004257B2">
      <w:pPr>
        <w:ind w:right="-1"/>
        <w:jc w:val="center"/>
        <w:rPr>
          <w:b/>
          <w:lang w:eastAsia="lt-LT"/>
        </w:rPr>
      </w:pPr>
    </w:p>
    <w:p w14:paraId="5CADECA3" w14:textId="66E642F5" w:rsidR="007907D8" w:rsidRPr="0017259D" w:rsidRDefault="00137B10" w:rsidP="007326DD">
      <w:pPr>
        <w:pStyle w:val="Sraopastraipa"/>
        <w:numPr>
          <w:ilvl w:val="0"/>
          <w:numId w:val="22"/>
        </w:numPr>
        <w:tabs>
          <w:tab w:val="left" w:pos="810"/>
        </w:tabs>
        <w:ind w:left="0" w:right="-1" w:firstLine="540"/>
        <w:contextualSpacing/>
        <w:jc w:val="both"/>
      </w:pPr>
      <w:r>
        <w:t xml:space="preserve">Šakių </w:t>
      </w:r>
      <w:r w:rsidR="00917F64">
        <w:t xml:space="preserve">rajono savivaldybės teritorijos bendrojo plano </w:t>
      </w:r>
      <w:r w:rsidR="007907D8" w:rsidRPr="0017259D">
        <w:t xml:space="preserve">sprendinių įgyvendinimo programa (toliau – Programa) – </w:t>
      </w:r>
      <w:r w:rsidR="007907D8" w:rsidRPr="0017259D">
        <w:rPr>
          <w:lang w:eastAsia="lt-LT"/>
        </w:rPr>
        <w:t xml:space="preserve">tai dokumentas, kuriame nustatomi </w:t>
      </w:r>
      <w:r>
        <w:rPr>
          <w:lang w:eastAsia="lt-LT"/>
        </w:rPr>
        <w:t xml:space="preserve">Šakių </w:t>
      </w:r>
      <w:r w:rsidR="00917F64">
        <w:rPr>
          <w:lang w:eastAsia="lt-LT"/>
        </w:rPr>
        <w:t>rajono savivaldybės teritorijos bendrojo plano keitimo</w:t>
      </w:r>
      <w:r w:rsidR="007907D8" w:rsidRPr="0017259D">
        <w:rPr>
          <w:lang w:eastAsia="lt-LT"/>
        </w:rPr>
        <w:t xml:space="preserve">, patvirtinto </w:t>
      </w:r>
      <w:r w:rsidR="007D1B4A">
        <w:rPr>
          <w:lang w:eastAsia="lt-LT"/>
        </w:rPr>
        <w:t>Šakių</w:t>
      </w:r>
      <w:r w:rsidR="007907D8" w:rsidRPr="0017259D">
        <w:rPr>
          <w:lang w:eastAsia="lt-LT"/>
        </w:rPr>
        <w:t xml:space="preserve"> </w:t>
      </w:r>
      <w:r w:rsidR="008F4739" w:rsidRPr="0017259D">
        <w:rPr>
          <w:lang w:eastAsia="lt-LT"/>
        </w:rPr>
        <w:t>rajono savivaldybės tarybos 20</w:t>
      </w:r>
      <w:r w:rsidR="007D1B4A">
        <w:rPr>
          <w:lang w:eastAsia="lt-LT"/>
        </w:rPr>
        <w:t>1</w:t>
      </w:r>
      <w:r w:rsidR="00917F64">
        <w:rPr>
          <w:lang w:eastAsia="lt-LT"/>
        </w:rPr>
        <w:t>7</w:t>
      </w:r>
      <w:r w:rsidR="008F4739" w:rsidRPr="0017259D">
        <w:rPr>
          <w:lang w:eastAsia="lt-LT"/>
        </w:rPr>
        <w:t xml:space="preserve"> m. </w:t>
      </w:r>
      <w:r w:rsidR="00917F64">
        <w:rPr>
          <w:lang w:eastAsia="lt-LT"/>
        </w:rPr>
        <w:t>balandžio</w:t>
      </w:r>
      <w:r w:rsidR="008F4739" w:rsidRPr="0017259D">
        <w:rPr>
          <w:lang w:eastAsia="lt-LT"/>
        </w:rPr>
        <w:t xml:space="preserve"> 2</w:t>
      </w:r>
      <w:r w:rsidR="007D1B4A">
        <w:rPr>
          <w:lang w:eastAsia="lt-LT"/>
        </w:rPr>
        <w:t>8</w:t>
      </w:r>
      <w:r w:rsidR="007907D8" w:rsidRPr="0017259D">
        <w:rPr>
          <w:lang w:eastAsia="lt-LT"/>
        </w:rPr>
        <w:t xml:space="preserve"> d. sprendimu </w:t>
      </w:r>
      <w:bookmarkStart w:id="0" w:name="n_1"/>
      <w:r w:rsidR="00BD2DAF" w:rsidRPr="00BD2DAF">
        <w:rPr>
          <w:lang w:eastAsia="lt-LT"/>
        </w:rPr>
        <w:t>Nr. T-</w:t>
      </w:r>
      <w:r w:rsidR="007D1B4A">
        <w:rPr>
          <w:lang w:eastAsia="lt-LT"/>
        </w:rPr>
        <w:t>1</w:t>
      </w:r>
      <w:r w:rsidR="00917F64">
        <w:rPr>
          <w:lang w:eastAsia="lt-LT"/>
        </w:rPr>
        <w:t>3</w:t>
      </w:r>
      <w:r w:rsidR="007D1B4A">
        <w:rPr>
          <w:lang w:eastAsia="lt-LT"/>
        </w:rPr>
        <w:t>6</w:t>
      </w:r>
      <w:r w:rsidR="00BD2DAF" w:rsidRPr="00BD2DAF">
        <w:rPr>
          <w:lang w:eastAsia="lt-LT"/>
        </w:rPr>
        <w:t xml:space="preserve"> </w:t>
      </w:r>
      <w:bookmarkEnd w:id="0"/>
      <w:r w:rsidR="007907D8" w:rsidRPr="0017259D">
        <w:rPr>
          <w:lang w:eastAsia="lt-LT"/>
        </w:rPr>
        <w:t xml:space="preserve">„Dėl </w:t>
      </w:r>
      <w:r w:rsidR="007D1B4A">
        <w:rPr>
          <w:lang w:eastAsia="lt-LT"/>
        </w:rPr>
        <w:t xml:space="preserve">Šakių </w:t>
      </w:r>
      <w:r w:rsidR="00917F64">
        <w:rPr>
          <w:lang w:eastAsia="lt-LT"/>
        </w:rPr>
        <w:t>rajono savivaldybės teritorijos bendrojo plano patvirtinimo</w:t>
      </w:r>
      <w:r w:rsidR="008F4739" w:rsidRPr="0017259D">
        <w:rPr>
          <w:lang w:eastAsia="lt-LT"/>
        </w:rPr>
        <w:t>“</w:t>
      </w:r>
      <w:r w:rsidR="00917F64">
        <w:rPr>
          <w:lang w:eastAsia="lt-LT"/>
        </w:rPr>
        <w:t xml:space="preserve"> </w:t>
      </w:r>
      <w:r w:rsidR="007907D8" w:rsidRPr="0017259D">
        <w:rPr>
          <w:lang w:eastAsia="lt-LT"/>
        </w:rPr>
        <w:t xml:space="preserve">(toliau – Bendrasis planas), sprendinių įgyvendinimo </w:t>
      </w:r>
      <w:r w:rsidR="00890694">
        <w:rPr>
          <w:lang w:eastAsia="lt-LT"/>
        </w:rPr>
        <w:t>programos</w:t>
      </w:r>
      <w:r w:rsidR="00890694" w:rsidRPr="0017259D">
        <w:rPr>
          <w:lang w:eastAsia="lt-LT"/>
        </w:rPr>
        <w:t xml:space="preserve"> </w:t>
      </w:r>
      <w:r w:rsidR="007907D8" w:rsidRPr="0017259D">
        <w:rPr>
          <w:lang w:eastAsia="lt-LT"/>
        </w:rPr>
        <w:t xml:space="preserve">tikslai, uždaviniai, </w:t>
      </w:r>
      <w:r w:rsidR="00890694">
        <w:rPr>
          <w:lang w:eastAsia="lt-LT"/>
        </w:rPr>
        <w:t xml:space="preserve">Programos vykdymo vertinimas, </w:t>
      </w:r>
      <w:r w:rsidR="007907D8" w:rsidRPr="0017259D">
        <w:rPr>
          <w:lang w:eastAsia="lt-LT"/>
        </w:rPr>
        <w:t xml:space="preserve">Bendrojo plano sprendinių įgyvendinimo priemonės, laukiami rezultatai, </w:t>
      </w:r>
      <w:r w:rsidR="00890694">
        <w:rPr>
          <w:lang w:eastAsia="lt-LT"/>
        </w:rPr>
        <w:t xml:space="preserve">atsakingi vykdytojai, </w:t>
      </w:r>
      <w:r w:rsidR="007907D8" w:rsidRPr="0017259D">
        <w:rPr>
          <w:lang w:eastAsia="lt-LT"/>
        </w:rPr>
        <w:t xml:space="preserve">finansavimo šaltiniai, </w:t>
      </w:r>
      <w:r w:rsidR="00890694">
        <w:rPr>
          <w:lang w:eastAsia="lt-LT"/>
        </w:rPr>
        <w:t xml:space="preserve">priemonių įgyvendinimo terminai, stebimų rodiklių sąrašas, </w:t>
      </w:r>
      <w:r w:rsidR="007907D8" w:rsidRPr="0017259D">
        <w:rPr>
          <w:lang w:eastAsia="lt-LT"/>
        </w:rPr>
        <w:t>stebėsenos ataskaitų ir išvadų pateikimo tvarka.</w:t>
      </w:r>
    </w:p>
    <w:p w14:paraId="175C005C" w14:textId="0266D462" w:rsidR="007907D8" w:rsidRPr="000D2D3E" w:rsidRDefault="007907D8" w:rsidP="007326DD">
      <w:pPr>
        <w:pStyle w:val="Sraopastraipa"/>
        <w:numPr>
          <w:ilvl w:val="0"/>
          <w:numId w:val="22"/>
        </w:numPr>
        <w:tabs>
          <w:tab w:val="left" w:pos="810"/>
        </w:tabs>
        <w:ind w:left="0" w:right="-1" w:firstLine="540"/>
        <w:contextualSpacing/>
        <w:jc w:val="both"/>
      </w:pPr>
      <w:r w:rsidRPr="000D2D3E">
        <w:rPr>
          <w:lang w:eastAsia="lt-LT"/>
        </w:rPr>
        <w:t>Programa rengiama Bendrojo plano sprendinių įgyvendinimo laikotarpiui. Bendrasis planas galioja neterminuotai, t</w:t>
      </w:r>
      <w:r w:rsidR="008F4739" w:rsidRPr="000D2D3E">
        <w:rPr>
          <w:lang w:eastAsia="lt-LT"/>
        </w:rPr>
        <w:t>ačiau Bendrojo plano sprendinių alternatyvos parengtos 30 metų laikotarpiui (iki 20</w:t>
      </w:r>
      <w:r w:rsidR="007D1B4A" w:rsidRPr="000D2D3E">
        <w:rPr>
          <w:lang w:eastAsia="lt-LT"/>
        </w:rPr>
        <w:t>4</w:t>
      </w:r>
      <w:r w:rsidR="00917F64" w:rsidRPr="000D2D3E">
        <w:rPr>
          <w:lang w:eastAsia="lt-LT"/>
        </w:rPr>
        <w:t>7</w:t>
      </w:r>
      <w:r w:rsidR="008F4739" w:rsidRPr="000D2D3E">
        <w:rPr>
          <w:lang w:eastAsia="lt-LT"/>
        </w:rPr>
        <w:t xml:space="preserve"> m.), o sprendinių konkretizavimas parengtas 10 metų laikotarpiui (iki 20</w:t>
      </w:r>
      <w:r w:rsidR="007D1B4A" w:rsidRPr="000D2D3E">
        <w:rPr>
          <w:lang w:eastAsia="lt-LT"/>
        </w:rPr>
        <w:t>2</w:t>
      </w:r>
      <w:r w:rsidR="00917F64" w:rsidRPr="000D2D3E">
        <w:rPr>
          <w:lang w:eastAsia="lt-LT"/>
        </w:rPr>
        <w:t>7</w:t>
      </w:r>
      <w:r w:rsidR="008F4739" w:rsidRPr="000D2D3E">
        <w:rPr>
          <w:lang w:eastAsia="lt-LT"/>
        </w:rPr>
        <w:t xml:space="preserve"> m.).</w:t>
      </w:r>
      <w:r w:rsidRPr="000D2D3E">
        <w:rPr>
          <w:lang w:eastAsia="lt-LT"/>
        </w:rPr>
        <w:t xml:space="preserve"> </w:t>
      </w:r>
    </w:p>
    <w:p w14:paraId="3F86866A" w14:textId="63E93A66" w:rsidR="007907D8" w:rsidRPr="0017259D" w:rsidRDefault="007907D8" w:rsidP="004257B2">
      <w:pPr>
        <w:ind w:right="-1" w:firstLine="709"/>
        <w:contextualSpacing/>
        <w:jc w:val="both"/>
      </w:pPr>
      <w:r w:rsidRPr="0017259D">
        <w:t xml:space="preserve">Programą sudaro </w:t>
      </w:r>
      <w:r w:rsidR="007D1B4A">
        <w:t xml:space="preserve">Šakių </w:t>
      </w:r>
      <w:r w:rsidR="00917F64">
        <w:t xml:space="preserve">rajono savivaldybės teritorijos bendrojo plano </w:t>
      </w:r>
      <w:r w:rsidRPr="0017259D">
        <w:t xml:space="preserve">sprendinių įgyvendinimo programos priemonių planas (1 priedas), </w:t>
      </w:r>
      <w:r w:rsidR="007D1B4A">
        <w:t xml:space="preserve">Šakių </w:t>
      </w:r>
      <w:r w:rsidR="00917F64">
        <w:t xml:space="preserve">rajono savivaldybės teritorijos bendrojo plano </w:t>
      </w:r>
      <w:r w:rsidRPr="0017259D">
        <w:t>sprendinių įgyvendinimo stebimų rodiklių sąrašas (2 priedas).</w:t>
      </w:r>
    </w:p>
    <w:p w14:paraId="26DF64CE" w14:textId="05724F59" w:rsidR="007907D8" w:rsidRPr="0017259D" w:rsidRDefault="007446F9" w:rsidP="007446F9">
      <w:pPr>
        <w:tabs>
          <w:tab w:val="left" w:pos="720"/>
        </w:tabs>
        <w:ind w:right="-1" w:firstLine="567"/>
        <w:contextualSpacing/>
        <w:jc w:val="both"/>
        <w:rPr>
          <w:lang w:eastAsia="lt-LT"/>
        </w:rPr>
      </w:pPr>
      <w:r>
        <w:rPr>
          <w:lang w:eastAsia="lt-LT"/>
        </w:rPr>
        <w:t xml:space="preserve">3. Šakių </w:t>
      </w:r>
      <w:r w:rsidR="00917F64">
        <w:rPr>
          <w:lang w:eastAsia="lt-LT"/>
        </w:rPr>
        <w:t xml:space="preserve">rajono savivaldybės teritorijos bendrojo plano </w:t>
      </w:r>
      <w:r w:rsidR="007907D8" w:rsidRPr="0017259D">
        <w:rPr>
          <w:lang w:eastAsia="lt-LT"/>
        </w:rPr>
        <w:t>sprendinių įgyvendinimo priemonių planas (toliau – Priemonių planas) skirstomas į dalis pagal patvirtinto Bendrojo plano dalis. Bendrąjį planą</w:t>
      </w:r>
      <w:r w:rsidR="008F4739" w:rsidRPr="0017259D">
        <w:rPr>
          <w:lang w:eastAsia="lt-LT"/>
        </w:rPr>
        <w:t xml:space="preserve"> sudaro šios dalys: tekstinė („</w:t>
      </w:r>
      <w:r w:rsidR="00917F64">
        <w:rPr>
          <w:lang w:eastAsia="lt-LT"/>
        </w:rPr>
        <w:t>Rajono urbanistinė aplinka ir žemės naudojimas</w:t>
      </w:r>
      <w:r w:rsidR="007907D8" w:rsidRPr="0017259D">
        <w:rPr>
          <w:lang w:eastAsia="lt-LT"/>
        </w:rPr>
        <w:t>“, „</w:t>
      </w:r>
      <w:r w:rsidR="00917F64">
        <w:rPr>
          <w:lang w:eastAsia="lt-LT"/>
        </w:rPr>
        <w:t>Rajono socialinė ir ekonominė aplinka</w:t>
      </w:r>
      <w:r w:rsidR="007907D8" w:rsidRPr="0017259D">
        <w:rPr>
          <w:lang w:eastAsia="lt-LT"/>
        </w:rPr>
        <w:t>“, „</w:t>
      </w:r>
      <w:r w:rsidR="00917F64">
        <w:rPr>
          <w:lang w:eastAsia="lt-LT"/>
        </w:rPr>
        <w:t>Kraštovaizdžio apsauga</w:t>
      </w:r>
      <w:r w:rsidR="007907D8" w:rsidRPr="0017259D">
        <w:rPr>
          <w:lang w:eastAsia="lt-LT"/>
        </w:rPr>
        <w:t>“, „</w:t>
      </w:r>
      <w:r w:rsidR="00917F64">
        <w:rPr>
          <w:lang w:eastAsia="lt-LT"/>
        </w:rPr>
        <w:t>Nekilnojamojo kultūros paveldo apsauga</w:t>
      </w:r>
      <w:r w:rsidR="007907D8" w:rsidRPr="0017259D">
        <w:rPr>
          <w:lang w:eastAsia="lt-LT"/>
        </w:rPr>
        <w:t>“, „</w:t>
      </w:r>
      <w:r w:rsidR="00917F64">
        <w:rPr>
          <w:lang w:eastAsia="lt-LT"/>
        </w:rPr>
        <w:t>Šakių rajono susisiekimo infrastruktūra</w:t>
      </w:r>
      <w:r w:rsidR="007907D8" w:rsidRPr="0017259D">
        <w:rPr>
          <w:lang w:eastAsia="lt-LT"/>
        </w:rPr>
        <w:t>“, „</w:t>
      </w:r>
      <w:r w:rsidR="00917F64">
        <w:rPr>
          <w:lang w:eastAsia="lt-LT"/>
        </w:rPr>
        <w:t>Inžinerinė infrastruktūra</w:t>
      </w:r>
      <w:r w:rsidR="007907D8" w:rsidRPr="0017259D">
        <w:rPr>
          <w:lang w:eastAsia="lt-LT"/>
        </w:rPr>
        <w:t>“</w:t>
      </w:r>
      <w:r w:rsidR="00890694">
        <w:rPr>
          <w:lang w:eastAsia="lt-LT"/>
        </w:rPr>
        <w:t>)</w:t>
      </w:r>
      <w:r w:rsidR="008F4739" w:rsidRPr="0017259D">
        <w:rPr>
          <w:lang w:eastAsia="lt-LT"/>
        </w:rPr>
        <w:t xml:space="preserve"> </w:t>
      </w:r>
      <w:r w:rsidR="007907D8" w:rsidRPr="0017259D">
        <w:rPr>
          <w:lang w:eastAsia="lt-LT"/>
        </w:rPr>
        <w:t>ir grafinė („</w:t>
      </w:r>
      <w:r>
        <w:rPr>
          <w:lang w:eastAsia="lt-LT"/>
        </w:rPr>
        <w:t>Žemės naudojimas ir apsaugos reglamentai</w:t>
      </w:r>
      <w:r w:rsidR="007907D8" w:rsidRPr="0017259D">
        <w:rPr>
          <w:lang w:eastAsia="lt-LT"/>
        </w:rPr>
        <w:t>“, „</w:t>
      </w:r>
      <w:r w:rsidR="00917F64">
        <w:rPr>
          <w:lang w:eastAsia="lt-LT"/>
        </w:rPr>
        <w:t>Ekologinio kompensavimo sistemos vystymas</w:t>
      </w:r>
      <w:r w:rsidR="007907D8" w:rsidRPr="0017259D">
        <w:rPr>
          <w:lang w:eastAsia="lt-LT"/>
        </w:rPr>
        <w:t>“, „</w:t>
      </w:r>
      <w:r w:rsidR="00917F64">
        <w:rPr>
          <w:lang w:eastAsia="lt-LT"/>
        </w:rPr>
        <w:t>Rekreacijos, turizmo, gamtos ir kultūros paveldo plėtojimas</w:t>
      </w:r>
      <w:r w:rsidR="007907D8" w:rsidRPr="0017259D">
        <w:rPr>
          <w:lang w:eastAsia="lt-LT"/>
        </w:rPr>
        <w:t>“, „</w:t>
      </w:r>
      <w:r w:rsidR="00917F64">
        <w:rPr>
          <w:lang w:eastAsia="lt-LT"/>
        </w:rPr>
        <w:t>Inžinerinė infrastruktūra ir susisiekimas</w:t>
      </w:r>
      <w:r w:rsidR="007907D8" w:rsidRPr="0017259D">
        <w:rPr>
          <w:lang w:eastAsia="lt-LT"/>
        </w:rPr>
        <w:t>“).</w:t>
      </w:r>
    </w:p>
    <w:p w14:paraId="632AF392" w14:textId="77777777" w:rsidR="007907D8" w:rsidRPr="00B26B07" w:rsidRDefault="007907D8" w:rsidP="004257B2">
      <w:pPr>
        <w:ind w:right="-1" w:firstLine="567"/>
        <w:contextualSpacing/>
        <w:jc w:val="both"/>
        <w:rPr>
          <w:lang w:eastAsia="lt-LT"/>
        </w:rPr>
      </w:pPr>
    </w:p>
    <w:p w14:paraId="01CF25D9" w14:textId="77777777" w:rsidR="007907D8" w:rsidRPr="001F032D" w:rsidRDefault="007907D8" w:rsidP="00B93366">
      <w:pPr>
        <w:ind w:right="-1"/>
        <w:contextualSpacing/>
        <w:jc w:val="center"/>
        <w:rPr>
          <w:b/>
        </w:rPr>
      </w:pPr>
      <w:r w:rsidRPr="00B26B07">
        <w:rPr>
          <w:b/>
        </w:rPr>
        <w:t>II SKYRIUS</w:t>
      </w:r>
    </w:p>
    <w:p w14:paraId="02EBA856" w14:textId="77777777" w:rsidR="007907D8" w:rsidRPr="00B26B07" w:rsidRDefault="007907D8" w:rsidP="00B93366">
      <w:pPr>
        <w:ind w:right="-1"/>
        <w:contextualSpacing/>
        <w:jc w:val="center"/>
        <w:rPr>
          <w:b/>
        </w:rPr>
      </w:pPr>
      <w:r w:rsidRPr="00B26B07">
        <w:rPr>
          <w:b/>
        </w:rPr>
        <w:t>PROGRAMOS TIKSLAS IR UŽDAVINIAI</w:t>
      </w:r>
    </w:p>
    <w:p w14:paraId="25A5AF0E" w14:textId="77777777" w:rsidR="007907D8" w:rsidRPr="00B26B07" w:rsidRDefault="007907D8" w:rsidP="00B93366">
      <w:pPr>
        <w:ind w:right="-1" w:firstLine="567"/>
        <w:contextualSpacing/>
        <w:jc w:val="both"/>
      </w:pPr>
    </w:p>
    <w:p w14:paraId="60398552" w14:textId="02F27B2F" w:rsidR="007907D8" w:rsidRPr="00B26B07" w:rsidRDefault="007907D8" w:rsidP="007326DD">
      <w:pPr>
        <w:pStyle w:val="Sraopastraipa"/>
        <w:numPr>
          <w:ilvl w:val="0"/>
          <w:numId w:val="22"/>
        </w:numPr>
        <w:tabs>
          <w:tab w:val="left" w:pos="900"/>
        </w:tabs>
        <w:ind w:left="0" w:right="-1" w:firstLine="540"/>
        <w:contextualSpacing/>
        <w:jc w:val="both"/>
      </w:pPr>
      <w:r w:rsidRPr="00B26B07">
        <w:t xml:space="preserve">Programos tikslas – nustatyti Bendrojo plano sprendinių įgyvendinimo priemones, laukiamus rezultatus, atsakingus vykdytojus, finansavimo šaltinius, priemonių įgyvendinimo terminus, rezultatus, neįgyvendinimo priežastis, stebimų rodiklių sąrašą, </w:t>
      </w:r>
      <w:r w:rsidRPr="00B26B07">
        <w:rPr>
          <w:lang w:eastAsia="lt-LT"/>
        </w:rPr>
        <w:t xml:space="preserve">rinkti išsamią informaciją apie Bendrojo plano sprendinių įgyvendinimą ir esamos būklės kitimo tendencijas, </w:t>
      </w:r>
      <w:r w:rsidRPr="00B26B07">
        <w:t xml:space="preserve">sudaryti galimybę sistemiškai stebėti ir vertinti kokybinius ir kiekybinius aplinkos pokyčius </w:t>
      </w:r>
      <w:r w:rsidR="00921925">
        <w:t>Šakių</w:t>
      </w:r>
      <w:r w:rsidRPr="00B26B07">
        <w:t xml:space="preserve"> </w:t>
      </w:r>
      <w:r w:rsidR="000A55E4">
        <w:t>rajono</w:t>
      </w:r>
      <w:r w:rsidRPr="00B26B07">
        <w:t xml:space="preserve"> teritorijoje, </w:t>
      </w:r>
      <w:r w:rsidRPr="00B26B07">
        <w:rPr>
          <w:lang w:eastAsia="lt-LT"/>
        </w:rPr>
        <w:t>teikti pasiūlymus dėl Bendrojo plano sprendinių keitimo ar koregavimo būtinumo, rengti Bendrojo plano sprendinių keitimo ar koregavimo darbų programas, atlikti Bendrojo plano sprendinių įgyvendinimo stebėsenos duomenų ekspertinį įvertinimą ir parengti Bendrojo plano sprendinių įgyvendinimo stebėsenos ataskaitas, atlikti ataskaitų viešinimo procedūras.</w:t>
      </w:r>
    </w:p>
    <w:p w14:paraId="19BC79CD" w14:textId="2389AE6C" w:rsidR="007907D8" w:rsidRPr="00B26B07" w:rsidRDefault="007907D8" w:rsidP="007326DD">
      <w:pPr>
        <w:pStyle w:val="Sraopastraipa"/>
        <w:numPr>
          <w:ilvl w:val="0"/>
          <w:numId w:val="22"/>
        </w:numPr>
        <w:tabs>
          <w:tab w:val="left" w:pos="900"/>
        </w:tabs>
        <w:ind w:left="0" w:right="-1" w:firstLine="540"/>
        <w:contextualSpacing/>
        <w:jc w:val="both"/>
      </w:pPr>
      <w:r w:rsidRPr="00B26B07">
        <w:t xml:space="preserve">Programos uždaviniai: </w:t>
      </w:r>
    </w:p>
    <w:p w14:paraId="6E996D3C" w14:textId="30DABE26" w:rsidR="007907D8" w:rsidRPr="00B26B07" w:rsidRDefault="007907D8" w:rsidP="007326DD">
      <w:pPr>
        <w:pStyle w:val="Sraopastraipa"/>
        <w:numPr>
          <w:ilvl w:val="1"/>
          <w:numId w:val="22"/>
        </w:numPr>
        <w:tabs>
          <w:tab w:val="left" w:pos="900"/>
        </w:tabs>
        <w:ind w:left="0" w:right="-1" w:firstLine="540"/>
        <w:jc w:val="both"/>
        <w:rPr>
          <w:lang w:eastAsia="lt-LT"/>
        </w:rPr>
      </w:pPr>
      <w:r w:rsidRPr="00B26B07">
        <w:rPr>
          <w:lang w:eastAsia="lt-LT"/>
        </w:rPr>
        <w:t xml:space="preserve">analizuoti </w:t>
      </w:r>
      <w:r w:rsidR="00921925">
        <w:rPr>
          <w:lang w:eastAsia="lt-LT"/>
        </w:rPr>
        <w:t xml:space="preserve">Šakių </w:t>
      </w:r>
      <w:r w:rsidR="000A55E4">
        <w:rPr>
          <w:lang w:eastAsia="lt-LT"/>
        </w:rPr>
        <w:t>rajono</w:t>
      </w:r>
      <w:r w:rsidRPr="00B26B07">
        <w:rPr>
          <w:lang w:eastAsia="lt-LT"/>
        </w:rPr>
        <w:t xml:space="preserve"> teritorijos raidos tendencijas, jų įtaką įgyvendinant Bendrojo plano sprendinius ir pateikti ekspertinę analizę bei išvadas (pagal skirtingas sritis ir apibendrintai);</w:t>
      </w:r>
      <w:r w:rsidRPr="00B26B07">
        <w:t xml:space="preserve"> </w:t>
      </w:r>
    </w:p>
    <w:p w14:paraId="0F0086BE" w14:textId="1C1C9043" w:rsidR="007907D8" w:rsidRPr="00B26B07" w:rsidRDefault="007907D8" w:rsidP="007326DD">
      <w:pPr>
        <w:pStyle w:val="Sraopastraipa"/>
        <w:numPr>
          <w:ilvl w:val="1"/>
          <w:numId w:val="22"/>
        </w:numPr>
        <w:tabs>
          <w:tab w:val="left" w:pos="900"/>
        </w:tabs>
        <w:ind w:left="0" w:right="-1" w:firstLine="540"/>
        <w:contextualSpacing/>
        <w:jc w:val="both"/>
      </w:pPr>
      <w:r w:rsidRPr="00B26B07">
        <w:rPr>
          <w:lang w:eastAsia="lt-LT"/>
        </w:rPr>
        <w:t>nustatyti Bendrojo plano sprendinių įgyvendinimo prioritetus ir reikalingas investicijas, teikti pasiūlymus dėl Priemonių plano tobulinimo;</w:t>
      </w:r>
    </w:p>
    <w:p w14:paraId="223DE8E3" w14:textId="0ED72858" w:rsidR="007907D8" w:rsidRPr="00B26B07" w:rsidRDefault="007907D8" w:rsidP="007326DD">
      <w:pPr>
        <w:pStyle w:val="Sraopastraipa"/>
        <w:numPr>
          <w:ilvl w:val="1"/>
          <w:numId w:val="22"/>
        </w:numPr>
        <w:tabs>
          <w:tab w:val="left" w:pos="900"/>
        </w:tabs>
        <w:ind w:left="0" w:right="-1" w:firstLine="540"/>
        <w:contextualSpacing/>
        <w:jc w:val="both"/>
      </w:pPr>
      <w:r w:rsidRPr="00B26B07">
        <w:rPr>
          <w:lang w:eastAsia="lt-LT"/>
        </w:rPr>
        <w:lastRenderedPageBreak/>
        <w:t>surinkti duomenis pagal 2 priede nurodytus rodiklius ir duomenis, reikalingus teikti Teritorijų planavimo stebėsenos informacinei sistemai (TPSIS).</w:t>
      </w:r>
    </w:p>
    <w:p w14:paraId="3C1C1958" w14:textId="77777777" w:rsidR="007907D8" w:rsidRPr="00B26B07" w:rsidRDefault="007907D8" w:rsidP="00B93366">
      <w:pPr>
        <w:ind w:right="-1" w:firstLine="567"/>
        <w:contextualSpacing/>
        <w:jc w:val="both"/>
      </w:pPr>
    </w:p>
    <w:p w14:paraId="1D050662" w14:textId="77777777" w:rsidR="007907D8" w:rsidRPr="00B26B07" w:rsidRDefault="007907D8" w:rsidP="00B93366">
      <w:pPr>
        <w:ind w:right="-1"/>
        <w:contextualSpacing/>
        <w:jc w:val="center"/>
        <w:rPr>
          <w:b/>
        </w:rPr>
      </w:pPr>
      <w:r w:rsidRPr="00B26B07">
        <w:rPr>
          <w:b/>
        </w:rPr>
        <w:t>III SKYRIUS</w:t>
      </w:r>
    </w:p>
    <w:p w14:paraId="64D2A708" w14:textId="77777777" w:rsidR="007907D8" w:rsidRPr="00B26B07" w:rsidRDefault="007907D8" w:rsidP="00B93366">
      <w:pPr>
        <w:ind w:right="-1"/>
        <w:contextualSpacing/>
        <w:jc w:val="center"/>
        <w:rPr>
          <w:b/>
        </w:rPr>
      </w:pPr>
      <w:r w:rsidRPr="00B26B07">
        <w:rPr>
          <w:b/>
        </w:rPr>
        <w:t>PROGRAMOS VYKDYMO VERTINIMAS</w:t>
      </w:r>
    </w:p>
    <w:p w14:paraId="005EB80D" w14:textId="77777777" w:rsidR="007907D8" w:rsidRPr="00B26B07" w:rsidRDefault="007907D8" w:rsidP="00B93366">
      <w:pPr>
        <w:ind w:left="720" w:right="-1" w:firstLine="567"/>
        <w:contextualSpacing/>
        <w:jc w:val="both"/>
      </w:pPr>
    </w:p>
    <w:p w14:paraId="4CC76B8A" w14:textId="6F336ED0" w:rsidR="007907D8" w:rsidRPr="00B26B07" w:rsidRDefault="007907D8" w:rsidP="007326DD">
      <w:pPr>
        <w:pStyle w:val="Sraopastraipa"/>
        <w:numPr>
          <w:ilvl w:val="0"/>
          <w:numId w:val="22"/>
        </w:numPr>
        <w:tabs>
          <w:tab w:val="left" w:pos="900"/>
        </w:tabs>
        <w:ind w:left="0" w:right="-1" w:firstLine="540"/>
        <w:jc w:val="both"/>
        <w:rPr>
          <w:lang w:eastAsia="lt-LT"/>
        </w:rPr>
      </w:pPr>
      <w:r w:rsidRPr="00B26B07">
        <w:rPr>
          <w:lang w:eastAsia="lt-LT"/>
        </w:rPr>
        <w:t>Vykdant Programą, atliekami šie veiksmai:</w:t>
      </w:r>
    </w:p>
    <w:p w14:paraId="19757C68" w14:textId="33FE21FC" w:rsidR="007907D8" w:rsidRPr="00B26B07" w:rsidRDefault="007907D8" w:rsidP="007326DD">
      <w:pPr>
        <w:pStyle w:val="Sraopastraipa"/>
        <w:numPr>
          <w:ilvl w:val="1"/>
          <w:numId w:val="22"/>
        </w:numPr>
        <w:tabs>
          <w:tab w:val="left" w:pos="900"/>
        </w:tabs>
        <w:ind w:left="0" w:right="-1" w:firstLine="540"/>
        <w:jc w:val="both"/>
        <w:rPr>
          <w:lang w:eastAsia="lt-LT"/>
        </w:rPr>
      </w:pPr>
      <w:r w:rsidRPr="00B26B07">
        <w:rPr>
          <w:lang w:eastAsia="lt-LT"/>
        </w:rPr>
        <w:t xml:space="preserve">nagrinėjami </w:t>
      </w:r>
      <w:r w:rsidR="00921925">
        <w:rPr>
          <w:lang w:eastAsia="lt-LT"/>
        </w:rPr>
        <w:t>Šakių</w:t>
      </w:r>
      <w:r w:rsidRPr="00B26B07">
        <w:rPr>
          <w:lang w:eastAsia="lt-LT"/>
        </w:rPr>
        <w:t xml:space="preserve"> rajono savivaldybės tarybos patvirtinti kompleksiniai, specialiojo teritorijų planavimo dokumentų (išskyrus specialiojo teritorijų planavimo žemėtvarkos dokumentus) sprendiniai ir teikiami pasiūlymai, kaip jie turi būti integruojami į Bendrąjį planą;</w:t>
      </w:r>
    </w:p>
    <w:p w14:paraId="4B325987" w14:textId="61F5B089" w:rsidR="007907D8" w:rsidRPr="00B26B07" w:rsidRDefault="007907D8" w:rsidP="007326DD">
      <w:pPr>
        <w:pStyle w:val="Sraopastraipa"/>
        <w:numPr>
          <w:ilvl w:val="1"/>
          <w:numId w:val="22"/>
        </w:numPr>
        <w:tabs>
          <w:tab w:val="left" w:pos="900"/>
        </w:tabs>
        <w:ind w:left="0" w:right="-1" w:firstLine="540"/>
        <w:jc w:val="both"/>
        <w:rPr>
          <w:lang w:eastAsia="lt-LT"/>
        </w:rPr>
      </w:pPr>
      <w:r w:rsidRPr="00B26B07">
        <w:rPr>
          <w:lang w:eastAsia="lt-LT"/>
        </w:rPr>
        <w:t>įvertinamas patvirtintų teritorijų planavimo dokumentų programų įgyvendinimas;</w:t>
      </w:r>
    </w:p>
    <w:p w14:paraId="65A16F46" w14:textId="29825DD3" w:rsidR="007907D8" w:rsidRPr="00B26B07" w:rsidRDefault="007907D8" w:rsidP="007326DD">
      <w:pPr>
        <w:pStyle w:val="Sraopastraipa"/>
        <w:numPr>
          <w:ilvl w:val="1"/>
          <w:numId w:val="22"/>
        </w:numPr>
        <w:tabs>
          <w:tab w:val="left" w:pos="900"/>
        </w:tabs>
        <w:ind w:left="0" w:right="-1" w:firstLine="540"/>
        <w:jc w:val="both"/>
        <w:rPr>
          <w:lang w:eastAsia="lt-LT"/>
        </w:rPr>
      </w:pPr>
      <w:r w:rsidRPr="00B26B07">
        <w:rPr>
          <w:lang w:eastAsia="lt-LT"/>
        </w:rPr>
        <w:t>renkama ir analizuojama informacija apie Bendrojo plano sprendinių įgyvendinimą, įvertinamas Bendrojo plano grafinių ir tekstinių sprendinių vykdymas, pateikiamas ekspertinis vertinimas ir išvados skirtingų sričių sprendiniams įgyvendinti:</w:t>
      </w:r>
    </w:p>
    <w:p w14:paraId="7D36CB75" w14:textId="09562A44" w:rsidR="007907D8" w:rsidRPr="00B26B07" w:rsidRDefault="007907D8" w:rsidP="007326DD">
      <w:pPr>
        <w:pStyle w:val="Sraopastraipa"/>
        <w:numPr>
          <w:ilvl w:val="2"/>
          <w:numId w:val="22"/>
        </w:numPr>
        <w:tabs>
          <w:tab w:val="left" w:pos="1080"/>
        </w:tabs>
        <w:ind w:left="0" w:right="-1" w:firstLine="540"/>
        <w:jc w:val="both"/>
        <w:rPr>
          <w:lang w:eastAsia="lt-LT"/>
        </w:rPr>
      </w:pPr>
      <w:r w:rsidRPr="00B26B07">
        <w:rPr>
          <w:lang w:eastAsia="lt-LT"/>
        </w:rPr>
        <w:t>analizuojami per nagrinėjamą laikotarpį parengti teritorijų planavimo dokumentai (specialieji, detalieji planai, jų pakeitimai ir korektūros), techniniai projektai;</w:t>
      </w:r>
    </w:p>
    <w:p w14:paraId="3A285173" w14:textId="49A03889" w:rsidR="007907D8" w:rsidRPr="00B26B07" w:rsidRDefault="007907D8" w:rsidP="007326DD">
      <w:pPr>
        <w:pStyle w:val="Sraopastraipa"/>
        <w:numPr>
          <w:ilvl w:val="2"/>
          <w:numId w:val="22"/>
        </w:numPr>
        <w:tabs>
          <w:tab w:val="left" w:pos="1080"/>
        </w:tabs>
        <w:ind w:left="0" w:right="-1" w:firstLine="540"/>
        <w:jc w:val="both"/>
        <w:rPr>
          <w:lang w:eastAsia="lt-LT"/>
        </w:rPr>
      </w:pPr>
      <w:r w:rsidRPr="00B26B07">
        <w:rPr>
          <w:lang w:eastAsia="lt-LT"/>
        </w:rPr>
        <w:t>rengiami pasiūlymai dėl miesto inžinerinės ir socialinės infrastruktūros plėtros prioritetų nustatymo;</w:t>
      </w:r>
    </w:p>
    <w:p w14:paraId="37C96BB0" w14:textId="22A5C4B3" w:rsidR="007907D8" w:rsidRPr="00B26B07" w:rsidRDefault="007907D8" w:rsidP="007326DD">
      <w:pPr>
        <w:pStyle w:val="Sraopastraipa"/>
        <w:numPr>
          <w:ilvl w:val="2"/>
          <w:numId w:val="22"/>
        </w:numPr>
        <w:tabs>
          <w:tab w:val="left" w:pos="1080"/>
        </w:tabs>
        <w:ind w:left="0" w:right="-1" w:firstLine="540"/>
        <w:jc w:val="both"/>
        <w:rPr>
          <w:lang w:eastAsia="lt-LT"/>
        </w:rPr>
      </w:pPr>
      <w:r w:rsidRPr="00B26B07">
        <w:rPr>
          <w:lang w:eastAsia="lt-LT"/>
        </w:rPr>
        <w:t>rengiami pasiūlymai dėl Bendrojo plano sprendinių įgyvendinimo raidos prognozės, Bendrojo plano sprendinių keitimo ar koregavimo būtinybės;</w:t>
      </w:r>
    </w:p>
    <w:p w14:paraId="453520A5" w14:textId="4C77D434" w:rsidR="007907D8" w:rsidRPr="00B26B07" w:rsidRDefault="007907D8" w:rsidP="007326DD">
      <w:pPr>
        <w:pStyle w:val="Sraopastraipa"/>
        <w:numPr>
          <w:ilvl w:val="2"/>
          <w:numId w:val="22"/>
        </w:numPr>
        <w:tabs>
          <w:tab w:val="left" w:pos="1080"/>
        </w:tabs>
        <w:ind w:left="0" w:right="-1" w:firstLine="540"/>
        <w:jc w:val="both"/>
        <w:rPr>
          <w:lang w:eastAsia="lt-LT"/>
        </w:rPr>
      </w:pPr>
      <w:r w:rsidRPr="00B26B07">
        <w:rPr>
          <w:lang w:eastAsia="lt-LT"/>
        </w:rPr>
        <w:t xml:space="preserve">nustatomi Bendrojo plano sprendiniai, kuriuos netikslinga arba nėra galimybių įgyvendinti; </w:t>
      </w:r>
    </w:p>
    <w:p w14:paraId="22322E63" w14:textId="2C14AC2E" w:rsidR="007907D8" w:rsidRPr="00B26B07" w:rsidRDefault="007907D8" w:rsidP="007326DD">
      <w:pPr>
        <w:pStyle w:val="Sraopastraipa"/>
        <w:numPr>
          <w:ilvl w:val="2"/>
          <w:numId w:val="22"/>
        </w:numPr>
        <w:tabs>
          <w:tab w:val="left" w:pos="1080"/>
        </w:tabs>
        <w:ind w:left="0" w:right="-1" w:firstLine="540"/>
        <w:jc w:val="both"/>
        <w:rPr>
          <w:lang w:eastAsia="lt-LT"/>
        </w:rPr>
      </w:pPr>
      <w:r w:rsidRPr="00B26B07">
        <w:rPr>
          <w:lang w:eastAsia="lt-LT"/>
        </w:rPr>
        <w:t>nurodomos Bendrajam planui įgyvendinti reikalingos parengti programos, galimybių studijos, sklypų formavimo ir objektų išdėstymo schemos;</w:t>
      </w:r>
    </w:p>
    <w:p w14:paraId="7A2A5AA3" w14:textId="1DA088A7" w:rsidR="007907D8" w:rsidRPr="00B26B07" w:rsidRDefault="007907D8" w:rsidP="007326DD">
      <w:pPr>
        <w:pStyle w:val="Sraopastraipa"/>
        <w:numPr>
          <w:ilvl w:val="1"/>
          <w:numId w:val="22"/>
        </w:numPr>
        <w:tabs>
          <w:tab w:val="left" w:pos="990"/>
        </w:tabs>
        <w:ind w:left="0" w:right="-1" w:firstLine="540"/>
        <w:jc w:val="both"/>
        <w:rPr>
          <w:lang w:eastAsia="lt-LT"/>
        </w:rPr>
      </w:pPr>
      <w:r w:rsidRPr="00B26B07">
        <w:rPr>
          <w:lang w:eastAsia="lt-LT"/>
        </w:rPr>
        <w:t xml:space="preserve">atliekamas Bendrojo plano sprendinių įgyvendinimo stebėsenos duomenų ekspertinis įvertinimas, teikiami pasiūlymai dėl Programos, Bendrojo plano rodiklių ir </w:t>
      </w:r>
      <w:r w:rsidR="00921925">
        <w:rPr>
          <w:lang w:eastAsia="lt-LT"/>
        </w:rPr>
        <w:t>Šakių</w:t>
      </w:r>
      <w:r w:rsidRPr="00B26B07">
        <w:rPr>
          <w:lang w:eastAsia="lt-LT"/>
        </w:rPr>
        <w:t xml:space="preserve"> rajono savivaldybės strateginio planavimo dokumentų;</w:t>
      </w:r>
    </w:p>
    <w:p w14:paraId="45E414C7" w14:textId="76944F5B" w:rsidR="007907D8" w:rsidRPr="00B26B07" w:rsidRDefault="007907D8" w:rsidP="007326DD">
      <w:pPr>
        <w:pStyle w:val="Sraopastraipa"/>
        <w:numPr>
          <w:ilvl w:val="1"/>
          <w:numId w:val="22"/>
        </w:numPr>
        <w:tabs>
          <w:tab w:val="left" w:pos="990"/>
        </w:tabs>
        <w:ind w:left="0" w:right="-1" w:firstLine="540"/>
        <w:jc w:val="both"/>
        <w:rPr>
          <w:lang w:eastAsia="lt-LT"/>
        </w:rPr>
      </w:pPr>
      <w:r w:rsidRPr="00B26B07">
        <w:rPr>
          <w:lang w:eastAsia="lt-LT"/>
        </w:rPr>
        <w:t xml:space="preserve">rengiamos Bendrojo plano sprendinių įgyvendinimo stebėsenos ataskaitos. Rengiant ataskaitas vadovaujamasi teritorijų planavimą, statybą ir teritorijų planavimo dokumentų sprendinių įgyvendinimo stebėseną reglamentuojančiais teisės aktais, </w:t>
      </w:r>
      <w:r w:rsidR="004110EB">
        <w:rPr>
          <w:lang w:eastAsia="lt-LT"/>
        </w:rPr>
        <w:t>Šakių</w:t>
      </w:r>
      <w:r>
        <w:rPr>
          <w:lang w:eastAsia="lt-LT"/>
        </w:rPr>
        <w:t xml:space="preserve"> rajono s</w:t>
      </w:r>
      <w:r w:rsidRPr="00B26B07">
        <w:rPr>
          <w:lang w:eastAsia="lt-LT"/>
        </w:rPr>
        <w:t xml:space="preserve">avivaldybės strateginiais planais, strateginiais plėtros planais, su jais susijusiais Savivaldybės tarybos sprendimais, kitais teisės aktais. Ataskaitoms rengti gali būti pasitelkiami ekspertai, rengiamos apklausos, kurių duomenys papildo ataskaitas, sudaro galimybes pasiekti geresnių rezultatų ir į ataskaitos rengimą įtraukti platesnį visuomenės ratą. Visi Bendrojo plano sprendinių įgyvendinimo stebėsenos etapai ir darbai, taip pat papildomi veiksmai ir (ar) pasitelkiamų ekspertų kandidatūros turi būti iš anksto suderinti su </w:t>
      </w:r>
      <w:r w:rsidR="004110EB">
        <w:rPr>
          <w:lang w:eastAsia="lt-LT"/>
        </w:rPr>
        <w:t>Šakių</w:t>
      </w:r>
      <w:r w:rsidRPr="00B26B07">
        <w:rPr>
          <w:lang w:eastAsia="lt-LT"/>
        </w:rPr>
        <w:t xml:space="preserve"> rajono savivaldybės administracijos direktoriumi ar jo įgaliotu asmeniu</w:t>
      </w:r>
      <w:r>
        <w:rPr>
          <w:lang w:eastAsia="lt-LT"/>
        </w:rPr>
        <w:t>;</w:t>
      </w:r>
      <w:r w:rsidRPr="00B26B07">
        <w:rPr>
          <w:lang w:eastAsia="lt-LT"/>
        </w:rPr>
        <w:t xml:space="preserve"> </w:t>
      </w:r>
    </w:p>
    <w:p w14:paraId="59FDEFFB" w14:textId="443E0894" w:rsidR="007907D8" w:rsidRPr="00B26B07" w:rsidRDefault="007907D8" w:rsidP="007326DD">
      <w:pPr>
        <w:pStyle w:val="Sraopastraipa"/>
        <w:numPr>
          <w:ilvl w:val="1"/>
          <w:numId w:val="22"/>
        </w:numPr>
        <w:tabs>
          <w:tab w:val="left" w:pos="990"/>
        </w:tabs>
        <w:ind w:left="0" w:right="-1" w:firstLine="540"/>
        <w:jc w:val="both"/>
        <w:rPr>
          <w:lang w:eastAsia="lt-LT"/>
        </w:rPr>
      </w:pPr>
      <w:r w:rsidRPr="00B26B07">
        <w:rPr>
          <w:lang w:eastAsia="lt-LT"/>
        </w:rPr>
        <w:t>rengiama Bendrojo plano keitimo ar koregavimo darbų programa, jei pagal stebėsenos ataskaitų išvadas nusprendžiama keisti ar koreguoti Bendrąjį planą;</w:t>
      </w:r>
    </w:p>
    <w:p w14:paraId="7DEC5A47" w14:textId="04DF83D3" w:rsidR="007907D8" w:rsidRPr="00B26B07" w:rsidRDefault="007907D8" w:rsidP="007326DD">
      <w:pPr>
        <w:pStyle w:val="Sraopastraipa"/>
        <w:numPr>
          <w:ilvl w:val="1"/>
          <w:numId w:val="22"/>
        </w:numPr>
        <w:tabs>
          <w:tab w:val="left" w:pos="990"/>
        </w:tabs>
        <w:ind w:left="0" w:right="-1" w:firstLine="540"/>
        <w:jc w:val="both"/>
        <w:rPr>
          <w:lang w:eastAsia="lt-LT"/>
        </w:rPr>
      </w:pPr>
      <w:r w:rsidRPr="00B26B07">
        <w:rPr>
          <w:lang w:eastAsia="lt-LT"/>
        </w:rPr>
        <w:t>teisės aktų nustatyta tvarka atliekamos Bendrojo plano sprendinių įgyvendinimo ataskaitų viešinimo procedūros, kurių metu visuomenė supažindinama su Bendrojo plano sprendinių įgyvendinimo stebėsenos rezultatais ir ataskaitų duomenimis, pateikiama informacija apie vykdomą teritorijų planavimą, sudaroma galimybė visuomenei teikti pasiūlymus dėl Bendrojo plano ir kitų teritorijų planavimo dokumentų rengimo, keitimo ar koregavimo, į šiuos pasiūlymus teikiami motyvuoti atsakymai, vadovaujantis galiojančiais teisės aktais.</w:t>
      </w:r>
    </w:p>
    <w:p w14:paraId="6F505DC9" w14:textId="77777777" w:rsidR="007907D8" w:rsidRPr="00B26B07" w:rsidRDefault="007907D8" w:rsidP="00B93366">
      <w:pPr>
        <w:ind w:right="-1" w:firstLine="567"/>
        <w:contextualSpacing/>
        <w:jc w:val="both"/>
      </w:pPr>
    </w:p>
    <w:p w14:paraId="792ADBEE" w14:textId="77777777" w:rsidR="007907D8" w:rsidRPr="00B26B07" w:rsidRDefault="007907D8" w:rsidP="00B93366">
      <w:pPr>
        <w:ind w:right="-1"/>
        <w:jc w:val="center"/>
        <w:rPr>
          <w:b/>
          <w:lang w:eastAsia="lt-LT"/>
        </w:rPr>
      </w:pPr>
      <w:r w:rsidRPr="00B26B07">
        <w:rPr>
          <w:b/>
          <w:lang w:eastAsia="lt-LT"/>
        </w:rPr>
        <w:t>IV SKYRIUS</w:t>
      </w:r>
    </w:p>
    <w:p w14:paraId="7C4439A9" w14:textId="77777777" w:rsidR="007907D8" w:rsidRPr="00B26B07" w:rsidRDefault="007907D8" w:rsidP="00B93366">
      <w:pPr>
        <w:ind w:right="-1"/>
        <w:jc w:val="center"/>
        <w:rPr>
          <w:lang w:eastAsia="lt-LT"/>
        </w:rPr>
      </w:pPr>
      <w:r w:rsidRPr="00B26B07">
        <w:rPr>
          <w:b/>
          <w:lang w:eastAsia="lt-LT"/>
        </w:rPr>
        <w:t>BAIGIAMOSIOS NUOSTATOS</w:t>
      </w:r>
    </w:p>
    <w:p w14:paraId="60650081" w14:textId="77777777" w:rsidR="007907D8" w:rsidRPr="00B26B07" w:rsidRDefault="007907D8" w:rsidP="00B93366">
      <w:pPr>
        <w:ind w:right="-1"/>
        <w:rPr>
          <w:lang w:eastAsia="lt-LT"/>
        </w:rPr>
      </w:pPr>
    </w:p>
    <w:p w14:paraId="1DD1354C" w14:textId="65A0BFCB" w:rsidR="007907D8" w:rsidRPr="00B26B07" w:rsidRDefault="007907D8" w:rsidP="007326DD">
      <w:pPr>
        <w:pStyle w:val="Sraopastraipa"/>
        <w:numPr>
          <w:ilvl w:val="0"/>
          <w:numId w:val="22"/>
        </w:numPr>
        <w:tabs>
          <w:tab w:val="left" w:pos="810"/>
        </w:tabs>
        <w:ind w:left="0" w:right="-1" w:firstLine="540"/>
        <w:jc w:val="both"/>
        <w:rPr>
          <w:lang w:eastAsia="lt-LT"/>
        </w:rPr>
      </w:pPr>
      <w:r w:rsidRPr="00B26B07">
        <w:rPr>
          <w:lang w:eastAsia="lt-LT"/>
        </w:rPr>
        <w:t xml:space="preserve">Programa po patvirtinimo skelbiama </w:t>
      </w:r>
      <w:r w:rsidR="004110EB">
        <w:rPr>
          <w:lang w:eastAsia="lt-LT"/>
        </w:rPr>
        <w:t>Šakių</w:t>
      </w:r>
      <w:r w:rsidRPr="00B26B07">
        <w:rPr>
          <w:lang w:eastAsia="lt-LT"/>
        </w:rPr>
        <w:t xml:space="preserve"> rajono savivaldybės interneto svetainėje ir įkeliama į TPSIS. Bendrojo plano sprendinių įgyvendinimo stebėsenos ataskaitos tvirtinamos </w:t>
      </w:r>
      <w:r w:rsidR="004110EB">
        <w:rPr>
          <w:lang w:eastAsia="lt-LT"/>
        </w:rPr>
        <w:t>Šakių</w:t>
      </w:r>
      <w:r w:rsidRPr="00B26B07">
        <w:rPr>
          <w:lang w:eastAsia="lt-LT"/>
        </w:rPr>
        <w:t xml:space="preserve"> rajono savivaldybės administracijos direktoriaus įsakymu ir aprobuojamos </w:t>
      </w:r>
      <w:r w:rsidR="004110EB">
        <w:rPr>
          <w:lang w:eastAsia="lt-LT"/>
        </w:rPr>
        <w:t>Šakių</w:t>
      </w:r>
      <w:r w:rsidRPr="00B26B07">
        <w:rPr>
          <w:lang w:eastAsia="lt-LT"/>
        </w:rPr>
        <w:t xml:space="preserve"> rajono savivaldybės taryboje. Patvirtintos ataskaitos skelbiamos </w:t>
      </w:r>
      <w:r w:rsidR="004110EB">
        <w:rPr>
          <w:lang w:eastAsia="lt-LT"/>
        </w:rPr>
        <w:t>Šakių</w:t>
      </w:r>
      <w:r w:rsidRPr="00B26B07">
        <w:rPr>
          <w:lang w:eastAsia="lt-LT"/>
        </w:rPr>
        <w:t xml:space="preserve"> rajono savivaldybės interneto tinklalapyje, taip pat </w:t>
      </w:r>
      <w:r w:rsidRPr="00B26B07">
        <w:rPr>
          <w:lang w:eastAsia="lt-LT"/>
        </w:rPr>
        <w:lastRenderedPageBreak/>
        <w:t>teikiamos Lietuvos Respublikos aplinkos ministerijai.</w:t>
      </w:r>
    </w:p>
    <w:p w14:paraId="7DF675AE" w14:textId="0D5AB937" w:rsidR="007907D8" w:rsidRPr="00B26B07" w:rsidRDefault="007907D8" w:rsidP="007326DD">
      <w:pPr>
        <w:pStyle w:val="Sraopastraipa"/>
        <w:numPr>
          <w:ilvl w:val="0"/>
          <w:numId w:val="22"/>
        </w:numPr>
        <w:tabs>
          <w:tab w:val="left" w:pos="810"/>
        </w:tabs>
        <w:ind w:left="0" w:right="-1" w:firstLine="540"/>
        <w:jc w:val="both"/>
        <w:rPr>
          <w:lang w:eastAsia="lt-LT"/>
        </w:rPr>
      </w:pPr>
      <w:r w:rsidRPr="00B26B07">
        <w:rPr>
          <w:lang w:eastAsia="lt-LT"/>
        </w:rPr>
        <w:t xml:space="preserve">Pagal patvirtintą Programą </w:t>
      </w:r>
      <w:r w:rsidR="004110EB">
        <w:rPr>
          <w:lang w:eastAsia="lt-LT"/>
        </w:rPr>
        <w:t>Šakių</w:t>
      </w:r>
      <w:r w:rsidRPr="00B26B07">
        <w:rPr>
          <w:lang w:eastAsia="lt-LT"/>
        </w:rPr>
        <w:t xml:space="preserve"> </w:t>
      </w:r>
      <w:r w:rsidR="000A55E4">
        <w:rPr>
          <w:lang w:eastAsia="lt-LT"/>
        </w:rPr>
        <w:t xml:space="preserve">rajono savivaldybės teritorijos bendrojo plano </w:t>
      </w:r>
      <w:r w:rsidRPr="00B26B07">
        <w:rPr>
          <w:lang w:eastAsia="lt-LT"/>
        </w:rPr>
        <w:t>sprendinių įgyvendinimo stebėsenos ataskaita už nustatytus kalendorinius metus rengiama, tvirtinama ir viešinama teisės aktų nustatyta tvarka.</w:t>
      </w:r>
    </w:p>
    <w:p w14:paraId="730D8294" w14:textId="77777777" w:rsidR="007907D8" w:rsidRPr="00B26B07" w:rsidRDefault="007907D8" w:rsidP="007907D8">
      <w:pPr>
        <w:spacing w:line="276" w:lineRule="auto"/>
        <w:ind w:right="-1"/>
        <w:jc w:val="center"/>
        <w:rPr>
          <w:lang w:eastAsia="lt-LT"/>
        </w:rPr>
      </w:pPr>
    </w:p>
    <w:p w14:paraId="68575708" w14:textId="77777777" w:rsidR="007907D8" w:rsidRDefault="007907D8" w:rsidP="007907D8">
      <w:pPr>
        <w:ind w:right="-1"/>
        <w:jc w:val="center"/>
        <w:rPr>
          <w:lang w:eastAsia="lt-LT"/>
        </w:rPr>
      </w:pPr>
      <w:r w:rsidRPr="00B26B07">
        <w:rPr>
          <w:lang w:eastAsia="lt-LT"/>
        </w:rPr>
        <w:t>_______________________</w:t>
      </w:r>
    </w:p>
    <w:p w14:paraId="79B2C411" w14:textId="77777777" w:rsidR="007907D8" w:rsidRDefault="007907D8" w:rsidP="007907D8">
      <w:pPr>
        <w:ind w:right="-1"/>
        <w:jc w:val="center"/>
        <w:rPr>
          <w:rFonts w:cs="Times New Roman"/>
        </w:rPr>
        <w:sectPr w:rsidR="007907D8" w:rsidSect="003E4F2C">
          <w:pgSz w:w="11906" w:h="16838"/>
          <w:pgMar w:top="1134" w:right="567" w:bottom="1134" w:left="1701" w:header="567" w:footer="567" w:gutter="0"/>
          <w:cols w:space="1296"/>
          <w:docGrid w:linePitch="360"/>
        </w:sectPr>
      </w:pPr>
    </w:p>
    <w:p w14:paraId="7641B319" w14:textId="6C802914" w:rsidR="00137B10" w:rsidRDefault="00137B10" w:rsidP="00137B10">
      <w:pPr>
        <w:widowControl/>
        <w:suppressAutoHyphens w:val="0"/>
        <w:ind w:left="9356"/>
        <w:rPr>
          <w:rFonts w:ascii="Calibri" w:eastAsiaTheme="minorHAnsi" w:hAnsi="Calibri" w:cs="Calibri"/>
          <w:kern w:val="0"/>
          <w:sz w:val="22"/>
          <w:szCs w:val="22"/>
          <w:lang w:eastAsia="en-US" w:bidi="ar-SA"/>
        </w:rPr>
      </w:pPr>
      <w:r>
        <w:rPr>
          <w:rFonts w:ascii="Calibri" w:eastAsiaTheme="minorHAnsi" w:hAnsi="Calibri" w:cs="Calibri"/>
          <w:kern w:val="0"/>
          <w:sz w:val="22"/>
          <w:szCs w:val="22"/>
          <w:lang w:eastAsia="en-US" w:bidi="ar-SA"/>
        </w:rPr>
        <w:lastRenderedPageBreak/>
        <w:t xml:space="preserve">Šakių </w:t>
      </w:r>
      <w:r w:rsidR="001351F9">
        <w:rPr>
          <w:rFonts w:ascii="Calibri" w:eastAsiaTheme="minorHAnsi" w:hAnsi="Calibri" w:cs="Calibri"/>
          <w:kern w:val="0"/>
          <w:sz w:val="22"/>
          <w:szCs w:val="22"/>
          <w:lang w:eastAsia="en-US" w:bidi="ar-SA"/>
        </w:rPr>
        <w:t xml:space="preserve">rajono savivaldybės teritorijos bendrojo plano </w:t>
      </w:r>
      <w:r>
        <w:rPr>
          <w:rFonts w:ascii="Calibri" w:eastAsiaTheme="minorHAnsi" w:hAnsi="Calibri" w:cs="Calibri"/>
          <w:kern w:val="0"/>
          <w:sz w:val="22"/>
          <w:szCs w:val="22"/>
          <w:lang w:eastAsia="en-US" w:bidi="ar-SA"/>
        </w:rPr>
        <w:t>sprendinių įgyvendinimo programos 1 priedas</w:t>
      </w:r>
    </w:p>
    <w:p w14:paraId="5180ABFC" w14:textId="77777777" w:rsidR="00137B10" w:rsidRDefault="00137B10" w:rsidP="00137B10">
      <w:pPr>
        <w:widowControl/>
        <w:suppressAutoHyphens w:val="0"/>
        <w:jc w:val="center"/>
        <w:rPr>
          <w:rFonts w:ascii="Calibri" w:eastAsiaTheme="minorHAnsi" w:hAnsi="Calibri" w:cs="Calibri"/>
          <w:kern w:val="0"/>
          <w:sz w:val="22"/>
          <w:szCs w:val="22"/>
          <w:lang w:eastAsia="en-US" w:bidi="ar-SA"/>
        </w:rPr>
      </w:pPr>
    </w:p>
    <w:p w14:paraId="54C50417" w14:textId="30C299FD" w:rsidR="001351F9" w:rsidRDefault="001351F9" w:rsidP="001351F9">
      <w:pPr>
        <w:widowControl/>
        <w:suppressAutoHyphens w:val="0"/>
        <w:jc w:val="center"/>
        <w:rPr>
          <w:rFonts w:ascii="Calibri" w:eastAsiaTheme="minorHAnsi" w:hAnsi="Calibri" w:cs="Calibri"/>
          <w:b/>
          <w:kern w:val="0"/>
          <w:sz w:val="22"/>
          <w:szCs w:val="22"/>
          <w:lang w:eastAsia="en-US" w:bidi="ar-SA"/>
        </w:rPr>
      </w:pPr>
      <w:r>
        <w:rPr>
          <w:rFonts w:ascii="Calibri" w:eastAsiaTheme="minorHAnsi" w:hAnsi="Calibri" w:cs="Calibri"/>
          <w:b/>
          <w:kern w:val="0"/>
          <w:sz w:val="22"/>
          <w:szCs w:val="22"/>
          <w:lang w:eastAsia="en-US" w:bidi="ar-SA"/>
        </w:rPr>
        <w:t>ŠAKIŲ RAJONO</w:t>
      </w:r>
      <w:r w:rsidRPr="006357E6">
        <w:rPr>
          <w:rFonts w:ascii="Calibri" w:eastAsiaTheme="minorHAnsi" w:hAnsi="Calibri" w:cs="Calibri"/>
          <w:b/>
          <w:kern w:val="0"/>
          <w:sz w:val="22"/>
          <w:szCs w:val="22"/>
          <w:lang w:eastAsia="en-US" w:bidi="ar-SA"/>
        </w:rPr>
        <w:t xml:space="preserve"> SAVIVALDYBĖS TERITORIJOS BENDROJO PLANO</w:t>
      </w:r>
      <w:r>
        <w:rPr>
          <w:rFonts w:ascii="Calibri" w:eastAsiaTheme="minorHAnsi" w:hAnsi="Calibri" w:cs="Calibri"/>
          <w:b/>
          <w:kern w:val="0"/>
          <w:sz w:val="22"/>
          <w:szCs w:val="22"/>
          <w:lang w:eastAsia="en-US" w:bidi="ar-SA"/>
        </w:rPr>
        <w:t xml:space="preserve"> </w:t>
      </w:r>
      <w:r w:rsidRPr="006357E6">
        <w:rPr>
          <w:rFonts w:ascii="Calibri" w:eastAsiaTheme="minorHAnsi" w:hAnsi="Calibri" w:cs="Calibri"/>
          <w:b/>
          <w:kern w:val="0"/>
          <w:sz w:val="22"/>
          <w:szCs w:val="22"/>
          <w:lang w:eastAsia="en-US" w:bidi="ar-SA"/>
        </w:rPr>
        <w:t xml:space="preserve">SPRENDINIŲ ĮGYVENDINIMO PROGRAMOS </w:t>
      </w:r>
    </w:p>
    <w:p w14:paraId="253AD015" w14:textId="77777777" w:rsidR="001351F9" w:rsidRPr="006357E6" w:rsidRDefault="001351F9" w:rsidP="001351F9">
      <w:pPr>
        <w:widowControl/>
        <w:suppressAutoHyphens w:val="0"/>
        <w:jc w:val="center"/>
        <w:rPr>
          <w:rFonts w:ascii="Calibri" w:eastAsiaTheme="minorHAnsi" w:hAnsi="Calibri" w:cs="Calibri"/>
          <w:b/>
          <w:kern w:val="0"/>
          <w:sz w:val="22"/>
          <w:szCs w:val="22"/>
          <w:lang w:eastAsia="en-US" w:bidi="ar-SA"/>
        </w:rPr>
      </w:pPr>
      <w:r w:rsidRPr="006357E6">
        <w:rPr>
          <w:rFonts w:ascii="Calibri" w:eastAsiaTheme="minorHAnsi" w:hAnsi="Calibri" w:cs="Calibri"/>
          <w:b/>
          <w:kern w:val="0"/>
          <w:sz w:val="22"/>
          <w:szCs w:val="22"/>
          <w:lang w:eastAsia="en-US" w:bidi="ar-SA"/>
        </w:rPr>
        <w:t xml:space="preserve">PRIEMONIŲ </w:t>
      </w:r>
      <w:r>
        <w:rPr>
          <w:rFonts w:ascii="Calibri" w:eastAsiaTheme="minorHAnsi" w:hAnsi="Calibri" w:cs="Calibri"/>
          <w:b/>
          <w:kern w:val="0"/>
          <w:sz w:val="22"/>
          <w:szCs w:val="22"/>
          <w:lang w:eastAsia="en-US" w:bidi="ar-SA"/>
        </w:rPr>
        <w:t>PLANAS</w:t>
      </w:r>
    </w:p>
    <w:p w14:paraId="5C4D746B" w14:textId="77777777" w:rsidR="001351F9" w:rsidRPr="00FE3EE6" w:rsidRDefault="001351F9" w:rsidP="001351F9">
      <w:pPr>
        <w:rPr>
          <w:rFonts w:ascii="Calibri" w:hAnsi="Calibri" w:cs="Calibri"/>
          <w:sz w:val="20"/>
          <w:szCs w:val="20"/>
        </w:rPr>
      </w:pPr>
    </w:p>
    <w:p w14:paraId="22780EF4" w14:textId="77777777" w:rsidR="001351F9" w:rsidRPr="00FE3EE6" w:rsidRDefault="001351F9" w:rsidP="001351F9">
      <w:pPr>
        <w:rPr>
          <w:rFonts w:ascii="Calibri" w:hAnsi="Calibri" w:cs="Calibri"/>
          <w:sz w:val="20"/>
          <w:szCs w:val="20"/>
        </w:rPr>
      </w:pPr>
    </w:p>
    <w:tbl>
      <w:tblPr>
        <w:tblStyle w:val="Lentelstinklelis1"/>
        <w:tblW w:w="14193" w:type="dxa"/>
        <w:tblLayout w:type="fixed"/>
        <w:tblLook w:val="04A0" w:firstRow="1" w:lastRow="0" w:firstColumn="1" w:lastColumn="0" w:noHBand="0" w:noVBand="1"/>
      </w:tblPr>
      <w:tblGrid>
        <w:gridCol w:w="846"/>
        <w:gridCol w:w="2835"/>
        <w:gridCol w:w="2835"/>
        <w:gridCol w:w="1417"/>
        <w:gridCol w:w="1275"/>
        <w:gridCol w:w="993"/>
        <w:gridCol w:w="992"/>
        <w:gridCol w:w="709"/>
        <w:gridCol w:w="23"/>
        <w:gridCol w:w="2245"/>
        <w:gridCol w:w="23"/>
      </w:tblGrid>
      <w:tr w:rsidR="001351F9" w:rsidRPr="00910319" w14:paraId="5C14F146" w14:textId="77777777" w:rsidTr="001E0F0C">
        <w:trPr>
          <w:gridAfter w:val="1"/>
          <w:wAfter w:w="23" w:type="dxa"/>
          <w:cantSplit/>
          <w:trHeight w:val="1471"/>
        </w:trPr>
        <w:tc>
          <w:tcPr>
            <w:tcW w:w="846" w:type="dxa"/>
            <w:shd w:val="clear" w:color="auto" w:fill="auto"/>
            <w:vAlign w:val="center"/>
          </w:tcPr>
          <w:p w14:paraId="72E2778F" w14:textId="77777777" w:rsidR="001351F9" w:rsidRPr="00910319" w:rsidRDefault="001351F9" w:rsidP="001E0F0C">
            <w:pPr>
              <w:widowControl/>
              <w:suppressAutoHyphens w:val="0"/>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Eil.</w:t>
            </w:r>
          </w:p>
          <w:p w14:paraId="7511AFBE" w14:textId="77777777" w:rsidR="001351F9" w:rsidRPr="00910319" w:rsidRDefault="001351F9" w:rsidP="001E0F0C">
            <w:pPr>
              <w:widowControl/>
              <w:suppressAutoHyphens w:val="0"/>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Nr.</w:t>
            </w:r>
          </w:p>
        </w:tc>
        <w:tc>
          <w:tcPr>
            <w:tcW w:w="2835" w:type="dxa"/>
            <w:shd w:val="clear" w:color="auto" w:fill="auto"/>
            <w:vAlign w:val="center"/>
          </w:tcPr>
          <w:p w14:paraId="42900389" w14:textId="77777777" w:rsidR="001351F9" w:rsidRPr="00910319" w:rsidRDefault="001351F9" w:rsidP="001E0F0C">
            <w:pPr>
              <w:widowControl/>
              <w:suppressAutoHyphens w:val="0"/>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Priemonės pavadinimas</w:t>
            </w:r>
          </w:p>
        </w:tc>
        <w:tc>
          <w:tcPr>
            <w:tcW w:w="2835" w:type="dxa"/>
            <w:shd w:val="clear" w:color="auto" w:fill="auto"/>
            <w:vAlign w:val="center"/>
          </w:tcPr>
          <w:p w14:paraId="29E46DD2" w14:textId="77777777" w:rsidR="001351F9" w:rsidRPr="00910319" w:rsidRDefault="001351F9" w:rsidP="001E0F0C">
            <w:pPr>
              <w:widowControl/>
              <w:suppressAutoHyphens w:val="0"/>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Laukiamų rezultatų aprašymas</w:t>
            </w:r>
          </w:p>
        </w:tc>
        <w:tc>
          <w:tcPr>
            <w:tcW w:w="1417" w:type="dxa"/>
            <w:shd w:val="clear" w:color="auto" w:fill="auto"/>
            <w:vAlign w:val="center"/>
          </w:tcPr>
          <w:p w14:paraId="3B55DCF8" w14:textId="77777777" w:rsidR="001351F9" w:rsidRPr="00910319" w:rsidRDefault="001351F9" w:rsidP="001E0F0C">
            <w:pPr>
              <w:widowControl/>
              <w:suppressAutoHyphens w:val="0"/>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Atsakingi vykdytojai (-as)</w:t>
            </w:r>
          </w:p>
        </w:tc>
        <w:tc>
          <w:tcPr>
            <w:tcW w:w="1275" w:type="dxa"/>
            <w:shd w:val="clear" w:color="auto" w:fill="auto"/>
            <w:vAlign w:val="center"/>
          </w:tcPr>
          <w:p w14:paraId="680ADB1A" w14:textId="77777777" w:rsidR="001351F9" w:rsidRPr="00910319" w:rsidRDefault="001351F9" w:rsidP="001E0F0C">
            <w:pPr>
              <w:widowControl/>
              <w:suppressAutoHyphens w:val="0"/>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Finansavimo šaltinis</w:t>
            </w:r>
          </w:p>
        </w:tc>
        <w:tc>
          <w:tcPr>
            <w:tcW w:w="993" w:type="dxa"/>
            <w:shd w:val="clear" w:color="auto" w:fill="auto"/>
            <w:textDirection w:val="btLr"/>
            <w:vAlign w:val="center"/>
          </w:tcPr>
          <w:p w14:paraId="03845974" w14:textId="77777777" w:rsidR="001351F9" w:rsidRPr="00910319" w:rsidRDefault="001351F9" w:rsidP="001E0F0C">
            <w:pPr>
              <w:widowControl/>
              <w:suppressAutoHyphens w:val="0"/>
              <w:ind w:left="113" w:right="113"/>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Įgyvendinimo pradžia - pabaiga</w:t>
            </w:r>
          </w:p>
        </w:tc>
        <w:tc>
          <w:tcPr>
            <w:tcW w:w="992" w:type="dxa"/>
            <w:vAlign w:val="center"/>
          </w:tcPr>
          <w:p w14:paraId="076864ED" w14:textId="77777777" w:rsidR="001351F9" w:rsidRPr="00910319" w:rsidRDefault="001351F9" w:rsidP="001E0F0C">
            <w:pPr>
              <w:jc w:val="center"/>
              <w:rPr>
                <w:rFonts w:ascii="Calibri" w:eastAsiaTheme="minorHAnsi" w:hAnsi="Calibri" w:cs="Calibri"/>
                <w:b/>
                <w:bCs/>
                <w:sz w:val="20"/>
                <w:szCs w:val="20"/>
                <w:lang w:eastAsia="en-US" w:bidi="ar-SA"/>
              </w:rPr>
            </w:pPr>
            <w:r w:rsidRPr="00910319">
              <w:rPr>
                <w:rFonts w:ascii="Calibri" w:eastAsiaTheme="minorHAnsi" w:hAnsi="Calibri" w:cs="Calibri"/>
                <w:b/>
                <w:bCs/>
                <w:sz w:val="20"/>
                <w:szCs w:val="20"/>
                <w:lang w:eastAsia="en-US" w:bidi="ar-SA"/>
              </w:rPr>
              <w:t>Statusas</w:t>
            </w:r>
          </w:p>
        </w:tc>
        <w:tc>
          <w:tcPr>
            <w:tcW w:w="709" w:type="dxa"/>
            <w:textDirection w:val="btLr"/>
            <w:vAlign w:val="center"/>
          </w:tcPr>
          <w:p w14:paraId="4AF48AE6" w14:textId="77777777" w:rsidR="001351F9" w:rsidRPr="00910319" w:rsidRDefault="001351F9" w:rsidP="001E0F0C">
            <w:pPr>
              <w:widowControl/>
              <w:suppressAutoHyphens w:val="0"/>
              <w:ind w:left="113" w:right="113"/>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Įgyvendinimo data</w:t>
            </w:r>
          </w:p>
        </w:tc>
        <w:tc>
          <w:tcPr>
            <w:tcW w:w="2268" w:type="dxa"/>
            <w:gridSpan w:val="2"/>
            <w:vAlign w:val="center"/>
          </w:tcPr>
          <w:p w14:paraId="2281793E" w14:textId="77777777" w:rsidR="001351F9" w:rsidRPr="00910319" w:rsidRDefault="001351F9" w:rsidP="001E0F0C">
            <w:pPr>
              <w:widowControl/>
              <w:suppressAutoHyphens w:val="0"/>
              <w:jc w:val="center"/>
              <w:rPr>
                <w:rFonts w:ascii="Calibri" w:eastAsiaTheme="minorHAnsi" w:hAnsi="Calibri" w:cs="Calibri"/>
                <w:b/>
                <w:bCs/>
                <w:kern w:val="0"/>
                <w:sz w:val="20"/>
                <w:szCs w:val="20"/>
                <w:lang w:eastAsia="en-US" w:bidi="ar-SA"/>
              </w:rPr>
            </w:pPr>
            <w:r w:rsidRPr="00910319">
              <w:rPr>
                <w:rFonts w:ascii="Calibri" w:eastAsiaTheme="minorHAnsi" w:hAnsi="Calibri" w:cs="Calibri"/>
                <w:b/>
                <w:bCs/>
                <w:kern w:val="0"/>
                <w:sz w:val="20"/>
                <w:szCs w:val="20"/>
                <w:lang w:eastAsia="en-US" w:bidi="ar-SA"/>
              </w:rPr>
              <w:t>Rezultato aprašymas</w:t>
            </w:r>
          </w:p>
        </w:tc>
      </w:tr>
      <w:tr w:rsidR="001351F9" w:rsidRPr="00910319" w14:paraId="7D92C5EF" w14:textId="77777777" w:rsidTr="001E0F0C">
        <w:trPr>
          <w:trHeight w:val="320"/>
        </w:trPr>
        <w:tc>
          <w:tcPr>
            <w:tcW w:w="846" w:type="dxa"/>
          </w:tcPr>
          <w:p w14:paraId="2A78FBA6" w14:textId="77777777" w:rsidR="001351F9" w:rsidRPr="00720120" w:rsidRDefault="001351F9" w:rsidP="001E0F0C">
            <w:pPr>
              <w:widowControl/>
              <w:suppressAutoHyphens w:val="0"/>
              <w:contextualSpacing/>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1.</w:t>
            </w:r>
          </w:p>
        </w:tc>
        <w:tc>
          <w:tcPr>
            <w:tcW w:w="13347" w:type="dxa"/>
            <w:gridSpan w:val="10"/>
            <w:shd w:val="clear" w:color="auto" w:fill="auto"/>
          </w:tcPr>
          <w:p w14:paraId="7E5AD463" w14:textId="77777777" w:rsidR="001351F9" w:rsidRPr="00815CCA" w:rsidRDefault="001351F9" w:rsidP="001E0F0C">
            <w:pPr>
              <w:widowControl/>
              <w:suppressAutoHyphens w:val="0"/>
              <w:contextualSpacing/>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URBANISTINĖ APLINKA IR ŽEMĖS NAUDOJIMAS</w:t>
            </w:r>
          </w:p>
        </w:tc>
      </w:tr>
      <w:tr w:rsidR="001351F9" w:rsidRPr="00910319" w14:paraId="17A07A7F" w14:textId="77777777" w:rsidTr="001E0F0C">
        <w:trPr>
          <w:gridAfter w:val="1"/>
          <w:wAfter w:w="23" w:type="dxa"/>
          <w:trHeight w:val="834"/>
        </w:trPr>
        <w:tc>
          <w:tcPr>
            <w:tcW w:w="846" w:type="dxa"/>
          </w:tcPr>
          <w:p w14:paraId="02C0584A" w14:textId="77777777" w:rsidR="001351F9" w:rsidRPr="00910319" w:rsidRDefault="001351F9" w:rsidP="001E0F0C">
            <w:pPr>
              <w:widowControl/>
              <w:suppressAutoHyphens w:val="0"/>
              <w:jc w:val="right"/>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1.1.</w:t>
            </w:r>
          </w:p>
        </w:tc>
        <w:tc>
          <w:tcPr>
            <w:tcW w:w="2835" w:type="dxa"/>
          </w:tcPr>
          <w:p w14:paraId="2807C91B"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Pagal skirtingas kategorijas plėtoti (tiek kokybinė socialinių ir ekonominių procesų plėtra, tiek kiekybinė ar teritorinė plėtra (pažymėta Bendrojo plano Pagrindiniame brėžinyje)) savivaldybės gyvenviečių tinklą:</w:t>
            </w:r>
          </w:p>
          <w:p w14:paraId="4DBAC975"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A kategorijos – Šakius;</w:t>
            </w:r>
          </w:p>
          <w:p w14:paraId="11CF6446"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B kategorijos – Gelgaudiškį, Kudirkos Naumiestį, Lukšius;</w:t>
            </w:r>
          </w:p>
          <w:p w14:paraId="5C4691F1"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C kategorijos – Griškabūdį, Lekėčius, Sudargą, Kidulius, Plokščius, Kriūkus, Sintautus;</w:t>
            </w:r>
          </w:p>
          <w:p w14:paraId="1A59B374" w14:textId="133F16A4" w:rsidR="001351F9" w:rsidRPr="00910319" w:rsidRDefault="001351F9" w:rsidP="001E0F0C">
            <w:pPr>
              <w:widowControl/>
              <w:suppressAutoHyphens w:val="0"/>
              <w:rPr>
                <w:rFonts w:ascii="Calibri" w:hAnsi="Calibri" w:cs="Calibri"/>
                <w:sz w:val="20"/>
                <w:szCs w:val="20"/>
              </w:rPr>
            </w:pPr>
            <w:r>
              <w:rPr>
                <w:rFonts w:ascii="Calibri" w:hAnsi="Calibri" w:cs="Calibri"/>
                <w:sz w:val="20"/>
                <w:szCs w:val="20"/>
              </w:rPr>
              <w:t>D kateg</w:t>
            </w:r>
            <w:r w:rsidR="00815C95">
              <w:rPr>
                <w:rFonts w:ascii="Calibri" w:hAnsi="Calibri" w:cs="Calibri"/>
                <w:sz w:val="20"/>
                <w:szCs w:val="20"/>
              </w:rPr>
              <w:t>o</w:t>
            </w:r>
            <w:r>
              <w:rPr>
                <w:rFonts w:ascii="Calibri" w:hAnsi="Calibri" w:cs="Calibri"/>
                <w:sz w:val="20"/>
                <w:szCs w:val="20"/>
              </w:rPr>
              <w:t>rijos – Veršius, Paluobius, Išdagus, Barzdus, Slavikus, Gotlybiškius, Bizierius, Žvirgždaičius.</w:t>
            </w:r>
          </w:p>
        </w:tc>
        <w:tc>
          <w:tcPr>
            <w:tcW w:w="2835" w:type="dxa"/>
          </w:tcPr>
          <w:p w14:paraId="7E462801"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Parengti minėtų gyvenviečių bendrieji planai.</w:t>
            </w:r>
          </w:p>
        </w:tc>
        <w:tc>
          <w:tcPr>
            <w:tcW w:w="1417" w:type="dxa"/>
          </w:tcPr>
          <w:p w14:paraId="64799769" w14:textId="77777777" w:rsidR="001351F9" w:rsidRPr="00910319" w:rsidRDefault="001351F9" w:rsidP="001E0F0C">
            <w:pPr>
              <w:widowControl/>
              <w:suppressAutoHyphens w:val="0"/>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 Architektūros ir urbanistikos skyrius</w:t>
            </w:r>
          </w:p>
        </w:tc>
        <w:tc>
          <w:tcPr>
            <w:tcW w:w="1275" w:type="dxa"/>
          </w:tcPr>
          <w:p w14:paraId="27B28A76" w14:textId="77777777" w:rsidR="001351F9" w:rsidRPr="00910319" w:rsidRDefault="001351F9" w:rsidP="001E0F0C">
            <w:pPr>
              <w:widowControl/>
              <w:suppressAutoHyphens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07769940" w14:textId="1C4B605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BE1F18E"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55FCD576"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F95F9E4" w14:textId="77777777" w:rsidR="001351F9" w:rsidRPr="00910319" w:rsidRDefault="001351F9" w:rsidP="001E0F0C">
            <w:pPr>
              <w:widowControl/>
              <w:suppressAutoHyphens w:val="0"/>
              <w:rPr>
                <w:rFonts w:ascii="Calibri" w:hAnsi="Calibri" w:cs="Calibri"/>
                <w:sz w:val="20"/>
                <w:szCs w:val="20"/>
              </w:rPr>
            </w:pPr>
          </w:p>
        </w:tc>
      </w:tr>
      <w:tr w:rsidR="001351F9" w:rsidRPr="00910319" w14:paraId="1B95A62D" w14:textId="77777777" w:rsidTr="001E0F0C">
        <w:trPr>
          <w:trHeight w:val="285"/>
        </w:trPr>
        <w:tc>
          <w:tcPr>
            <w:tcW w:w="846" w:type="dxa"/>
          </w:tcPr>
          <w:p w14:paraId="02880560" w14:textId="77777777" w:rsidR="001351F9" w:rsidRPr="00720120"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2.</w:t>
            </w:r>
          </w:p>
        </w:tc>
        <w:tc>
          <w:tcPr>
            <w:tcW w:w="13347" w:type="dxa"/>
            <w:gridSpan w:val="10"/>
          </w:tcPr>
          <w:p w14:paraId="3742DFEF"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SOCIALINĖ IR EKONOMINĖ APLINKA</w:t>
            </w:r>
          </w:p>
        </w:tc>
      </w:tr>
      <w:tr w:rsidR="001351F9" w:rsidRPr="00910319" w14:paraId="5F861813" w14:textId="77777777" w:rsidTr="001E0F0C">
        <w:trPr>
          <w:trHeight w:val="285"/>
        </w:trPr>
        <w:tc>
          <w:tcPr>
            <w:tcW w:w="846" w:type="dxa"/>
          </w:tcPr>
          <w:p w14:paraId="5714C85D" w14:textId="77777777" w:rsidR="001351F9" w:rsidRPr="00E423D1" w:rsidRDefault="001351F9" w:rsidP="001E0F0C">
            <w:pPr>
              <w:widowControl/>
              <w:suppressAutoHyphens w:val="0"/>
              <w:jc w:val="right"/>
              <w:rPr>
                <w:rFonts w:ascii="Calibri" w:eastAsiaTheme="minorHAnsi" w:hAnsi="Calibri" w:cs="Calibri"/>
                <w:b/>
                <w:kern w:val="0"/>
                <w:sz w:val="20"/>
                <w:szCs w:val="20"/>
                <w:lang w:eastAsia="en-US" w:bidi="ar-SA"/>
              </w:rPr>
            </w:pPr>
            <w:r w:rsidRPr="00E423D1">
              <w:rPr>
                <w:rFonts w:ascii="Calibri" w:eastAsiaTheme="minorHAnsi" w:hAnsi="Calibri" w:cs="Calibri"/>
                <w:b/>
                <w:kern w:val="0"/>
                <w:sz w:val="20"/>
                <w:szCs w:val="20"/>
                <w:lang w:eastAsia="en-US" w:bidi="ar-SA"/>
              </w:rPr>
              <w:t>2.1.</w:t>
            </w:r>
          </w:p>
        </w:tc>
        <w:tc>
          <w:tcPr>
            <w:tcW w:w="13347" w:type="dxa"/>
            <w:gridSpan w:val="10"/>
          </w:tcPr>
          <w:p w14:paraId="53578495" w14:textId="77777777" w:rsidR="001351F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Švietimo infrastruktūra</w:t>
            </w:r>
          </w:p>
        </w:tc>
      </w:tr>
      <w:tr w:rsidR="001351F9" w:rsidRPr="00910319" w14:paraId="6C7A760E" w14:textId="77777777" w:rsidTr="001E0F0C">
        <w:trPr>
          <w:gridAfter w:val="1"/>
          <w:wAfter w:w="23" w:type="dxa"/>
          <w:trHeight w:val="1293"/>
        </w:trPr>
        <w:tc>
          <w:tcPr>
            <w:tcW w:w="846" w:type="dxa"/>
          </w:tcPr>
          <w:p w14:paraId="365689D6" w14:textId="77777777" w:rsidR="001351F9" w:rsidRPr="00910319" w:rsidRDefault="001351F9" w:rsidP="001E0F0C">
            <w:pPr>
              <w:widowControl/>
              <w:suppressAutoHyphens w:val="0"/>
              <w:jc w:val="right"/>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lastRenderedPageBreak/>
              <w:t>2.1</w:t>
            </w:r>
            <w:r>
              <w:rPr>
                <w:rFonts w:ascii="Calibri" w:eastAsiaTheme="minorHAnsi" w:hAnsi="Calibri" w:cs="Calibri"/>
                <w:kern w:val="0"/>
                <w:sz w:val="20"/>
                <w:szCs w:val="20"/>
                <w:lang w:eastAsia="en-US" w:bidi="ar-SA"/>
              </w:rPr>
              <w:t>.1</w:t>
            </w:r>
            <w:r w:rsidRPr="00910319">
              <w:rPr>
                <w:rFonts w:ascii="Calibri" w:eastAsiaTheme="minorHAnsi" w:hAnsi="Calibri" w:cs="Calibri"/>
                <w:kern w:val="0"/>
                <w:sz w:val="20"/>
                <w:szCs w:val="20"/>
                <w:lang w:eastAsia="en-US" w:bidi="ar-SA"/>
              </w:rPr>
              <w:t>.</w:t>
            </w:r>
          </w:p>
        </w:tc>
        <w:tc>
          <w:tcPr>
            <w:tcW w:w="2835" w:type="dxa"/>
          </w:tcPr>
          <w:p w14:paraId="30F2B707" w14:textId="77777777" w:rsidR="001351F9" w:rsidRPr="00910319" w:rsidRDefault="001351F9" w:rsidP="001E0F0C">
            <w:pPr>
              <w:widowControl/>
              <w:suppressAutoHyphens w:val="0"/>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E</w:t>
            </w:r>
            <w:r w:rsidRPr="00A40840">
              <w:rPr>
                <w:rFonts w:ascii="Calibri" w:eastAsiaTheme="minorHAnsi" w:hAnsi="Calibri" w:cs="Calibri"/>
                <w:kern w:val="0"/>
                <w:sz w:val="20"/>
                <w:szCs w:val="20"/>
                <w:lang w:eastAsia="en-US" w:bidi="ar-SA"/>
              </w:rPr>
              <w:t>sant poreikiui,</w:t>
            </w:r>
            <w:r>
              <w:rPr>
                <w:rFonts w:ascii="Calibri" w:eastAsiaTheme="minorHAnsi" w:hAnsi="Calibri" w:cs="Calibri"/>
                <w:kern w:val="0"/>
                <w:sz w:val="20"/>
                <w:szCs w:val="20"/>
                <w:lang w:eastAsia="en-US" w:bidi="ar-SA"/>
              </w:rPr>
              <w:t xml:space="preserve"> steigti ikimokyklinio ugdymo įstaigas</w:t>
            </w:r>
            <w:r w:rsidRPr="00A40840">
              <w:rPr>
                <w:rFonts w:ascii="Calibri" w:eastAsiaTheme="minorHAnsi" w:hAnsi="Calibri" w:cs="Calibri"/>
                <w:kern w:val="0"/>
                <w:sz w:val="20"/>
                <w:szCs w:val="20"/>
                <w:lang w:eastAsia="en-US" w:bidi="ar-SA"/>
              </w:rPr>
              <w:t xml:space="preserve"> Kidulių, Plokščių, Lekėčių bei Slavikų gyvenamosiose</w:t>
            </w:r>
            <w:r>
              <w:rPr>
                <w:rFonts w:ascii="Calibri" w:eastAsiaTheme="minorHAnsi" w:hAnsi="Calibri" w:cs="Calibri"/>
                <w:kern w:val="0"/>
                <w:sz w:val="20"/>
                <w:szCs w:val="20"/>
                <w:lang w:eastAsia="en-US" w:bidi="ar-SA"/>
              </w:rPr>
              <w:t xml:space="preserve"> </w:t>
            </w:r>
            <w:r w:rsidRPr="00A40840">
              <w:rPr>
                <w:rFonts w:ascii="Calibri" w:eastAsiaTheme="minorHAnsi" w:hAnsi="Calibri" w:cs="Calibri"/>
                <w:kern w:val="0"/>
                <w:sz w:val="20"/>
                <w:szCs w:val="20"/>
                <w:lang w:eastAsia="en-US" w:bidi="ar-SA"/>
              </w:rPr>
              <w:t>vietovėse.</w:t>
            </w:r>
          </w:p>
        </w:tc>
        <w:tc>
          <w:tcPr>
            <w:tcW w:w="2835" w:type="dxa"/>
          </w:tcPr>
          <w:p w14:paraId="6A644AAD" w14:textId="77777777" w:rsidR="001351F9" w:rsidRPr="00910319" w:rsidRDefault="001351F9" w:rsidP="001E0F0C">
            <w:pPr>
              <w:rPr>
                <w:rFonts w:ascii="Calibri" w:hAnsi="Calibri" w:cs="Calibri"/>
                <w:sz w:val="20"/>
                <w:szCs w:val="20"/>
              </w:rPr>
            </w:pPr>
            <w:r>
              <w:rPr>
                <w:rFonts w:ascii="Calibri" w:hAnsi="Calibri" w:cs="Calibri"/>
                <w:sz w:val="20"/>
                <w:szCs w:val="20"/>
              </w:rPr>
              <w:t>Įsteigtos ikimokyklinio ugdymo įstaigos.</w:t>
            </w:r>
          </w:p>
        </w:tc>
        <w:tc>
          <w:tcPr>
            <w:tcW w:w="1417" w:type="dxa"/>
          </w:tcPr>
          <w:p w14:paraId="2491C576"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075107F4" w14:textId="77777777" w:rsidR="001351F9" w:rsidRPr="00910319" w:rsidRDefault="001351F9" w:rsidP="001E0F0C">
            <w:pPr>
              <w:rPr>
                <w:rFonts w:ascii="Calibri" w:hAnsi="Calibri" w:cs="Calibri"/>
                <w:sz w:val="20"/>
                <w:szCs w:val="20"/>
              </w:rPr>
            </w:pPr>
            <w:r>
              <w:rPr>
                <w:rFonts w:ascii="Calibri" w:hAnsi="Calibri" w:cs="Calibri"/>
                <w:sz w:val="20"/>
                <w:szCs w:val="20"/>
              </w:rPr>
              <w:t>Švietimo, kultūros ir sporto skyrius</w:t>
            </w:r>
          </w:p>
        </w:tc>
        <w:tc>
          <w:tcPr>
            <w:tcW w:w="1275" w:type="dxa"/>
          </w:tcPr>
          <w:p w14:paraId="4AAAC513" w14:textId="77777777" w:rsidR="001351F9" w:rsidRPr="00910319" w:rsidRDefault="001351F9" w:rsidP="001E0F0C">
            <w:pPr>
              <w:rPr>
                <w:rFonts w:ascii="Calibri" w:hAnsi="Calibri" w:cs="Calibri"/>
                <w:sz w:val="20"/>
                <w:szCs w:val="20"/>
              </w:rPr>
            </w:pPr>
            <w:r w:rsidRPr="00910319">
              <w:rPr>
                <w:rFonts w:ascii="Calibri" w:hAnsi="Calibri" w:cs="Calibri"/>
                <w:bCs/>
                <w:sz w:val="20"/>
                <w:szCs w:val="20"/>
              </w:rPr>
              <w:t>Savivaldybės biudžeto lėšos; ES lėšos; kitos lėšos.</w:t>
            </w:r>
          </w:p>
        </w:tc>
        <w:tc>
          <w:tcPr>
            <w:tcW w:w="993" w:type="dxa"/>
          </w:tcPr>
          <w:p w14:paraId="145754E7" w14:textId="4987AF9A"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560E414"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211ABC05"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9ABBCE6" w14:textId="77777777" w:rsidR="001351F9" w:rsidRPr="00910319" w:rsidRDefault="001351F9" w:rsidP="001E0F0C">
            <w:pPr>
              <w:widowControl/>
              <w:suppressAutoHyphens w:val="0"/>
              <w:rPr>
                <w:rFonts w:ascii="Calibri" w:eastAsiaTheme="minorHAnsi" w:hAnsi="Calibri" w:cs="Calibri"/>
                <w:kern w:val="0"/>
                <w:sz w:val="20"/>
                <w:szCs w:val="20"/>
                <w:lang w:eastAsia="en-US" w:bidi="ar-SA"/>
              </w:rPr>
            </w:pPr>
          </w:p>
        </w:tc>
      </w:tr>
      <w:tr w:rsidR="001351F9" w:rsidRPr="00910319" w14:paraId="0514F9C1" w14:textId="77777777" w:rsidTr="001E0F0C">
        <w:trPr>
          <w:gridAfter w:val="1"/>
          <w:wAfter w:w="23" w:type="dxa"/>
          <w:trHeight w:val="1410"/>
        </w:trPr>
        <w:tc>
          <w:tcPr>
            <w:tcW w:w="846" w:type="dxa"/>
          </w:tcPr>
          <w:p w14:paraId="310FE143" w14:textId="77777777" w:rsidR="001351F9" w:rsidRPr="00140873" w:rsidRDefault="001351F9" w:rsidP="001E0F0C">
            <w:pPr>
              <w:widowControl/>
              <w:suppressAutoHyphens w:val="0"/>
              <w:jc w:val="right"/>
              <w:rPr>
                <w:rFonts w:ascii="Calibri" w:eastAsiaTheme="minorHAnsi" w:hAnsi="Calibri" w:cs="Calibri"/>
                <w:kern w:val="0"/>
                <w:sz w:val="20"/>
                <w:szCs w:val="20"/>
                <w:lang w:eastAsia="en-US" w:bidi="ar-SA"/>
              </w:rPr>
            </w:pPr>
            <w:r w:rsidRPr="00140873">
              <w:rPr>
                <w:rFonts w:ascii="Calibri" w:eastAsiaTheme="minorHAnsi" w:hAnsi="Calibri" w:cs="Calibri"/>
                <w:kern w:val="0"/>
                <w:sz w:val="20"/>
                <w:szCs w:val="20"/>
                <w:lang w:eastAsia="en-US" w:bidi="ar-SA"/>
              </w:rPr>
              <w:t>2.1.2.</w:t>
            </w:r>
          </w:p>
        </w:tc>
        <w:tc>
          <w:tcPr>
            <w:tcW w:w="2835" w:type="dxa"/>
          </w:tcPr>
          <w:p w14:paraId="494189A7" w14:textId="77777777" w:rsidR="001351F9" w:rsidRPr="00140873" w:rsidRDefault="001351F9" w:rsidP="001E0F0C">
            <w:pPr>
              <w:widowControl/>
              <w:suppressAutoHyphens w:val="0"/>
              <w:rPr>
                <w:rFonts w:ascii="Calibri" w:hAnsi="Calibri" w:cs="Calibri"/>
                <w:sz w:val="20"/>
                <w:szCs w:val="20"/>
              </w:rPr>
            </w:pPr>
            <w:r w:rsidRPr="00140873">
              <w:rPr>
                <w:rFonts w:ascii="Calibri" w:hAnsi="Calibri" w:cs="Calibri"/>
                <w:sz w:val="20"/>
                <w:szCs w:val="20"/>
              </w:rPr>
              <w:t>Modernizuoti materialinę bazę tų mokymo įstaigų, kurių užpildymas viršija 30 proc.</w:t>
            </w:r>
          </w:p>
        </w:tc>
        <w:tc>
          <w:tcPr>
            <w:tcW w:w="2835" w:type="dxa"/>
          </w:tcPr>
          <w:p w14:paraId="724A9BFD" w14:textId="77777777" w:rsidR="001351F9" w:rsidRPr="00140873" w:rsidRDefault="001351F9" w:rsidP="001E0F0C">
            <w:pPr>
              <w:rPr>
                <w:rFonts w:ascii="Calibri" w:hAnsi="Calibri" w:cs="Calibri"/>
                <w:sz w:val="20"/>
                <w:szCs w:val="20"/>
              </w:rPr>
            </w:pPr>
            <w:r w:rsidRPr="00140873">
              <w:rPr>
                <w:rFonts w:ascii="Calibri" w:hAnsi="Calibri" w:cs="Calibri"/>
                <w:sz w:val="20"/>
                <w:szCs w:val="20"/>
              </w:rPr>
              <w:t>Modernizuota mokymo įstaigų materialinė bazė.</w:t>
            </w:r>
          </w:p>
        </w:tc>
        <w:tc>
          <w:tcPr>
            <w:tcW w:w="1417" w:type="dxa"/>
          </w:tcPr>
          <w:p w14:paraId="334F2E53" w14:textId="77777777" w:rsidR="001351F9" w:rsidRPr="00140873" w:rsidRDefault="001351F9" w:rsidP="001E0F0C">
            <w:pPr>
              <w:rPr>
                <w:rFonts w:ascii="Calibri" w:hAnsi="Calibri" w:cs="Calibri"/>
                <w:sz w:val="20"/>
                <w:szCs w:val="20"/>
              </w:rPr>
            </w:pPr>
            <w:r w:rsidRPr="00140873">
              <w:rPr>
                <w:rFonts w:ascii="Calibri" w:hAnsi="Calibri" w:cs="Calibri"/>
                <w:sz w:val="20"/>
                <w:szCs w:val="20"/>
              </w:rPr>
              <w:t>Šakių rajono savivaldybės administracija,</w:t>
            </w:r>
          </w:p>
          <w:p w14:paraId="7FB0F1E7" w14:textId="77777777" w:rsidR="001351F9" w:rsidRPr="00140873" w:rsidRDefault="001351F9" w:rsidP="001E0F0C">
            <w:pPr>
              <w:rPr>
                <w:rFonts w:ascii="Calibri" w:hAnsi="Calibri" w:cs="Calibri"/>
                <w:sz w:val="20"/>
                <w:szCs w:val="20"/>
              </w:rPr>
            </w:pPr>
            <w:r w:rsidRPr="00140873">
              <w:rPr>
                <w:rFonts w:ascii="Calibri" w:hAnsi="Calibri" w:cs="Calibri"/>
                <w:sz w:val="20"/>
                <w:szCs w:val="20"/>
              </w:rPr>
              <w:t>Švietimo, kultūros ir sporto skyrius</w:t>
            </w:r>
          </w:p>
        </w:tc>
        <w:tc>
          <w:tcPr>
            <w:tcW w:w="1275" w:type="dxa"/>
          </w:tcPr>
          <w:p w14:paraId="423D1D42" w14:textId="77777777" w:rsidR="001351F9" w:rsidRPr="00140873" w:rsidRDefault="001351F9" w:rsidP="001E0F0C">
            <w:pPr>
              <w:rPr>
                <w:rFonts w:ascii="Calibri" w:hAnsi="Calibri" w:cs="Calibri"/>
                <w:bCs/>
                <w:sz w:val="20"/>
                <w:szCs w:val="20"/>
              </w:rPr>
            </w:pPr>
            <w:r w:rsidRPr="00140873">
              <w:rPr>
                <w:rFonts w:ascii="Calibri" w:hAnsi="Calibri" w:cs="Calibri"/>
                <w:bCs/>
                <w:sz w:val="20"/>
                <w:szCs w:val="20"/>
              </w:rPr>
              <w:t>Savivaldybės biudžeto lėšos; ES lėšos; kitos lėšos.</w:t>
            </w:r>
          </w:p>
        </w:tc>
        <w:tc>
          <w:tcPr>
            <w:tcW w:w="993" w:type="dxa"/>
          </w:tcPr>
          <w:p w14:paraId="3D984E02" w14:textId="44E23389" w:rsidR="001351F9" w:rsidRPr="00140873" w:rsidRDefault="001351F9" w:rsidP="001E0F0C">
            <w:pPr>
              <w:widowControl/>
              <w:suppressAutoHyphens w:val="0"/>
              <w:jc w:val="center"/>
              <w:rPr>
                <w:rFonts w:ascii="Calibri" w:eastAsiaTheme="minorHAnsi" w:hAnsi="Calibri" w:cs="Calibri"/>
                <w:kern w:val="0"/>
                <w:sz w:val="20"/>
                <w:szCs w:val="20"/>
                <w:lang w:eastAsia="en-US" w:bidi="ar-SA"/>
              </w:rPr>
            </w:pPr>
            <w:r w:rsidRPr="00140873">
              <w:rPr>
                <w:rFonts w:ascii="Calibri" w:eastAsiaTheme="minorHAnsi" w:hAnsi="Calibri" w:cs="Calibri"/>
                <w:kern w:val="0"/>
                <w:sz w:val="20"/>
                <w:szCs w:val="20"/>
                <w:lang w:eastAsia="en-US" w:bidi="ar-SA"/>
              </w:rPr>
              <w:t>2017</w:t>
            </w:r>
            <w:r w:rsidR="00815C95">
              <w:rPr>
                <w:rFonts w:ascii="Calibri" w:eastAsiaTheme="minorHAnsi" w:hAnsi="Calibri" w:cs="Calibri"/>
                <w:kern w:val="0"/>
                <w:sz w:val="20"/>
                <w:szCs w:val="20"/>
                <w:lang w:eastAsia="en-US" w:bidi="ar-SA"/>
              </w:rPr>
              <w:t>–</w:t>
            </w:r>
            <w:r w:rsidRPr="00140873">
              <w:rPr>
                <w:rFonts w:ascii="Calibri" w:eastAsiaTheme="minorHAnsi" w:hAnsi="Calibri" w:cs="Calibri"/>
                <w:kern w:val="0"/>
                <w:sz w:val="20"/>
                <w:szCs w:val="20"/>
                <w:lang w:eastAsia="en-US" w:bidi="ar-SA"/>
              </w:rPr>
              <w:t>2027</w:t>
            </w:r>
          </w:p>
        </w:tc>
        <w:tc>
          <w:tcPr>
            <w:tcW w:w="992" w:type="dxa"/>
          </w:tcPr>
          <w:p w14:paraId="16F5852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64032979"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85AF925"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4C9518F5" w14:textId="77777777" w:rsidTr="001E0F0C">
        <w:trPr>
          <w:gridAfter w:val="1"/>
          <w:wAfter w:w="23" w:type="dxa"/>
          <w:trHeight w:val="690"/>
        </w:trPr>
        <w:tc>
          <w:tcPr>
            <w:tcW w:w="846" w:type="dxa"/>
          </w:tcPr>
          <w:p w14:paraId="10BE1784" w14:textId="77777777" w:rsidR="001351F9" w:rsidRPr="00140873" w:rsidRDefault="001351F9" w:rsidP="001E0F0C">
            <w:pPr>
              <w:widowControl/>
              <w:suppressAutoHyphens w:val="0"/>
              <w:jc w:val="right"/>
              <w:rPr>
                <w:rFonts w:ascii="Calibri" w:eastAsiaTheme="minorHAnsi" w:hAnsi="Calibri" w:cs="Calibri"/>
                <w:kern w:val="0"/>
                <w:sz w:val="20"/>
                <w:szCs w:val="20"/>
                <w:lang w:eastAsia="en-US" w:bidi="ar-SA"/>
              </w:rPr>
            </w:pPr>
            <w:r w:rsidRPr="00140873">
              <w:rPr>
                <w:rFonts w:ascii="Calibri" w:eastAsiaTheme="minorHAnsi" w:hAnsi="Calibri" w:cs="Calibri"/>
                <w:kern w:val="0"/>
                <w:sz w:val="20"/>
                <w:szCs w:val="20"/>
                <w:lang w:eastAsia="en-US" w:bidi="ar-SA"/>
              </w:rPr>
              <w:t>2.1.3.</w:t>
            </w:r>
          </w:p>
        </w:tc>
        <w:tc>
          <w:tcPr>
            <w:tcW w:w="2835" w:type="dxa"/>
          </w:tcPr>
          <w:p w14:paraId="6798D17B" w14:textId="77777777" w:rsidR="001351F9" w:rsidRPr="00140873" w:rsidRDefault="001351F9" w:rsidP="001E0F0C">
            <w:pPr>
              <w:widowControl/>
              <w:suppressAutoHyphens w:val="0"/>
              <w:rPr>
                <w:rFonts w:ascii="Calibri" w:hAnsi="Calibri" w:cs="Calibri"/>
                <w:sz w:val="20"/>
                <w:szCs w:val="20"/>
              </w:rPr>
            </w:pPr>
            <w:r w:rsidRPr="00140873">
              <w:rPr>
                <w:rFonts w:ascii="Calibri" w:hAnsi="Calibri" w:cs="Calibri"/>
                <w:sz w:val="20"/>
                <w:szCs w:val="20"/>
              </w:rPr>
              <w:t>Mažėjant moksleivių skaičiui</w:t>
            </w:r>
          </w:p>
          <w:p w14:paraId="6CA9542A" w14:textId="5D67E896" w:rsidR="001351F9" w:rsidRPr="00140873" w:rsidRDefault="001351F9" w:rsidP="001E0F0C">
            <w:pPr>
              <w:widowControl/>
              <w:suppressAutoHyphens w:val="0"/>
              <w:rPr>
                <w:rFonts w:ascii="Calibri" w:hAnsi="Calibri" w:cs="Calibri"/>
                <w:sz w:val="20"/>
                <w:szCs w:val="20"/>
              </w:rPr>
            </w:pPr>
            <w:r w:rsidRPr="00140873">
              <w:rPr>
                <w:rFonts w:ascii="Calibri" w:hAnsi="Calibri" w:cs="Calibri"/>
                <w:sz w:val="20"/>
                <w:szCs w:val="20"/>
              </w:rPr>
              <w:t>mažiausius užpildymo rodiklius turinčiose mokymo įstaigose, optimizuoti švietimo įstaigų tinklą. Optimizavus, užtikrinti moksleivių pav</w:t>
            </w:r>
            <w:r w:rsidR="00815C95">
              <w:rPr>
                <w:rFonts w:ascii="Calibri" w:hAnsi="Calibri" w:cs="Calibri"/>
                <w:sz w:val="20"/>
                <w:szCs w:val="20"/>
              </w:rPr>
              <w:t>ė</w:t>
            </w:r>
            <w:r w:rsidRPr="00140873">
              <w:rPr>
                <w:rFonts w:ascii="Calibri" w:hAnsi="Calibri" w:cs="Calibri"/>
                <w:sz w:val="20"/>
                <w:szCs w:val="20"/>
              </w:rPr>
              <w:t>žėjimą.</w:t>
            </w:r>
          </w:p>
        </w:tc>
        <w:tc>
          <w:tcPr>
            <w:tcW w:w="2835" w:type="dxa"/>
          </w:tcPr>
          <w:p w14:paraId="370ED275" w14:textId="77777777" w:rsidR="001351F9" w:rsidRPr="00140873" w:rsidRDefault="001351F9" w:rsidP="001E0F0C">
            <w:pPr>
              <w:widowControl/>
              <w:suppressAutoHyphens w:val="0"/>
              <w:rPr>
                <w:rFonts w:ascii="Calibri" w:hAnsi="Calibri" w:cs="Calibri"/>
                <w:sz w:val="20"/>
                <w:szCs w:val="20"/>
              </w:rPr>
            </w:pPr>
            <w:r w:rsidRPr="00140873">
              <w:rPr>
                <w:rFonts w:ascii="Calibri" w:hAnsi="Calibri" w:cs="Calibri"/>
                <w:sz w:val="20"/>
                <w:szCs w:val="20"/>
              </w:rPr>
              <w:t>Mažėjant moksleivių skaičiui</w:t>
            </w:r>
          </w:p>
          <w:p w14:paraId="4EACAE71" w14:textId="5A1BFC5C" w:rsidR="001351F9" w:rsidRPr="00140873" w:rsidRDefault="001351F9" w:rsidP="001E0F0C">
            <w:pPr>
              <w:rPr>
                <w:rFonts w:ascii="Calibri" w:hAnsi="Calibri" w:cs="Calibri"/>
                <w:sz w:val="20"/>
                <w:szCs w:val="20"/>
              </w:rPr>
            </w:pPr>
            <w:r w:rsidRPr="00140873">
              <w:rPr>
                <w:rFonts w:ascii="Calibri" w:hAnsi="Calibri" w:cs="Calibri"/>
                <w:sz w:val="20"/>
                <w:szCs w:val="20"/>
              </w:rPr>
              <w:t>mažiausius užpildymo rodiklius turinčiose mokymo įstaigose, optimizuotas švietimo įstaigų tinklas ir užtikrintas moksleivių pav</w:t>
            </w:r>
            <w:r w:rsidR="00815C95">
              <w:rPr>
                <w:rFonts w:ascii="Calibri" w:hAnsi="Calibri" w:cs="Calibri"/>
                <w:sz w:val="20"/>
                <w:szCs w:val="20"/>
              </w:rPr>
              <w:t>ė</w:t>
            </w:r>
            <w:r w:rsidRPr="00140873">
              <w:rPr>
                <w:rFonts w:ascii="Calibri" w:hAnsi="Calibri" w:cs="Calibri"/>
                <w:sz w:val="20"/>
                <w:szCs w:val="20"/>
              </w:rPr>
              <w:t>žėjimas.</w:t>
            </w:r>
          </w:p>
        </w:tc>
        <w:tc>
          <w:tcPr>
            <w:tcW w:w="1417" w:type="dxa"/>
          </w:tcPr>
          <w:p w14:paraId="51ACFA05" w14:textId="77777777" w:rsidR="001351F9" w:rsidRPr="00140873" w:rsidRDefault="001351F9" w:rsidP="001E0F0C">
            <w:pPr>
              <w:rPr>
                <w:rFonts w:ascii="Calibri" w:hAnsi="Calibri" w:cs="Calibri"/>
                <w:sz w:val="20"/>
                <w:szCs w:val="20"/>
              </w:rPr>
            </w:pPr>
            <w:r w:rsidRPr="00140873">
              <w:rPr>
                <w:rFonts w:ascii="Calibri" w:hAnsi="Calibri" w:cs="Calibri"/>
                <w:sz w:val="20"/>
                <w:szCs w:val="20"/>
              </w:rPr>
              <w:t>Šakių rajono savivaldybės administracija,</w:t>
            </w:r>
          </w:p>
          <w:p w14:paraId="74006AE7" w14:textId="77777777" w:rsidR="001351F9" w:rsidRPr="00140873" w:rsidRDefault="001351F9" w:rsidP="001E0F0C">
            <w:pPr>
              <w:rPr>
                <w:rFonts w:ascii="Calibri" w:hAnsi="Calibri" w:cs="Calibri"/>
                <w:sz w:val="20"/>
                <w:szCs w:val="20"/>
              </w:rPr>
            </w:pPr>
            <w:r w:rsidRPr="00140873">
              <w:rPr>
                <w:rFonts w:ascii="Calibri" w:hAnsi="Calibri" w:cs="Calibri"/>
                <w:sz w:val="20"/>
                <w:szCs w:val="20"/>
              </w:rPr>
              <w:t>Švietimo, kultūros ir sporto skyrius,</w:t>
            </w:r>
          </w:p>
          <w:p w14:paraId="4F121EFF" w14:textId="77777777" w:rsidR="001351F9" w:rsidRPr="00140873" w:rsidRDefault="001351F9" w:rsidP="001E0F0C">
            <w:pPr>
              <w:rPr>
                <w:rFonts w:ascii="Calibri" w:hAnsi="Calibri" w:cs="Calibri"/>
                <w:sz w:val="20"/>
                <w:szCs w:val="20"/>
              </w:rPr>
            </w:pPr>
            <w:r w:rsidRPr="00140873">
              <w:rPr>
                <w:rFonts w:ascii="Calibri" w:hAnsi="Calibri" w:cs="Calibri"/>
                <w:sz w:val="20"/>
                <w:szCs w:val="20"/>
              </w:rPr>
              <w:t>Ūkio ir investicijų skyrius</w:t>
            </w:r>
          </w:p>
        </w:tc>
        <w:tc>
          <w:tcPr>
            <w:tcW w:w="1275" w:type="dxa"/>
          </w:tcPr>
          <w:p w14:paraId="053BF8E1" w14:textId="77777777" w:rsidR="001351F9" w:rsidRPr="00140873" w:rsidRDefault="001351F9" w:rsidP="001E0F0C">
            <w:pPr>
              <w:rPr>
                <w:rFonts w:ascii="Calibri" w:hAnsi="Calibri" w:cs="Calibri"/>
                <w:bCs/>
                <w:sz w:val="20"/>
                <w:szCs w:val="20"/>
              </w:rPr>
            </w:pPr>
            <w:r w:rsidRPr="00140873">
              <w:rPr>
                <w:rFonts w:ascii="Calibri" w:hAnsi="Calibri" w:cs="Calibri"/>
                <w:bCs/>
                <w:sz w:val="20"/>
                <w:szCs w:val="20"/>
              </w:rPr>
              <w:t>Savivaldybės biudžeto lėšos; ES lėšos; kitos lėšos.</w:t>
            </w:r>
          </w:p>
        </w:tc>
        <w:tc>
          <w:tcPr>
            <w:tcW w:w="993" w:type="dxa"/>
          </w:tcPr>
          <w:p w14:paraId="68C773DA" w14:textId="0EF0E312" w:rsidR="001351F9" w:rsidRPr="00140873" w:rsidRDefault="001351F9" w:rsidP="001E0F0C">
            <w:pPr>
              <w:widowControl/>
              <w:suppressAutoHyphens w:val="0"/>
              <w:jc w:val="center"/>
              <w:rPr>
                <w:rFonts w:ascii="Calibri" w:eastAsiaTheme="minorHAnsi" w:hAnsi="Calibri" w:cs="Calibri"/>
                <w:kern w:val="0"/>
                <w:sz w:val="20"/>
                <w:szCs w:val="20"/>
                <w:lang w:eastAsia="en-US" w:bidi="ar-SA"/>
              </w:rPr>
            </w:pPr>
            <w:r w:rsidRPr="00140873">
              <w:rPr>
                <w:rFonts w:ascii="Calibri" w:eastAsiaTheme="minorHAnsi" w:hAnsi="Calibri" w:cs="Calibri"/>
                <w:kern w:val="0"/>
                <w:sz w:val="20"/>
                <w:szCs w:val="20"/>
                <w:lang w:eastAsia="en-US" w:bidi="ar-SA"/>
              </w:rPr>
              <w:t>2017</w:t>
            </w:r>
            <w:r w:rsidR="00815C95">
              <w:rPr>
                <w:rFonts w:ascii="Calibri" w:eastAsiaTheme="minorHAnsi" w:hAnsi="Calibri" w:cs="Calibri"/>
                <w:kern w:val="0"/>
                <w:sz w:val="20"/>
                <w:szCs w:val="20"/>
                <w:lang w:eastAsia="en-US" w:bidi="ar-SA"/>
              </w:rPr>
              <w:t>–</w:t>
            </w:r>
            <w:r w:rsidRPr="00140873">
              <w:rPr>
                <w:rFonts w:ascii="Calibri" w:eastAsiaTheme="minorHAnsi" w:hAnsi="Calibri" w:cs="Calibri"/>
                <w:kern w:val="0"/>
                <w:sz w:val="20"/>
                <w:szCs w:val="20"/>
                <w:lang w:eastAsia="en-US" w:bidi="ar-SA"/>
              </w:rPr>
              <w:t>2027</w:t>
            </w:r>
          </w:p>
        </w:tc>
        <w:tc>
          <w:tcPr>
            <w:tcW w:w="992" w:type="dxa"/>
          </w:tcPr>
          <w:p w14:paraId="46B4612A" w14:textId="77777777" w:rsidR="001351F9" w:rsidRPr="00317AA2"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709" w:type="dxa"/>
          </w:tcPr>
          <w:p w14:paraId="1100627A" w14:textId="77777777" w:rsidR="001351F9" w:rsidRPr="00317AA2"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2268" w:type="dxa"/>
            <w:gridSpan w:val="2"/>
          </w:tcPr>
          <w:p w14:paraId="56CE8A1B" w14:textId="77777777" w:rsidR="001351F9" w:rsidRPr="00317AA2" w:rsidRDefault="001351F9" w:rsidP="001E0F0C">
            <w:pPr>
              <w:widowControl/>
              <w:suppressAutoHyphens w:val="0"/>
              <w:rPr>
                <w:rFonts w:ascii="Calibri" w:hAnsi="Calibri" w:cs="Calibri"/>
                <w:color w:val="FF0000"/>
                <w:sz w:val="20"/>
                <w:szCs w:val="20"/>
                <w:shd w:val="clear" w:color="auto" w:fill="FFFFFF"/>
              </w:rPr>
            </w:pPr>
          </w:p>
        </w:tc>
      </w:tr>
      <w:tr w:rsidR="001351F9" w:rsidRPr="00910319" w14:paraId="48157DA0" w14:textId="77777777" w:rsidTr="001E0F0C">
        <w:trPr>
          <w:gridAfter w:val="1"/>
          <w:wAfter w:w="23" w:type="dxa"/>
          <w:trHeight w:val="690"/>
        </w:trPr>
        <w:tc>
          <w:tcPr>
            <w:tcW w:w="846" w:type="dxa"/>
          </w:tcPr>
          <w:p w14:paraId="0EEB3F1B"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2.1.4.</w:t>
            </w:r>
          </w:p>
        </w:tc>
        <w:tc>
          <w:tcPr>
            <w:tcW w:w="2835" w:type="dxa"/>
          </w:tcPr>
          <w:p w14:paraId="71E0A8F3" w14:textId="57CF4E6C" w:rsidR="001351F9" w:rsidRPr="00A378A7" w:rsidRDefault="001351F9" w:rsidP="001E0F0C">
            <w:pPr>
              <w:widowControl/>
              <w:suppressAutoHyphens w:val="0"/>
              <w:rPr>
                <w:rFonts w:ascii="Calibri" w:hAnsi="Calibri" w:cs="Calibri"/>
                <w:sz w:val="20"/>
                <w:szCs w:val="20"/>
              </w:rPr>
            </w:pPr>
            <w:r>
              <w:rPr>
                <w:rFonts w:ascii="Calibri" w:hAnsi="Calibri" w:cs="Calibri"/>
                <w:sz w:val="20"/>
                <w:szCs w:val="20"/>
              </w:rPr>
              <w:t xml:space="preserve">Pagal </w:t>
            </w:r>
            <w:r w:rsidRPr="0033097B">
              <w:rPr>
                <w:rFonts w:ascii="Calibri" w:hAnsi="Calibri" w:cs="Calibri"/>
                <w:sz w:val="20"/>
                <w:szCs w:val="20"/>
              </w:rPr>
              <w:t>2014</w:t>
            </w:r>
            <w:r w:rsidR="00815C95">
              <w:rPr>
                <w:rFonts w:ascii="Calibri" w:hAnsi="Calibri" w:cs="Calibri"/>
                <w:sz w:val="20"/>
                <w:szCs w:val="20"/>
              </w:rPr>
              <w:t>–</w:t>
            </w:r>
            <w:r w:rsidRPr="0033097B">
              <w:rPr>
                <w:rFonts w:ascii="Calibri" w:hAnsi="Calibri" w:cs="Calibri"/>
                <w:sz w:val="20"/>
                <w:szCs w:val="20"/>
              </w:rPr>
              <w:t>2020 m. Europos Sąjungos struktūrinių fondų investicijų veiksmų program</w:t>
            </w:r>
            <w:r>
              <w:rPr>
                <w:rFonts w:ascii="Calibri" w:hAnsi="Calibri" w:cs="Calibri"/>
                <w:sz w:val="20"/>
                <w:szCs w:val="20"/>
              </w:rPr>
              <w:t xml:space="preserve">ą </w:t>
            </w:r>
            <w:r w:rsidRPr="0033097B">
              <w:rPr>
                <w:rFonts w:ascii="Calibri" w:hAnsi="Calibri" w:cs="Calibri"/>
                <w:sz w:val="20"/>
                <w:szCs w:val="20"/>
              </w:rPr>
              <w:t>didinti bendrojo ugdymo ir neformaliojo švietimo įstaigų tinklo veiklos efektyvumą</w:t>
            </w:r>
            <w:r>
              <w:t xml:space="preserve"> </w:t>
            </w:r>
            <w:r w:rsidRPr="00A378A7">
              <w:rPr>
                <w:rFonts w:ascii="Calibri" w:hAnsi="Calibri" w:cs="Calibri"/>
                <w:sz w:val="20"/>
                <w:szCs w:val="20"/>
              </w:rPr>
              <w:t>tobulinant ikimokyklinio</w:t>
            </w:r>
          </w:p>
          <w:p w14:paraId="52BE70AE" w14:textId="77777777" w:rsidR="001351F9" w:rsidRPr="00A378A7" w:rsidRDefault="001351F9" w:rsidP="001E0F0C">
            <w:pPr>
              <w:widowControl/>
              <w:suppressAutoHyphens w:val="0"/>
              <w:rPr>
                <w:rFonts w:ascii="Calibri" w:hAnsi="Calibri" w:cs="Calibri"/>
                <w:sz w:val="20"/>
                <w:szCs w:val="20"/>
              </w:rPr>
            </w:pPr>
            <w:r w:rsidRPr="00A378A7">
              <w:rPr>
                <w:rFonts w:ascii="Calibri" w:hAnsi="Calibri" w:cs="Calibri"/>
                <w:sz w:val="20"/>
                <w:szCs w:val="20"/>
              </w:rPr>
              <w:t>ugdymo įstaigų, pradinio, pagrindinio ir progimnazijų, gimnazijų tipo mokyklų tinklą ir gerinant</w:t>
            </w:r>
            <w:r>
              <w:rPr>
                <w:rFonts w:ascii="Calibri" w:hAnsi="Calibri" w:cs="Calibri"/>
                <w:sz w:val="20"/>
                <w:szCs w:val="20"/>
              </w:rPr>
              <w:t xml:space="preserve"> </w:t>
            </w:r>
            <w:r w:rsidRPr="00A378A7">
              <w:rPr>
                <w:rFonts w:ascii="Calibri" w:hAnsi="Calibri" w:cs="Calibri"/>
                <w:sz w:val="20"/>
                <w:szCs w:val="20"/>
              </w:rPr>
              <w:t>ugdymo kokybę per pastatų, ugdymo priemonių ir aplinkos modernizavimą skiriant didelį dėmesį</w:t>
            </w:r>
            <w:r>
              <w:rPr>
                <w:rFonts w:ascii="Calibri" w:hAnsi="Calibri" w:cs="Calibri"/>
                <w:sz w:val="20"/>
                <w:szCs w:val="20"/>
              </w:rPr>
              <w:t xml:space="preserve"> </w:t>
            </w:r>
            <w:r w:rsidRPr="00A378A7">
              <w:rPr>
                <w:rFonts w:ascii="Calibri" w:hAnsi="Calibri" w:cs="Calibri"/>
                <w:sz w:val="20"/>
                <w:szCs w:val="20"/>
              </w:rPr>
              <w:t>kūrybiškumą skatinančiai ugdymosi aplinkai, užtikrinant vaikų saugumą ir pritaikant nenaudojamas</w:t>
            </w:r>
          </w:p>
          <w:p w14:paraId="6EF5AD88" w14:textId="77777777" w:rsidR="001351F9" w:rsidRPr="00A378A7" w:rsidRDefault="001351F9" w:rsidP="001E0F0C">
            <w:pPr>
              <w:widowControl/>
              <w:suppressAutoHyphens w:val="0"/>
              <w:rPr>
                <w:rFonts w:ascii="Calibri" w:hAnsi="Calibri" w:cs="Calibri"/>
                <w:sz w:val="20"/>
                <w:szCs w:val="20"/>
              </w:rPr>
            </w:pPr>
            <w:r w:rsidRPr="00A378A7">
              <w:rPr>
                <w:rFonts w:ascii="Calibri" w:hAnsi="Calibri" w:cs="Calibri"/>
                <w:sz w:val="20"/>
                <w:szCs w:val="20"/>
              </w:rPr>
              <w:lastRenderedPageBreak/>
              <w:t>švietimo įstaigų patalpas kitoms švietimo reikmėms (pvz., ikimokykliniam ir kitam neformaliam</w:t>
            </w:r>
            <w:r>
              <w:rPr>
                <w:rFonts w:ascii="Calibri" w:hAnsi="Calibri" w:cs="Calibri"/>
                <w:sz w:val="20"/>
                <w:szCs w:val="20"/>
              </w:rPr>
              <w:t xml:space="preserve"> </w:t>
            </w:r>
            <w:r w:rsidRPr="00A378A7">
              <w:rPr>
                <w:rFonts w:ascii="Calibri" w:hAnsi="Calibri" w:cs="Calibri"/>
                <w:sz w:val="20"/>
                <w:szCs w:val="20"/>
              </w:rPr>
              <w:t>ugdymui, suaugusiųjų mokymuisi). Prioritetas teikiamas kompleksinėms investicijoms į</w:t>
            </w:r>
          </w:p>
          <w:p w14:paraId="620F30F1" w14:textId="77777777" w:rsidR="001351F9" w:rsidRPr="00A378A7" w:rsidRDefault="001351F9" w:rsidP="001E0F0C">
            <w:pPr>
              <w:widowControl/>
              <w:suppressAutoHyphens w:val="0"/>
              <w:rPr>
                <w:rFonts w:ascii="Calibri" w:hAnsi="Calibri" w:cs="Calibri"/>
                <w:sz w:val="20"/>
                <w:szCs w:val="20"/>
              </w:rPr>
            </w:pPr>
            <w:r w:rsidRPr="00A378A7">
              <w:rPr>
                <w:rFonts w:ascii="Calibri" w:hAnsi="Calibri" w:cs="Calibri"/>
                <w:sz w:val="20"/>
                <w:szCs w:val="20"/>
              </w:rPr>
              <w:t>demografiniu požiūriu perspektyvių mokyklų infrastruktūrą kartu su jų steigėjų įsipareigojimu</w:t>
            </w:r>
          </w:p>
          <w:p w14:paraId="7BD5752C" w14:textId="77777777" w:rsidR="001351F9" w:rsidRDefault="001351F9" w:rsidP="001E0F0C">
            <w:pPr>
              <w:widowControl/>
              <w:suppressAutoHyphens w:val="0"/>
              <w:rPr>
                <w:rFonts w:ascii="Calibri" w:hAnsi="Calibri" w:cs="Calibri"/>
                <w:sz w:val="20"/>
                <w:szCs w:val="20"/>
              </w:rPr>
            </w:pPr>
            <w:r w:rsidRPr="00A378A7">
              <w:rPr>
                <w:rFonts w:ascii="Calibri" w:hAnsi="Calibri" w:cs="Calibri"/>
                <w:sz w:val="20"/>
                <w:szCs w:val="20"/>
              </w:rPr>
              <w:t>užtikrinti patogų pasiekiamumą ir prieinamumą kaimo</w:t>
            </w:r>
            <w:r>
              <w:rPr>
                <w:rFonts w:ascii="Calibri" w:hAnsi="Calibri" w:cs="Calibri"/>
                <w:sz w:val="20"/>
                <w:szCs w:val="20"/>
              </w:rPr>
              <w:t xml:space="preserve"> </w:t>
            </w:r>
            <w:r w:rsidRPr="00A378A7">
              <w:rPr>
                <w:rFonts w:ascii="Calibri" w:hAnsi="Calibri" w:cs="Calibri"/>
                <w:sz w:val="20"/>
                <w:szCs w:val="20"/>
              </w:rPr>
              <w:t>vietovėse.</w:t>
            </w:r>
          </w:p>
        </w:tc>
        <w:tc>
          <w:tcPr>
            <w:tcW w:w="2835" w:type="dxa"/>
          </w:tcPr>
          <w:p w14:paraId="46FD2134"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lastRenderedPageBreak/>
              <w:t>Modernizuoti mokymo įstaigų pastatai, ugdymo priemonės ir aplinka.</w:t>
            </w:r>
          </w:p>
          <w:p w14:paraId="77EFAA6B"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Ikimokykliniam, neformaliajam, suaugusiųjų ugdymui pritaikytos nenaudojamos švietimo įstaigų patalpos.</w:t>
            </w:r>
          </w:p>
        </w:tc>
        <w:tc>
          <w:tcPr>
            <w:tcW w:w="1417" w:type="dxa"/>
          </w:tcPr>
          <w:p w14:paraId="4069C59B"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p>
          <w:p w14:paraId="34CE932A" w14:textId="77777777" w:rsidR="001351F9" w:rsidRDefault="001351F9" w:rsidP="001E0F0C">
            <w:pPr>
              <w:rPr>
                <w:rFonts w:ascii="Calibri" w:hAnsi="Calibri" w:cs="Calibri"/>
                <w:sz w:val="20"/>
                <w:szCs w:val="20"/>
              </w:rPr>
            </w:pPr>
            <w:r>
              <w:rPr>
                <w:rFonts w:ascii="Calibri" w:hAnsi="Calibri" w:cs="Calibri"/>
                <w:sz w:val="20"/>
                <w:szCs w:val="20"/>
              </w:rPr>
              <w:t>Švietimo, kultūros ir sporto skyrius,</w:t>
            </w:r>
          </w:p>
          <w:p w14:paraId="73F09383" w14:textId="77777777" w:rsidR="001351F9" w:rsidRDefault="001351F9" w:rsidP="001E0F0C">
            <w:pPr>
              <w:rPr>
                <w:rFonts w:ascii="Calibri" w:hAnsi="Calibri" w:cs="Calibri"/>
                <w:sz w:val="20"/>
                <w:szCs w:val="20"/>
              </w:rPr>
            </w:pPr>
            <w:r w:rsidRPr="007236AB">
              <w:rPr>
                <w:rFonts w:ascii="Calibri" w:hAnsi="Calibri" w:cs="Calibri"/>
                <w:sz w:val="20"/>
                <w:szCs w:val="20"/>
              </w:rPr>
              <w:t>Ūkio ir investicijų skyrius</w:t>
            </w:r>
          </w:p>
        </w:tc>
        <w:tc>
          <w:tcPr>
            <w:tcW w:w="1275" w:type="dxa"/>
          </w:tcPr>
          <w:p w14:paraId="6F57FFF3"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1E02F4C1" w14:textId="26830B26"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274641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6315166"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D0C9DFB"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0FED2204" w14:textId="77777777" w:rsidTr="001E0F0C">
        <w:trPr>
          <w:gridAfter w:val="1"/>
          <w:wAfter w:w="23" w:type="dxa"/>
          <w:trHeight w:val="690"/>
        </w:trPr>
        <w:tc>
          <w:tcPr>
            <w:tcW w:w="846" w:type="dxa"/>
          </w:tcPr>
          <w:p w14:paraId="7B813BFD"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2.1.5.</w:t>
            </w:r>
          </w:p>
        </w:tc>
        <w:tc>
          <w:tcPr>
            <w:tcW w:w="2835" w:type="dxa"/>
          </w:tcPr>
          <w:p w14:paraId="27E74316"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Kelti ugdymo įstaigų specialistų kvalifikaciją.</w:t>
            </w:r>
          </w:p>
        </w:tc>
        <w:tc>
          <w:tcPr>
            <w:tcW w:w="2835" w:type="dxa"/>
          </w:tcPr>
          <w:p w14:paraId="6E05654D" w14:textId="403266F0" w:rsidR="001351F9" w:rsidRDefault="001351F9" w:rsidP="001E0F0C">
            <w:pPr>
              <w:widowControl/>
              <w:suppressAutoHyphens w:val="0"/>
              <w:rPr>
                <w:rFonts w:ascii="Calibri" w:hAnsi="Calibri" w:cs="Calibri"/>
                <w:sz w:val="20"/>
                <w:szCs w:val="20"/>
              </w:rPr>
            </w:pPr>
            <w:r>
              <w:rPr>
                <w:rFonts w:ascii="Calibri" w:hAnsi="Calibri" w:cs="Calibri"/>
                <w:sz w:val="20"/>
                <w:szCs w:val="20"/>
              </w:rPr>
              <w:t>Ugdymo specialistų, kėlusių kvalifikaciją, skaičius.</w:t>
            </w:r>
          </w:p>
        </w:tc>
        <w:tc>
          <w:tcPr>
            <w:tcW w:w="1417" w:type="dxa"/>
          </w:tcPr>
          <w:p w14:paraId="600C31A8"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4ED9EF71" w14:textId="77777777" w:rsidR="001351F9" w:rsidRDefault="001351F9" w:rsidP="001E0F0C">
            <w:pPr>
              <w:rPr>
                <w:rFonts w:ascii="Calibri" w:hAnsi="Calibri" w:cs="Calibri"/>
                <w:sz w:val="20"/>
                <w:szCs w:val="20"/>
              </w:rPr>
            </w:pPr>
            <w:r>
              <w:rPr>
                <w:rFonts w:ascii="Calibri" w:hAnsi="Calibri" w:cs="Calibri"/>
                <w:sz w:val="20"/>
                <w:szCs w:val="20"/>
              </w:rPr>
              <w:t>Švietimo, kultūros ir sporto skyrius</w:t>
            </w:r>
          </w:p>
        </w:tc>
        <w:tc>
          <w:tcPr>
            <w:tcW w:w="1275" w:type="dxa"/>
          </w:tcPr>
          <w:p w14:paraId="19C3B418"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03E0C1BB" w14:textId="6EBEC31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074E192"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EFE988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82F0C07"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7A9A1864" w14:textId="77777777" w:rsidTr="001E0F0C">
        <w:trPr>
          <w:gridAfter w:val="1"/>
          <w:wAfter w:w="23" w:type="dxa"/>
          <w:trHeight w:val="690"/>
        </w:trPr>
        <w:tc>
          <w:tcPr>
            <w:tcW w:w="846" w:type="dxa"/>
          </w:tcPr>
          <w:p w14:paraId="173EB325"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2.1.6.</w:t>
            </w:r>
          </w:p>
        </w:tc>
        <w:tc>
          <w:tcPr>
            <w:tcW w:w="2835" w:type="dxa"/>
          </w:tcPr>
          <w:p w14:paraId="5B6B550D" w14:textId="2E48F9B0" w:rsidR="001351F9" w:rsidRPr="00A378A7" w:rsidRDefault="001351F9" w:rsidP="001E0F0C">
            <w:pPr>
              <w:widowControl/>
              <w:suppressAutoHyphens w:val="0"/>
              <w:rPr>
                <w:rFonts w:ascii="Calibri" w:hAnsi="Calibri" w:cs="Calibri"/>
                <w:sz w:val="20"/>
                <w:szCs w:val="20"/>
              </w:rPr>
            </w:pPr>
            <w:r>
              <w:rPr>
                <w:rFonts w:ascii="Calibri" w:hAnsi="Calibri" w:cs="Calibri"/>
                <w:sz w:val="20"/>
                <w:szCs w:val="20"/>
              </w:rPr>
              <w:t xml:space="preserve">Pagal </w:t>
            </w:r>
            <w:r w:rsidRPr="0033097B">
              <w:rPr>
                <w:rFonts w:ascii="Calibri" w:hAnsi="Calibri" w:cs="Calibri"/>
                <w:sz w:val="20"/>
                <w:szCs w:val="20"/>
              </w:rPr>
              <w:t>2014</w:t>
            </w:r>
            <w:r w:rsidR="00815C95">
              <w:rPr>
                <w:rFonts w:ascii="Calibri" w:hAnsi="Calibri" w:cs="Calibri"/>
                <w:sz w:val="20"/>
                <w:szCs w:val="20"/>
              </w:rPr>
              <w:t>–</w:t>
            </w:r>
            <w:r w:rsidRPr="0033097B">
              <w:rPr>
                <w:rFonts w:ascii="Calibri" w:hAnsi="Calibri" w:cs="Calibri"/>
                <w:sz w:val="20"/>
                <w:szCs w:val="20"/>
              </w:rPr>
              <w:t>2020 m. Europos Sąjungos struktūrinių fondų investicijų veiksmų program</w:t>
            </w:r>
            <w:r>
              <w:rPr>
                <w:rFonts w:ascii="Calibri" w:hAnsi="Calibri" w:cs="Calibri"/>
                <w:sz w:val="20"/>
                <w:szCs w:val="20"/>
              </w:rPr>
              <w:t xml:space="preserve">ą, </w:t>
            </w:r>
            <w:r w:rsidRPr="00A378A7">
              <w:rPr>
                <w:rFonts w:ascii="Calibri" w:hAnsi="Calibri" w:cs="Calibri"/>
                <w:sz w:val="20"/>
                <w:szCs w:val="20"/>
              </w:rPr>
              <w:t>siekiant skatinti pedagogų tarpusavio pagalbą ir keitimąsi gerąja praktika, kelti</w:t>
            </w:r>
          </w:p>
          <w:p w14:paraId="3FAABFEB" w14:textId="77777777" w:rsidR="001351F9" w:rsidRDefault="001351F9" w:rsidP="001E0F0C">
            <w:pPr>
              <w:widowControl/>
              <w:suppressAutoHyphens w:val="0"/>
              <w:rPr>
                <w:rFonts w:ascii="Calibri" w:hAnsi="Calibri" w:cs="Calibri"/>
                <w:sz w:val="20"/>
                <w:szCs w:val="20"/>
              </w:rPr>
            </w:pPr>
            <w:r w:rsidRPr="00A378A7">
              <w:rPr>
                <w:rFonts w:ascii="Calibri" w:hAnsi="Calibri" w:cs="Calibri"/>
                <w:sz w:val="20"/>
                <w:szCs w:val="20"/>
              </w:rPr>
              <w:t>socialinių pedagogų, psichologų ir specialiųjų pedagogų kvalifikaciją.</w:t>
            </w:r>
          </w:p>
        </w:tc>
        <w:tc>
          <w:tcPr>
            <w:tcW w:w="2835" w:type="dxa"/>
          </w:tcPr>
          <w:p w14:paraId="14917F4D" w14:textId="753F5108" w:rsidR="001351F9" w:rsidRDefault="001351F9" w:rsidP="001E0F0C">
            <w:pPr>
              <w:widowControl/>
              <w:suppressAutoHyphens w:val="0"/>
              <w:rPr>
                <w:rFonts w:ascii="Calibri" w:hAnsi="Calibri" w:cs="Calibri"/>
                <w:sz w:val="20"/>
                <w:szCs w:val="20"/>
              </w:rPr>
            </w:pPr>
            <w:r>
              <w:rPr>
                <w:rFonts w:ascii="Calibri" w:hAnsi="Calibri" w:cs="Calibri"/>
                <w:sz w:val="20"/>
                <w:szCs w:val="20"/>
              </w:rPr>
              <w:t>S</w:t>
            </w:r>
            <w:r w:rsidRPr="00A378A7">
              <w:rPr>
                <w:rFonts w:ascii="Calibri" w:hAnsi="Calibri" w:cs="Calibri"/>
                <w:sz w:val="20"/>
                <w:szCs w:val="20"/>
              </w:rPr>
              <w:t>ocialinių pedagogų, psichologų ir specialiųjų pedagogų</w:t>
            </w:r>
            <w:r>
              <w:rPr>
                <w:rFonts w:ascii="Calibri" w:hAnsi="Calibri" w:cs="Calibri"/>
                <w:sz w:val="20"/>
                <w:szCs w:val="20"/>
              </w:rPr>
              <w:t>, kėlusių kvalifikaciją, skaičius.</w:t>
            </w:r>
          </w:p>
        </w:tc>
        <w:tc>
          <w:tcPr>
            <w:tcW w:w="1417" w:type="dxa"/>
          </w:tcPr>
          <w:p w14:paraId="2CCD7A26"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61D3E117" w14:textId="77777777" w:rsidR="001351F9" w:rsidRDefault="001351F9" w:rsidP="001E0F0C">
            <w:pPr>
              <w:rPr>
                <w:rFonts w:ascii="Calibri" w:hAnsi="Calibri" w:cs="Calibri"/>
                <w:sz w:val="20"/>
                <w:szCs w:val="20"/>
              </w:rPr>
            </w:pPr>
            <w:r>
              <w:rPr>
                <w:rFonts w:ascii="Calibri" w:hAnsi="Calibri" w:cs="Calibri"/>
                <w:sz w:val="20"/>
                <w:szCs w:val="20"/>
              </w:rPr>
              <w:t>Švietimo, kultūros ir sporto skyrius</w:t>
            </w:r>
          </w:p>
        </w:tc>
        <w:tc>
          <w:tcPr>
            <w:tcW w:w="1275" w:type="dxa"/>
          </w:tcPr>
          <w:p w14:paraId="186F0EAB"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7926B64" w14:textId="483A82E3"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72EE126"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6C80588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2D11833"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72A43D6C" w14:textId="77777777" w:rsidTr="001E0F0C">
        <w:trPr>
          <w:gridAfter w:val="1"/>
          <w:wAfter w:w="23" w:type="dxa"/>
          <w:trHeight w:val="690"/>
        </w:trPr>
        <w:tc>
          <w:tcPr>
            <w:tcW w:w="846" w:type="dxa"/>
          </w:tcPr>
          <w:p w14:paraId="04A6B98E"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2.1.7.</w:t>
            </w:r>
          </w:p>
        </w:tc>
        <w:tc>
          <w:tcPr>
            <w:tcW w:w="2835" w:type="dxa"/>
          </w:tcPr>
          <w:p w14:paraId="0B292E91" w14:textId="77777777" w:rsidR="001351F9" w:rsidRPr="007C2DCF" w:rsidRDefault="001351F9" w:rsidP="001E0F0C">
            <w:pPr>
              <w:widowControl/>
              <w:suppressAutoHyphens w:val="0"/>
              <w:rPr>
                <w:rFonts w:ascii="Calibri" w:hAnsi="Calibri" w:cs="Calibri"/>
                <w:sz w:val="20"/>
                <w:szCs w:val="20"/>
              </w:rPr>
            </w:pPr>
            <w:r>
              <w:rPr>
                <w:rFonts w:ascii="Calibri" w:hAnsi="Calibri" w:cs="Calibri"/>
                <w:sz w:val="20"/>
                <w:szCs w:val="20"/>
              </w:rPr>
              <w:t>D</w:t>
            </w:r>
            <w:r w:rsidRPr="007C2DCF">
              <w:rPr>
                <w:rFonts w:ascii="Calibri" w:hAnsi="Calibri" w:cs="Calibri"/>
                <w:sz w:val="20"/>
                <w:szCs w:val="20"/>
              </w:rPr>
              <w:t>aug</w:t>
            </w:r>
            <w:r>
              <w:rPr>
                <w:rFonts w:ascii="Calibri" w:hAnsi="Calibri" w:cs="Calibri"/>
                <w:sz w:val="20"/>
                <w:szCs w:val="20"/>
              </w:rPr>
              <w:t xml:space="preserve"> </w:t>
            </w:r>
            <w:r w:rsidRPr="007C2DCF">
              <w:rPr>
                <w:rFonts w:ascii="Calibri" w:hAnsi="Calibri" w:cs="Calibri"/>
                <w:sz w:val="20"/>
                <w:szCs w:val="20"/>
              </w:rPr>
              <w:t>dėmesio skirti kokybiškam ikimokyklinio, priešmokyklinio ir neformaliojo ugdymo procesui,</w:t>
            </w:r>
          </w:p>
          <w:p w14:paraId="45EC2A12" w14:textId="77777777" w:rsidR="001351F9" w:rsidRDefault="001351F9" w:rsidP="001E0F0C">
            <w:pPr>
              <w:widowControl/>
              <w:suppressAutoHyphens w:val="0"/>
              <w:rPr>
                <w:rFonts w:ascii="Calibri" w:hAnsi="Calibri" w:cs="Calibri"/>
                <w:sz w:val="20"/>
                <w:szCs w:val="20"/>
              </w:rPr>
            </w:pPr>
            <w:r w:rsidRPr="007C2DCF">
              <w:rPr>
                <w:rFonts w:ascii="Calibri" w:hAnsi="Calibri" w:cs="Calibri"/>
                <w:sz w:val="20"/>
                <w:szCs w:val="20"/>
              </w:rPr>
              <w:t>ypatingai atkreipiant dėmesį į socialinės rizikos šeimose augančius vaikus, siekiant jų visapusiško</w:t>
            </w:r>
            <w:r>
              <w:rPr>
                <w:rFonts w:ascii="Calibri" w:hAnsi="Calibri" w:cs="Calibri"/>
                <w:sz w:val="20"/>
                <w:szCs w:val="20"/>
              </w:rPr>
              <w:t xml:space="preserve"> </w:t>
            </w:r>
            <w:r w:rsidRPr="007C2DCF">
              <w:rPr>
                <w:rFonts w:ascii="Calibri" w:hAnsi="Calibri" w:cs="Calibri"/>
                <w:sz w:val="20"/>
                <w:szCs w:val="20"/>
              </w:rPr>
              <w:t>integravimo į gerąsias žmogaus savybes skatinančias veiklas.</w:t>
            </w:r>
          </w:p>
        </w:tc>
        <w:tc>
          <w:tcPr>
            <w:tcW w:w="2835" w:type="dxa"/>
          </w:tcPr>
          <w:p w14:paraId="1016D3A0"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Organizuojamos švietimo veiklos, įtraukiančios socialinės rizikos šeimose augančius vaikus.</w:t>
            </w:r>
          </w:p>
        </w:tc>
        <w:tc>
          <w:tcPr>
            <w:tcW w:w="1417" w:type="dxa"/>
          </w:tcPr>
          <w:p w14:paraId="56C167DB"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54BA2861" w14:textId="77777777" w:rsidR="001351F9" w:rsidRDefault="001351F9" w:rsidP="001E0F0C">
            <w:pPr>
              <w:rPr>
                <w:rFonts w:ascii="Calibri" w:hAnsi="Calibri" w:cs="Calibri"/>
                <w:sz w:val="20"/>
                <w:szCs w:val="20"/>
              </w:rPr>
            </w:pPr>
            <w:r>
              <w:rPr>
                <w:rFonts w:ascii="Calibri" w:hAnsi="Calibri" w:cs="Calibri"/>
                <w:sz w:val="20"/>
                <w:szCs w:val="20"/>
              </w:rPr>
              <w:t>Švietimo, kultūros ir sporto skyrius</w:t>
            </w:r>
          </w:p>
        </w:tc>
        <w:tc>
          <w:tcPr>
            <w:tcW w:w="1275" w:type="dxa"/>
          </w:tcPr>
          <w:p w14:paraId="04ABF9B1"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496B6B8" w14:textId="584A7F7F"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4EC8C42"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1CD8A8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54852FA"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0525EFD0" w14:textId="77777777" w:rsidTr="001E0F0C">
        <w:trPr>
          <w:gridAfter w:val="1"/>
          <w:wAfter w:w="23" w:type="dxa"/>
          <w:trHeight w:val="690"/>
        </w:trPr>
        <w:tc>
          <w:tcPr>
            <w:tcW w:w="846" w:type="dxa"/>
          </w:tcPr>
          <w:p w14:paraId="21D55B23"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lastRenderedPageBreak/>
              <w:t>2.1.8.</w:t>
            </w:r>
          </w:p>
        </w:tc>
        <w:tc>
          <w:tcPr>
            <w:tcW w:w="2835" w:type="dxa"/>
          </w:tcPr>
          <w:p w14:paraId="11160DC8" w14:textId="77777777" w:rsidR="001351F9" w:rsidRPr="007C2DCF" w:rsidRDefault="001351F9" w:rsidP="001E0F0C">
            <w:pPr>
              <w:widowControl/>
              <w:suppressAutoHyphens w:val="0"/>
              <w:rPr>
                <w:rFonts w:ascii="Calibri" w:hAnsi="Calibri" w:cs="Calibri"/>
                <w:sz w:val="20"/>
                <w:szCs w:val="20"/>
              </w:rPr>
            </w:pPr>
            <w:r>
              <w:rPr>
                <w:rFonts w:ascii="Calibri" w:hAnsi="Calibri" w:cs="Calibri"/>
                <w:sz w:val="20"/>
                <w:szCs w:val="20"/>
              </w:rPr>
              <w:t xml:space="preserve">Pagal </w:t>
            </w:r>
            <w:r w:rsidRPr="0033097B">
              <w:rPr>
                <w:rFonts w:ascii="Calibri" w:hAnsi="Calibri" w:cs="Calibri"/>
                <w:sz w:val="20"/>
                <w:szCs w:val="20"/>
              </w:rPr>
              <w:t>2014-2020 m. Europos Sąjungos struktūrinių fondų investicijų veiksmų program</w:t>
            </w:r>
            <w:r>
              <w:rPr>
                <w:rFonts w:ascii="Calibri" w:hAnsi="Calibri" w:cs="Calibri"/>
                <w:sz w:val="20"/>
                <w:szCs w:val="20"/>
              </w:rPr>
              <w:t xml:space="preserve">os uždavinius </w:t>
            </w:r>
            <w:r w:rsidRPr="007C2DCF">
              <w:rPr>
                <w:rFonts w:ascii="Calibri" w:hAnsi="Calibri" w:cs="Calibri"/>
                <w:sz w:val="20"/>
                <w:szCs w:val="20"/>
              </w:rPr>
              <w:t>mažinti anksti iš švietimo sistemos besitraukiančių ir bendrojo ugdymo programos</w:t>
            </w:r>
          </w:p>
          <w:p w14:paraId="161B70C0" w14:textId="77777777" w:rsidR="001351F9" w:rsidRPr="007C2DCF" w:rsidRDefault="001351F9" w:rsidP="001E0F0C">
            <w:pPr>
              <w:widowControl/>
              <w:suppressAutoHyphens w:val="0"/>
              <w:rPr>
                <w:rFonts w:ascii="Calibri" w:hAnsi="Calibri" w:cs="Calibri"/>
                <w:sz w:val="20"/>
                <w:szCs w:val="20"/>
              </w:rPr>
            </w:pPr>
            <w:r w:rsidRPr="007C2DCF">
              <w:rPr>
                <w:rFonts w:ascii="Calibri" w:hAnsi="Calibri" w:cs="Calibri"/>
                <w:sz w:val="20"/>
                <w:szCs w:val="20"/>
              </w:rPr>
              <w:t>nebaigiančių asmenų skaičių, remiant specialiųjų poreikių ir socialinės atskirties vaikų integraciją į</w:t>
            </w:r>
            <w:r>
              <w:rPr>
                <w:rFonts w:ascii="Calibri" w:hAnsi="Calibri" w:cs="Calibri"/>
                <w:sz w:val="20"/>
                <w:szCs w:val="20"/>
              </w:rPr>
              <w:t xml:space="preserve"> </w:t>
            </w:r>
            <w:r w:rsidRPr="007C2DCF">
              <w:rPr>
                <w:rFonts w:ascii="Calibri" w:hAnsi="Calibri" w:cs="Calibri"/>
                <w:sz w:val="20"/>
                <w:szCs w:val="20"/>
              </w:rPr>
              <w:t>švietimo sistemą ir skatinant neformaliojo ugdymo įvairovę, gerinant kokybiško neformalaus vaikų</w:t>
            </w:r>
          </w:p>
          <w:p w14:paraId="35C126FB" w14:textId="77777777" w:rsidR="001351F9" w:rsidRDefault="001351F9" w:rsidP="001E0F0C">
            <w:pPr>
              <w:widowControl/>
              <w:suppressAutoHyphens w:val="0"/>
              <w:rPr>
                <w:rFonts w:ascii="Calibri" w:hAnsi="Calibri" w:cs="Calibri"/>
                <w:sz w:val="20"/>
                <w:szCs w:val="20"/>
              </w:rPr>
            </w:pPr>
            <w:r w:rsidRPr="007C2DCF">
              <w:rPr>
                <w:rFonts w:ascii="Calibri" w:hAnsi="Calibri" w:cs="Calibri"/>
                <w:sz w:val="20"/>
                <w:szCs w:val="20"/>
              </w:rPr>
              <w:t>ugdymo prieinamumą</w:t>
            </w:r>
            <w:r>
              <w:rPr>
                <w:rFonts w:ascii="Calibri" w:hAnsi="Calibri" w:cs="Calibri"/>
                <w:sz w:val="20"/>
                <w:szCs w:val="20"/>
              </w:rPr>
              <w:t>.</w:t>
            </w:r>
          </w:p>
        </w:tc>
        <w:tc>
          <w:tcPr>
            <w:tcW w:w="2835" w:type="dxa"/>
          </w:tcPr>
          <w:p w14:paraId="4E012B9F"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Bendrojo ugdymo programos nebaigiančių asmenų skaičiaus pokytis.</w:t>
            </w:r>
          </w:p>
        </w:tc>
        <w:tc>
          <w:tcPr>
            <w:tcW w:w="1417" w:type="dxa"/>
          </w:tcPr>
          <w:p w14:paraId="1DF354B2"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1B04F3A7" w14:textId="77777777" w:rsidR="001351F9" w:rsidRDefault="001351F9" w:rsidP="001E0F0C">
            <w:pPr>
              <w:rPr>
                <w:rFonts w:ascii="Calibri" w:hAnsi="Calibri" w:cs="Calibri"/>
                <w:sz w:val="20"/>
                <w:szCs w:val="20"/>
              </w:rPr>
            </w:pPr>
            <w:r>
              <w:rPr>
                <w:rFonts w:ascii="Calibri" w:hAnsi="Calibri" w:cs="Calibri"/>
                <w:sz w:val="20"/>
                <w:szCs w:val="20"/>
              </w:rPr>
              <w:t>Švietimo, kultūros ir sporto skyrius</w:t>
            </w:r>
          </w:p>
        </w:tc>
        <w:tc>
          <w:tcPr>
            <w:tcW w:w="1275" w:type="dxa"/>
          </w:tcPr>
          <w:p w14:paraId="28040FFB"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3EE5E082" w14:textId="486E96FC"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13E2AA4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9AB3178"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3795B3F8"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3589C0DE" w14:textId="77777777" w:rsidTr="001E0F0C">
        <w:trPr>
          <w:trHeight w:val="337"/>
        </w:trPr>
        <w:tc>
          <w:tcPr>
            <w:tcW w:w="846" w:type="dxa"/>
          </w:tcPr>
          <w:p w14:paraId="1B6DB351" w14:textId="77777777" w:rsidR="001351F9" w:rsidRPr="00ED6967" w:rsidRDefault="001351F9" w:rsidP="001E0F0C">
            <w:pPr>
              <w:widowControl/>
              <w:suppressAutoHyphens w:val="0"/>
              <w:jc w:val="right"/>
              <w:rPr>
                <w:rFonts w:ascii="Calibri" w:eastAsiaTheme="minorHAnsi" w:hAnsi="Calibri" w:cs="Calibri"/>
                <w:b/>
                <w:bCs/>
                <w:kern w:val="0"/>
                <w:sz w:val="20"/>
                <w:szCs w:val="20"/>
                <w:lang w:eastAsia="en-US" w:bidi="ar-SA"/>
              </w:rPr>
            </w:pPr>
            <w:r w:rsidRPr="00ED6967">
              <w:rPr>
                <w:rFonts w:ascii="Calibri" w:eastAsiaTheme="minorHAnsi" w:hAnsi="Calibri" w:cs="Calibri"/>
                <w:b/>
                <w:bCs/>
                <w:kern w:val="0"/>
                <w:sz w:val="20"/>
                <w:szCs w:val="20"/>
                <w:lang w:eastAsia="en-US" w:bidi="ar-SA"/>
              </w:rPr>
              <w:t>2.2.</w:t>
            </w:r>
          </w:p>
        </w:tc>
        <w:tc>
          <w:tcPr>
            <w:tcW w:w="13347" w:type="dxa"/>
            <w:gridSpan w:val="10"/>
          </w:tcPr>
          <w:p w14:paraId="5A84D91B" w14:textId="77777777" w:rsidR="001351F9" w:rsidRPr="00ED6967" w:rsidRDefault="001351F9" w:rsidP="001E0F0C">
            <w:pPr>
              <w:widowControl/>
              <w:suppressAutoHyphens w:val="0"/>
              <w:rPr>
                <w:rFonts w:ascii="Calibri" w:hAnsi="Calibri" w:cs="Calibri"/>
                <w:b/>
                <w:bCs/>
                <w:sz w:val="20"/>
                <w:szCs w:val="20"/>
                <w:shd w:val="clear" w:color="auto" w:fill="FFFFFF"/>
              </w:rPr>
            </w:pPr>
            <w:r>
              <w:rPr>
                <w:rFonts w:ascii="Calibri" w:hAnsi="Calibri" w:cs="Calibri"/>
                <w:b/>
                <w:bCs/>
                <w:sz w:val="20"/>
                <w:szCs w:val="20"/>
                <w:shd w:val="clear" w:color="auto" w:fill="FFFFFF"/>
              </w:rPr>
              <w:t>Asmens sveikatos priežiūros infrastruktūra</w:t>
            </w:r>
          </w:p>
        </w:tc>
      </w:tr>
      <w:tr w:rsidR="001351F9" w:rsidRPr="00910319" w14:paraId="2B799FF4" w14:textId="77777777" w:rsidTr="001E0F0C">
        <w:trPr>
          <w:gridAfter w:val="1"/>
          <w:wAfter w:w="23" w:type="dxa"/>
          <w:trHeight w:val="1410"/>
        </w:trPr>
        <w:tc>
          <w:tcPr>
            <w:tcW w:w="846" w:type="dxa"/>
          </w:tcPr>
          <w:p w14:paraId="00B8D93F"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2.2.1.</w:t>
            </w:r>
          </w:p>
        </w:tc>
        <w:tc>
          <w:tcPr>
            <w:tcW w:w="2835" w:type="dxa"/>
          </w:tcPr>
          <w:p w14:paraId="4E72FC22" w14:textId="77777777" w:rsidR="001351F9" w:rsidRPr="00C051E9" w:rsidRDefault="001351F9" w:rsidP="001E0F0C">
            <w:pPr>
              <w:widowControl/>
              <w:suppressAutoHyphens w:val="0"/>
              <w:rPr>
                <w:rFonts w:ascii="Calibri" w:hAnsi="Calibri" w:cs="Calibri"/>
                <w:sz w:val="20"/>
                <w:szCs w:val="20"/>
              </w:rPr>
            </w:pPr>
            <w:r>
              <w:rPr>
                <w:rFonts w:ascii="Calibri" w:hAnsi="Calibri" w:cs="Calibri"/>
                <w:sz w:val="20"/>
                <w:szCs w:val="20"/>
              </w:rPr>
              <w:t xml:space="preserve">Gerinti </w:t>
            </w:r>
            <w:r w:rsidRPr="00F60CFC">
              <w:rPr>
                <w:rFonts w:ascii="Calibri" w:hAnsi="Calibri" w:cs="Calibri"/>
                <w:sz w:val="20"/>
                <w:szCs w:val="20"/>
              </w:rPr>
              <w:t>sveikatos priežiūros paslaugų kokybę ir prieinamumą</w:t>
            </w:r>
            <w:r>
              <w:rPr>
                <w:rFonts w:ascii="Calibri" w:hAnsi="Calibri" w:cs="Calibri"/>
                <w:sz w:val="20"/>
                <w:szCs w:val="20"/>
              </w:rPr>
              <w:t xml:space="preserve">, </w:t>
            </w:r>
            <w:r w:rsidRPr="005B0EBC">
              <w:rPr>
                <w:rFonts w:ascii="Calibri" w:hAnsi="Calibri" w:cs="Calibri"/>
                <w:sz w:val="20"/>
                <w:szCs w:val="20"/>
              </w:rPr>
              <w:t>išnaudojant visas Elektroninės sveikatos paslaugų ir</w:t>
            </w:r>
            <w:r>
              <w:rPr>
                <w:rFonts w:ascii="Calibri" w:hAnsi="Calibri" w:cs="Calibri"/>
                <w:sz w:val="20"/>
                <w:szCs w:val="20"/>
              </w:rPr>
              <w:t xml:space="preserve"> </w:t>
            </w:r>
            <w:r w:rsidRPr="005B0EBC">
              <w:rPr>
                <w:rFonts w:ascii="Calibri" w:hAnsi="Calibri" w:cs="Calibri"/>
                <w:sz w:val="20"/>
                <w:szCs w:val="20"/>
              </w:rPr>
              <w:t>bendradarbiavimo infrastruktūros informacinės sistemos teikiamas galimybes.</w:t>
            </w:r>
          </w:p>
        </w:tc>
        <w:tc>
          <w:tcPr>
            <w:tcW w:w="2835" w:type="dxa"/>
          </w:tcPr>
          <w:p w14:paraId="2C3F91AD" w14:textId="77777777" w:rsidR="001351F9" w:rsidRDefault="001351F9" w:rsidP="001E0F0C">
            <w:pPr>
              <w:rPr>
                <w:rFonts w:ascii="Calibri" w:hAnsi="Calibri" w:cs="Calibri"/>
                <w:sz w:val="20"/>
                <w:szCs w:val="20"/>
              </w:rPr>
            </w:pPr>
            <w:r>
              <w:rPr>
                <w:rFonts w:ascii="Calibri" w:hAnsi="Calibri" w:cs="Calibri"/>
                <w:sz w:val="20"/>
                <w:szCs w:val="20"/>
              </w:rPr>
              <w:t>Pagerinta sveikatos priežiūros paslaugų materialinė bazė ir prieinamumas.</w:t>
            </w:r>
          </w:p>
        </w:tc>
        <w:tc>
          <w:tcPr>
            <w:tcW w:w="1417" w:type="dxa"/>
          </w:tcPr>
          <w:p w14:paraId="1DC45950"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10A32623"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tc>
        <w:tc>
          <w:tcPr>
            <w:tcW w:w="1275" w:type="dxa"/>
          </w:tcPr>
          <w:p w14:paraId="5DFAB88C"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686B6A9" w14:textId="6FD3FA50"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91A6F80"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6344FF2"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FEBFDEF"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1F3DCCDA" w14:textId="77777777" w:rsidTr="001E0F0C">
        <w:trPr>
          <w:gridAfter w:val="1"/>
          <w:wAfter w:w="23" w:type="dxa"/>
          <w:trHeight w:val="1410"/>
        </w:trPr>
        <w:tc>
          <w:tcPr>
            <w:tcW w:w="846" w:type="dxa"/>
          </w:tcPr>
          <w:p w14:paraId="73FA1D38"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2.2.2.</w:t>
            </w:r>
          </w:p>
        </w:tc>
        <w:tc>
          <w:tcPr>
            <w:tcW w:w="2835" w:type="dxa"/>
          </w:tcPr>
          <w:p w14:paraId="5D3FD56B" w14:textId="77777777" w:rsidR="001351F9" w:rsidRPr="005B0EBC" w:rsidRDefault="001351F9" w:rsidP="001E0F0C">
            <w:pPr>
              <w:widowControl/>
              <w:suppressAutoHyphens w:val="0"/>
              <w:rPr>
                <w:rFonts w:ascii="Calibri" w:hAnsi="Calibri" w:cs="Calibri"/>
                <w:sz w:val="20"/>
                <w:szCs w:val="20"/>
              </w:rPr>
            </w:pPr>
            <w:r>
              <w:rPr>
                <w:rFonts w:ascii="Calibri" w:hAnsi="Calibri" w:cs="Calibri"/>
                <w:sz w:val="20"/>
                <w:szCs w:val="20"/>
              </w:rPr>
              <w:t>O</w:t>
            </w:r>
            <w:r w:rsidRPr="005B0EBC">
              <w:rPr>
                <w:rFonts w:ascii="Calibri" w:hAnsi="Calibri" w:cs="Calibri"/>
                <w:sz w:val="20"/>
                <w:szCs w:val="20"/>
              </w:rPr>
              <w:t>ptimizuoti teikiamų</w:t>
            </w:r>
          </w:p>
          <w:p w14:paraId="74EB4F3F" w14:textId="77777777" w:rsidR="001351F9" w:rsidRPr="005B0EBC" w:rsidRDefault="001351F9" w:rsidP="001E0F0C">
            <w:pPr>
              <w:widowControl/>
              <w:suppressAutoHyphens w:val="0"/>
              <w:rPr>
                <w:rFonts w:ascii="Calibri" w:hAnsi="Calibri" w:cs="Calibri"/>
                <w:sz w:val="20"/>
                <w:szCs w:val="20"/>
              </w:rPr>
            </w:pPr>
            <w:r w:rsidRPr="005B0EBC">
              <w:rPr>
                <w:rFonts w:ascii="Calibri" w:hAnsi="Calibri" w:cs="Calibri"/>
                <w:sz w:val="20"/>
                <w:szCs w:val="20"/>
              </w:rPr>
              <w:t>paslaugų mastą ir struktūrą, racionalizuoti sveikatos sistemos finansinių bei infrastruktūros išteklių</w:t>
            </w:r>
          </w:p>
          <w:p w14:paraId="024C1AE0" w14:textId="77777777" w:rsidR="001351F9" w:rsidRDefault="001351F9" w:rsidP="001E0F0C">
            <w:pPr>
              <w:widowControl/>
              <w:suppressAutoHyphens w:val="0"/>
              <w:rPr>
                <w:rFonts w:ascii="Calibri" w:hAnsi="Calibri" w:cs="Calibri"/>
                <w:sz w:val="20"/>
                <w:szCs w:val="20"/>
              </w:rPr>
            </w:pPr>
            <w:r w:rsidRPr="005B0EBC">
              <w:rPr>
                <w:rFonts w:ascii="Calibri" w:hAnsi="Calibri" w:cs="Calibri"/>
                <w:sz w:val="20"/>
                <w:szCs w:val="20"/>
              </w:rPr>
              <w:t>panaudojimą</w:t>
            </w:r>
            <w:r>
              <w:rPr>
                <w:rFonts w:ascii="Calibri" w:hAnsi="Calibri" w:cs="Calibri"/>
                <w:sz w:val="20"/>
                <w:szCs w:val="20"/>
              </w:rPr>
              <w:t>.</w:t>
            </w:r>
          </w:p>
        </w:tc>
        <w:tc>
          <w:tcPr>
            <w:tcW w:w="2835" w:type="dxa"/>
          </w:tcPr>
          <w:p w14:paraId="3CAFC7EF" w14:textId="77777777" w:rsidR="001351F9" w:rsidRDefault="001351F9" w:rsidP="001E0F0C">
            <w:pPr>
              <w:rPr>
                <w:rFonts w:ascii="Calibri" w:hAnsi="Calibri" w:cs="Calibri"/>
                <w:sz w:val="20"/>
                <w:szCs w:val="20"/>
              </w:rPr>
            </w:pPr>
            <w:r>
              <w:rPr>
                <w:rFonts w:ascii="Calibri" w:hAnsi="Calibri" w:cs="Calibri"/>
                <w:sz w:val="20"/>
                <w:szCs w:val="20"/>
              </w:rPr>
              <w:t>Optimizuotos paslaugos, racionalizuoti finansiniai ir infrastruktūros ištekliai.</w:t>
            </w:r>
          </w:p>
        </w:tc>
        <w:tc>
          <w:tcPr>
            <w:tcW w:w="1417" w:type="dxa"/>
          </w:tcPr>
          <w:p w14:paraId="3E95FD62"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1B26761D"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tc>
        <w:tc>
          <w:tcPr>
            <w:tcW w:w="1275" w:type="dxa"/>
          </w:tcPr>
          <w:p w14:paraId="2D8E0463"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3C4B193D" w14:textId="78A3B8F0"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81419B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262C6D09"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15FB209"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41270CF9" w14:textId="77777777" w:rsidTr="001E0F0C">
        <w:trPr>
          <w:gridAfter w:val="1"/>
          <w:wAfter w:w="23" w:type="dxa"/>
          <w:trHeight w:val="1410"/>
        </w:trPr>
        <w:tc>
          <w:tcPr>
            <w:tcW w:w="846" w:type="dxa"/>
          </w:tcPr>
          <w:p w14:paraId="20E888E9"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2.2.3.</w:t>
            </w:r>
          </w:p>
        </w:tc>
        <w:tc>
          <w:tcPr>
            <w:tcW w:w="2835" w:type="dxa"/>
          </w:tcPr>
          <w:p w14:paraId="13D91196" w14:textId="77777777" w:rsidR="001351F9" w:rsidRPr="005B0EBC" w:rsidRDefault="001351F9" w:rsidP="001E0F0C">
            <w:pPr>
              <w:widowControl/>
              <w:suppressAutoHyphens w:val="0"/>
              <w:rPr>
                <w:rFonts w:ascii="Calibri" w:hAnsi="Calibri" w:cs="Calibri"/>
                <w:sz w:val="20"/>
                <w:szCs w:val="20"/>
              </w:rPr>
            </w:pPr>
            <w:r>
              <w:rPr>
                <w:rFonts w:ascii="Calibri" w:hAnsi="Calibri" w:cs="Calibri"/>
                <w:sz w:val="20"/>
                <w:szCs w:val="20"/>
              </w:rPr>
              <w:t>S</w:t>
            </w:r>
            <w:r w:rsidRPr="005B0EBC">
              <w:rPr>
                <w:rFonts w:ascii="Calibri" w:hAnsi="Calibri" w:cs="Calibri"/>
                <w:sz w:val="20"/>
                <w:szCs w:val="20"/>
              </w:rPr>
              <w:t>tabilizuoti sveikatos priežiūros įstaigų finansinę padėtį ir sudaryti galimybes sveikatos</w:t>
            </w:r>
          </w:p>
          <w:p w14:paraId="09847126" w14:textId="77777777" w:rsidR="001351F9" w:rsidRDefault="001351F9" w:rsidP="001E0F0C">
            <w:pPr>
              <w:widowControl/>
              <w:suppressAutoHyphens w:val="0"/>
              <w:rPr>
                <w:rFonts w:ascii="Calibri" w:hAnsi="Calibri" w:cs="Calibri"/>
                <w:sz w:val="20"/>
                <w:szCs w:val="20"/>
              </w:rPr>
            </w:pPr>
            <w:r w:rsidRPr="005B0EBC">
              <w:rPr>
                <w:rFonts w:ascii="Calibri" w:hAnsi="Calibri" w:cs="Calibri"/>
                <w:sz w:val="20"/>
                <w:szCs w:val="20"/>
              </w:rPr>
              <w:t>apsaugos sistemoje dirbančių darbuotojų didesnio darbo užmokesčio nustatymui.</w:t>
            </w:r>
          </w:p>
        </w:tc>
        <w:tc>
          <w:tcPr>
            <w:tcW w:w="2835" w:type="dxa"/>
          </w:tcPr>
          <w:p w14:paraId="38F5877C" w14:textId="77777777" w:rsidR="001351F9" w:rsidRDefault="001351F9" w:rsidP="001E0F0C">
            <w:pPr>
              <w:rPr>
                <w:rFonts w:ascii="Calibri" w:hAnsi="Calibri" w:cs="Calibri"/>
                <w:sz w:val="20"/>
                <w:szCs w:val="20"/>
              </w:rPr>
            </w:pPr>
            <w:r>
              <w:rPr>
                <w:rFonts w:ascii="Calibri" w:hAnsi="Calibri" w:cs="Calibri"/>
                <w:sz w:val="20"/>
                <w:szCs w:val="20"/>
              </w:rPr>
              <w:t>Sveikatos priežiūros įstaigų finansinė padėtis stabili, pakeltas darbuotojų užmokestis.</w:t>
            </w:r>
          </w:p>
        </w:tc>
        <w:tc>
          <w:tcPr>
            <w:tcW w:w="1417" w:type="dxa"/>
          </w:tcPr>
          <w:p w14:paraId="3E5B813B"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57797E76"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tc>
        <w:tc>
          <w:tcPr>
            <w:tcW w:w="1275" w:type="dxa"/>
          </w:tcPr>
          <w:p w14:paraId="6AF56063"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627FA8E7" w14:textId="1D3E4052"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67F9855"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803DCBA"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737C255"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0181B9B6" w14:textId="77777777" w:rsidTr="001E0F0C">
        <w:trPr>
          <w:gridAfter w:val="1"/>
          <w:wAfter w:w="23" w:type="dxa"/>
          <w:trHeight w:val="1410"/>
        </w:trPr>
        <w:tc>
          <w:tcPr>
            <w:tcW w:w="846" w:type="dxa"/>
          </w:tcPr>
          <w:p w14:paraId="12297AFC"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lastRenderedPageBreak/>
              <w:t>2.2.4.</w:t>
            </w:r>
          </w:p>
        </w:tc>
        <w:tc>
          <w:tcPr>
            <w:tcW w:w="2835" w:type="dxa"/>
          </w:tcPr>
          <w:p w14:paraId="5C5FD6CF"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Plėsti ambulatorines paslaugas, ypač pirminės sveikatos priežiūros ir ligų profilaktikos.</w:t>
            </w:r>
          </w:p>
          <w:p w14:paraId="63C0A50E" w14:textId="77777777" w:rsidR="001351F9" w:rsidRDefault="001351F9" w:rsidP="001E0F0C">
            <w:pPr>
              <w:widowControl/>
              <w:suppressAutoHyphens w:val="0"/>
              <w:rPr>
                <w:rFonts w:ascii="Calibri" w:hAnsi="Calibri" w:cs="Calibri"/>
                <w:sz w:val="20"/>
                <w:szCs w:val="20"/>
              </w:rPr>
            </w:pPr>
          </w:p>
        </w:tc>
        <w:tc>
          <w:tcPr>
            <w:tcW w:w="2835" w:type="dxa"/>
          </w:tcPr>
          <w:p w14:paraId="7088EC77" w14:textId="77777777" w:rsidR="001351F9" w:rsidRDefault="001351F9" w:rsidP="001E0F0C">
            <w:pPr>
              <w:rPr>
                <w:rFonts w:ascii="Calibri" w:hAnsi="Calibri" w:cs="Calibri"/>
                <w:sz w:val="20"/>
                <w:szCs w:val="20"/>
              </w:rPr>
            </w:pPr>
            <w:r>
              <w:rPr>
                <w:rFonts w:ascii="Calibri" w:hAnsi="Calibri" w:cs="Calibri"/>
                <w:sz w:val="20"/>
                <w:szCs w:val="20"/>
              </w:rPr>
              <w:t>Naujai įsteigtos ambulatorijos.</w:t>
            </w:r>
          </w:p>
        </w:tc>
        <w:tc>
          <w:tcPr>
            <w:tcW w:w="1417" w:type="dxa"/>
          </w:tcPr>
          <w:p w14:paraId="4FE47E07"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0BC3A27F"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tc>
        <w:tc>
          <w:tcPr>
            <w:tcW w:w="1275" w:type="dxa"/>
          </w:tcPr>
          <w:p w14:paraId="6B3D8E58"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338AA641" w14:textId="553ABB78"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918CED2"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7C34BDE"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A426DF9"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4385C405" w14:textId="77777777" w:rsidTr="001E0F0C">
        <w:trPr>
          <w:gridAfter w:val="1"/>
          <w:wAfter w:w="23" w:type="dxa"/>
          <w:trHeight w:val="1410"/>
        </w:trPr>
        <w:tc>
          <w:tcPr>
            <w:tcW w:w="846" w:type="dxa"/>
          </w:tcPr>
          <w:p w14:paraId="68BE1CD5"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2.2.5.</w:t>
            </w:r>
          </w:p>
        </w:tc>
        <w:tc>
          <w:tcPr>
            <w:tcW w:w="2835" w:type="dxa"/>
          </w:tcPr>
          <w:p w14:paraId="60650D8A" w14:textId="77777777" w:rsidR="001351F9" w:rsidRPr="005B0EBC" w:rsidRDefault="001351F9" w:rsidP="001E0F0C">
            <w:pPr>
              <w:widowControl/>
              <w:suppressAutoHyphens w:val="0"/>
              <w:rPr>
                <w:rFonts w:ascii="Calibri" w:hAnsi="Calibri" w:cs="Calibri"/>
                <w:sz w:val="20"/>
                <w:szCs w:val="20"/>
              </w:rPr>
            </w:pPr>
            <w:r>
              <w:rPr>
                <w:rFonts w:ascii="Calibri" w:hAnsi="Calibri" w:cs="Calibri"/>
                <w:sz w:val="20"/>
                <w:szCs w:val="20"/>
              </w:rPr>
              <w:t xml:space="preserve">Plėsti </w:t>
            </w:r>
            <w:r w:rsidRPr="005B0EBC">
              <w:rPr>
                <w:rFonts w:ascii="Calibri" w:hAnsi="Calibri" w:cs="Calibri"/>
                <w:sz w:val="20"/>
                <w:szCs w:val="20"/>
              </w:rPr>
              <w:t xml:space="preserve">slaugos, ilgalaikio gydymo, paliatyviosios pagalbos ir geriatrijos </w:t>
            </w:r>
            <w:r>
              <w:rPr>
                <w:rFonts w:ascii="Calibri" w:hAnsi="Calibri" w:cs="Calibri"/>
                <w:sz w:val="20"/>
                <w:szCs w:val="20"/>
              </w:rPr>
              <w:t>paslaugas</w:t>
            </w:r>
            <w:r w:rsidRPr="005B0EBC">
              <w:rPr>
                <w:rFonts w:ascii="Calibri" w:hAnsi="Calibri" w:cs="Calibri"/>
                <w:sz w:val="20"/>
                <w:szCs w:val="20"/>
              </w:rPr>
              <w:t>,</w:t>
            </w:r>
          </w:p>
          <w:p w14:paraId="1FC55D99" w14:textId="77777777" w:rsidR="001351F9" w:rsidRDefault="001351F9" w:rsidP="001E0F0C">
            <w:pPr>
              <w:widowControl/>
              <w:suppressAutoHyphens w:val="0"/>
              <w:rPr>
                <w:rFonts w:ascii="Calibri" w:hAnsi="Calibri" w:cs="Calibri"/>
                <w:sz w:val="20"/>
                <w:szCs w:val="20"/>
              </w:rPr>
            </w:pPr>
            <w:r w:rsidRPr="005B0EBC">
              <w:rPr>
                <w:rFonts w:ascii="Calibri" w:hAnsi="Calibri" w:cs="Calibri"/>
                <w:sz w:val="20"/>
                <w:szCs w:val="20"/>
              </w:rPr>
              <w:t>Intensyv</w:t>
            </w:r>
            <w:r>
              <w:rPr>
                <w:rFonts w:ascii="Calibri" w:hAnsi="Calibri" w:cs="Calibri"/>
                <w:sz w:val="20"/>
                <w:szCs w:val="20"/>
              </w:rPr>
              <w:t>iau plėsti</w:t>
            </w:r>
            <w:r w:rsidRPr="005B0EBC">
              <w:rPr>
                <w:rFonts w:ascii="Calibri" w:hAnsi="Calibri" w:cs="Calibri"/>
                <w:sz w:val="20"/>
                <w:szCs w:val="20"/>
              </w:rPr>
              <w:t xml:space="preserve"> dienos stacionaro, dienos chirurgijos, stebėjimo paslaug</w:t>
            </w:r>
            <w:r>
              <w:rPr>
                <w:rFonts w:ascii="Calibri" w:hAnsi="Calibri" w:cs="Calibri"/>
                <w:sz w:val="20"/>
                <w:szCs w:val="20"/>
              </w:rPr>
              <w:t>as.</w:t>
            </w:r>
          </w:p>
        </w:tc>
        <w:tc>
          <w:tcPr>
            <w:tcW w:w="2835" w:type="dxa"/>
          </w:tcPr>
          <w:p w14:paraId="71A470B9" w14:textId="77777777" w:rsidR="001351F9" w:rsidRDefault="001351F9" w:rsidP="001E0F0C">
            <w:pPr>
              <w:rPr>
                <w:rFonts w:ascii="Calibri" w:hAnsi="Calibri" w:cs="Calibri"/>
                <w:sz w:val="20"/>
                <w:szCs w:val="20"/>
              </w:rPr>
            </w:pPr>
            <w:r>
              <w:rPr>
                <w:rFonts w:ascii="Calibri" w:hAnsi="Calibri" w:cs="Calibri"/>
                <w:sz w:val="20"/>
                <w:szCs w:val="20"/>
              </w:rPr>
              <w:t>Išplėtotos minimos paslaugos.</w:t>
            </w:r>
          </w:p>
        </w:tc>
        <w:tc>
          <w:tcPr>
            <w:tcW w:w="1417" w:type="dxa"/>
          </w:tcPr>
          <w:p w14:paraId="4C85679C"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34E4B5FF"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tc>
        <w:tc>
          <w:tcPr>
            <w:tcW w:w="1275" w:type="dxa"/>
          </w:tcPr>
          <w:p w14:paraId="4526C7CF"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BCC37AC" w14:textId="53D2F6BD"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480BBC4"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39B038D4"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3880E2B3"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62A0D000" w14:textId="77777777" w:rsidTr="001E0F0C">
        <w:trPr>
          <w:gridAfter w:val="1"/>
          <w:wAfter w:w="23" w:type="dxa"/>
          <w:trHeight w:val="1410"/>
        </w:trPr>
        <w:tc>
          <w:tcPr>
            <w:tcW w:w="846" w:type="dxa"/>
          </w:tcPr>
          <w:p w14:paraId="7DBDC93B"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2.2.6.</w:t>
            </w:r>
          </w:p>
        </w:tc>
        <w:tc>
          <w:tcPr>
            <w:tcW w:w="2835" w:type="dxa"/>
          </w:tcPr>
          <w:p w14:paraId="74DDDF55" w14:textId="77777777" w:rsidR="001351F9" w:rsidRPr="005B0EBC" w:rsidRDefault="001351F9" w:rsidP="001E0F0C">
            <w:pPr>
              <w:widowControl/>
              <w:suppressAutoHyphens w:val="0"/>
              <w:rPr>
                <w:rFonts w:ascii="Calibri" w:hAnsi="Calibri" w:cs="Calibri"/>
                <w:sz w:val="20"/>
                <w:szCs w:val="20"/>
              </w:rPr>
            </w:pPr>
            <w:r>
              <w:rPr>
                <w:rFonts w:ascii="Calibri" w:hAnsi="Calibri" w:cs="Calibri"/>
                <w:sz w:val="20"/>
                <w:szCs w:val="20"/>
              </w:rPr>
              <w:t xml:space="preserve">Optimizuoti </w:t>
            </w:r>
            <w:r w:rsidRPr="005B0EBC">
              <w:rPr>
                <w:rFonts w:ascii="Calibri" w:hAnsi="Calibri" w:cs="Calibri"/>
                <w:sz w:val="20"/>
                <w:szCs w:val="20"/>
              </w:rPr>
              <w:t>stacionarin</w:t>
            </w:r>
            <w:r>
              <w:rPr>
                <w:rFonts w:ascii="Calibri" w:hAnsi="Calibri" w:cs="Calibri"/>
                <w:sz w:val="20"/>
                <w:szCs w:val="20"/>
              </w:rPr>
              <w:t>es</w:t>
            </w:r>
            <w:r w:rsidRPr="005B0EBC">
              <w:rPr>
                <w:rFonts w:ascii="Calibri" w:hAnsi="Calibri" w:cs="Calibri"/>
                <w:sz w:val="20"/>
                <w:szCs w:val="20"/>
              </w:rPr>
              <w:t xml:space="preserve"> paslaug</w:t>
            </w:r>
            <w:r>
              <w:rPr>
                <w:rFonts w:ascii="Calibri" w:hAnsi="Calibri" w:cs="Calibri"/>
                <w:sz w:val="20"/>
                <w:szCs w:val="20"/>
              </w:rPr>
              <w:t>as</w:t>
            </w:r>
            <w:r w:rsidRPr="005B0EBC">
              <w:rPr>
                <w:rFonts w:ascii="Calibri" w:hAnsi="Calibri" w:cs="Calibri"/>
                <w:sz w:val="20"/>
                <w:szCs w:val="20"/>
              </w:rPr>
              <w:t xml:space="preserve">, </w:t>
            </w:r>
            <w:r>
              <w:rPr>
                <w:rFonts w:ascii="Calibri" w:hAnsi="Calibri" w:cs="Calibri"/>
                <w:sz w:val="20"/>
                <w:szCs w:val="20"/>
              </w:rPr>
              <w:t xml:space="preserve">perkelti </w:t>
            </w:r>
            <w:r w:rsidRPr="005B0EBC">
              <w:rPr>
                <w:rFonts w:ascii="Calibri" w:hAnsi="Calibri" w:cs="Calibri"/>
                <w:sz w:val="20"/>
                <w:szCs w:val="20"/>
              </w:rPr>
              <w:t>nesudėting</w:t>
            </w:r>
            <w:r>
              <w:rPr>
                <w:rFonts w:ascii="Calibri" w:hAnsi="Calibri" w:cs="Calibri"/>
                <w:sz w:val="20"/>
                <w:szCs w:val="20"/>
              </w:rPr>
              <w:t>as</w:t>
            </w:r>
            <w:r w:rsidRPr="005B0EBC">
              <w:rPr>
                <w:rFonts w:ascii="Calibri" w:hAnsi="Calibri" w:cs="Calibri"/>
                <w:sz w:val="20"/>
                <w:szCs w:val="20"/>
              </w:rPr>
              <w:t xml:space="preserve"> paslaug</w:t>
            </w:r>
            <w:r>
              <w:rPr>
                <w:rFonts w:ascii="Calibri" w:hAnsi="Calibri" w:cs="Calibri"/>
                <w:sz w:val="20"/>
                <w:szCs w:val="20"/>
              </w:rPr>
              <w:t>as</w:t>
            </w:r>
            <w:r w:rsidRPr="005B0EBC">
              <w:rPr>
                <w:rFonts w:ascii="Calibri" w:hAnsi="Calibri" w:cs="Calibri"/>
                <w:sz w:val="20"/>
                <w:szCs w:val="20"/>
              </w:rPr>
              <w:t xml:space="preserve"> į dienos</w:t>
            </w:r>
          </w:p>
          <w:p w14:paraId="7ECDA64D" w14:textId="77777777" w:rsidR="001351F9" w:rsidRDefault="001351F9" w:rsidP="001E0F0C">
            <w:pPr>
              <w:widowControl/>
              <w:suppressAutoHyphens w:val="0"/>
              <w:rPr>
                <w:rFonts w:ascii="Calibri" w:hAnsi="Calibri" w:cs="Calibri"/>
                <w:sz w:val="20"/>
                <w:szCs w:val="20"/>
              </w:rPr>
            </w:pPr>
            <w:r w:rsidRPr="005B0EBC">
              <w:rPr>
                <w:rFonts w:ascii="Calibri" w:hAnsi="Calibri" w:cs="Calibri"/>
                <w:sz w:val="20"/>
                <w:szCs w:val="20"/>
              </w:rPr>
              <w:t>stacionaro, dienos chirurgijos ir ambulatorinį lygmenį, nebloginant šių paslaugų kokybės</w:t>
            </w:r>
            <w:r>
              <w:rPr>
                <w:rFonts w:ascii="Calibri" w:hAnsi="Calibri" w:cs="Calibri"/>
                <w:sz w:val="20"/>
                <w:szCs w:val="20"/>
              </w:rPr>
              <w:t xml:space="preserve"> </w:t>
            </w:r>
            <w:r w:rsidRPr="005B0EBC">
              <w:rPr>
                <w:rFonts w:ascii="Calibri" w:hAnsi="Calibri" w:cs="Calibri"/>
                <w:sz w:val="20"/>
                <w:szCs w:val="20"/>
              </w:rPr>
              <w:t>ir saugumo.</w:t>
            </w:r>
          </w:p>
        </w:tc>
        <w:tc>
          <w:tcPr>
            <w:tcW w:w="2835" w:type="dxa"/>
          </w:tcPr>
          <w:p w14:paraId="3271E3DD" w14:textId="77777777" w:rsidR="001351F9" w:rsidRDefault="001351F9" w:rsidP="001E0F0C">
            <w:pPr>
              <w:rPr>
                <w:rFonts w:ascii="Calibri" w:hAnsi="Calibri" w:cs="Calibri"/>
                <w:sz w:val="20"/>
                <w:szCs w:val="20"/>
              </w:rPr>
            </w:pPr>
            <w:r>
              <w:rPr>
                <w:rFonts w:ascii="Calibri" w:hAnsi="Calibri" w:cs="Calibri"/>
                <w:sz w:val="20"/>
                <w:szCs w:val="20"/>
              </w:rPr>
              <w:t>Optimizuotos stacionarinės paslaugos, perkeltos nesudėtingos paslaugos.</w:t>
            </w:r>
          </w:p>
        </w:tc>
        <w:tc>
          <w:tcPr>
            <w:tcW w:w="1417" w:type="dxa"/>
          </w:tcPr>
          <w:p w14:paraId="563F73EB"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5B4EE805"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tc>
        <w:tc>
          <w:tcPr>
            <w:tcW w:w="1275" w:type="dxa"/>
          </w:tcPr>
          <w:p w14:paraId="7D27E5FF"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EAF7433" w14:textId="313712A7"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C09BF7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0D020FB8"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321CC21"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71A14E19" w14:textId="77777777" w:rsidTr="001E0F0C">
        <w:trPr>
          <w:gridAfter w:val="1"/>
          <w:wAfter w:w="23" w:type="dxa"/>
          <w:trHeight w:val="1410"/>
        </w:trPr>
        <w:tc>
          <w:tcPr>
            <w:tcW w:w="846" w:type="dxa"/>
          </w:tcPr>
          <w:p w14:paraId="4E586AD0"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2.2.7.</w:t>
            </w:r>
          </w:p>
        </w:tc>
        <w:tc>
          <w:tcPr>
            <w:tcW w:w="2835" w:type="dxa"/>
          </w:tcPr>
          <w:p w14:paraId="31068D19"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O</w:t>
            </w:r>
            <w:r w:rsidRPr="00E36A24">
              <w:rPr>
                <w:rFonts w:ascii="Calibri" w:hAnsi="Calibri" w:cs="Calibri"/>
                <w:sz w:val="20"/>
                <w:szCs w:val="20"/>
              </w:rPr>
              <w:t>ptimizuoti šeimos gydytojų skaičių, stiprinant ir keliant jų kvalifikaciją bei</w:t>
            </w:r>
            <w:r>
              <w:rPr>
                <w:rFonts w:ascii="Calibri" w:hAnsi="Calibri" w:cs="Calibri"/>
                <w:sz w:val="20"/>
                <w:szCs w:val="20"/>
              </w:rPr>
              <w:t xml:space="preserve"> </w:t>
            </w:r>
            <w:r w:rsidRPr="00E36A24">
              <w:rPr>
                <w:rFonts w:ascii="Calibri" w:hAnsi="Calibri" w:cs="Calibri"/>
                <w:sz w:val="20"/>
                <w:szCs w:val="20"/>
              </w:rPr>
              <w:t>kompetenciją</w:t>
            </w:r>
            <w:r>
              <w:rPr>
                <w:rFonts w:ascii="Calibri" w:hAnsi="Calibri" w:cs="Calibri"/>
                <w:sz w:val="20"/>
                <w:szCs w:val="20"/>
              </w:rPr>
              <w:t xml:space="preserve">, siekiant, kad jie spręstų </w:t>
            </w:r>
            <w:r w:rsidRPr="00E36A24">
              <w:rPr>
                <w:rFonts w:ascii="Calibri" w:hAnsi="Calibri" w:cs="Calibri"/>
                <w:sz w:val="20"/>
                <w:szCs w:val="20"/>
              </w:rPr>
              <w:t>iki 80 proc.</w:t>
            </w:r>
            <w:r>
              <w:rPr>
                <w:rFonts w:ascii="Calibri" w:hAnsi="Calibri" w:cs="Calibri"/>
                <w:sz w:val="20"/>
                <w:szCs w:val="20"/>
              </w:rPr>
              <w:t xml:space="preserve"> žmonių sveikatos problemų.</w:t>
            </w:r>
          </w:p>
        </w:tc>
        <w:tc>
          <w:tcPr>
            <w:tcW w:w="2835" w:type="dxa"/>
          </w:tcPr>
          <w:p w14:paraId="635FC242" w14:textId="77777777" w:rsidR="001351F9" w:rsidRDefault="001351F9" w:rsidP="001E0F0C">
            <w:pPr>
              <w:rPr>
                <w:rFonts w:ascii="Calibri" w:hAnsi="Calibri" w:cs="Calibri"/>
                <w:sz w:val="20"/>
                <w:szCs w:val="20"/>
              </w:rPr>
            </w:pPr>
            <w:r>
              <w:rPr>
                <w:rFonts w:ascii="Calibri" w:hAnsi="Calibri" w:cs="Calibri"/>
                <w:sz w:val="20"/>
                <w:szCs w:val="20"/>
              </w:rPr>
              <w:t>Optimizuotas šeimos gydytojų skaičius, šeimos gydytojų, pasikėlusių kvalifikaciją, skaičius.</w:t>
            </w:r>
          </w:p>
        </w:tc>
        <w:tc>
          <w:tcPr>
            <w:tcW w:w="1417" w:type="dxa"/>
          </w:tcPr>
          <w:p w14:paraId="6BAC576F"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4DA32806"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tc>
        <w:tc>
          <w:tcPr>
            <w:tcW w:w="1275" w:type="dxa"/>
          </w:tcPr>
          <w:p w14:paraId="07433AD6"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3934D040" w14:textId="5239886E"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A25FD0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5E696802"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CC80CD7"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557A31EB" w14:textId="77777777" w:rsidTr="001E0F0C">
        <w:trPr>
          <w:gridAfter w:val="1"/>
          <w:wAfter w:w="23" w:type="dxa"/>
          <w:trHeight w:val="1410"/>
        </w:trPr>
        <w:tc>
          <w:tcPr>
            <w:tcW w:w="846" w:type="dxa"/>
          </w:tcPr>
          <w:p w14:paraId="543E058C"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2.2.8.</w:t>
            </w:r>
          </w:p>
        </w:tc>
        <w:tc>
          <w:tcPr>
            <w:tcW w:w="2835" w:type="dxa"/>
          </w:tcPr>
          <w:p w14:paraId="6A67BE6C" w14:textId="77777777" w:rsidR="001351F9" w:rsidRPr="00E36A24" w:rsidRDefault="001351F9" w:rsidP="001E0F0C">
            <w:pPr>
              <w:widowControl/>
              <w:suppressAutoHyphens w:val="0"/>
              <w:rPr>
                <w:rFonts w:ascii="Calibri" w:hAnsi="Calibri" w:cs="Calibri"/>
                <w:sz w:val="20"/>
                <w:szCs w:val="20"/>
              </w:rPr>
            </w:pPr>
            <w:r>
              <w:rPr>
                <w:rFonts w:ascii="Calibri" w:hAnsi="Calibri" w:cs="Calibri"/>
                <w:sz w:val="20"/>
                <w:szCs w:val="20"/>
              </w:rPr>
              <w:t xml:space="preserve">Ugdyti sveiką visuomenę </w:t>
            </w:r>
            <w:r w:rsidRPr="00E36A24">
              <w:rPr>
                <w:rFonts w:ascii="Calibri" w:hAnsi="Calibri" w:cs="Calibri"/>
                <w:sz w:val="20"/>
                <w:szCs w:val="20"/>
              </w:rPr>
              <w:t>žaidimo forma vedant pamokas, rengiant akcijas</w:t>
            </w:r>
            <w:r>
              <w:rPr>
                <w:rFonts w:ascii="Calibri" w:hAnsi="Calibri" w:cs="Calibri"/>
                <w:sz w:val="20"/>
                <w:szCs w:val="20"/>
              </w:rPr>
              <w:t xml:space="preserve">, </w:t>
            </w:r>
            <w:r w:rsidRPr="00E36A24">
              <w:rPr>
                <w:rFonts w:ascii="Calibri" w:hAnsi="Calibri" w:cs="Calibri"/>
                <w:sz w:val="20"/>
                <w:szCs w:val="20"/>
              </w:rPr>
              <w:t>projektus moksleivių grupėse ir kitokios formos prevencines priemones</w:t>
            </w:r>
          </w:p>
          <w:p w14:paraId="29012B06" w14:textId="77777777" w:rsidR="001351F9" w:rsidRDefault="001351F9" w:rsidP="001E0F0C">
            <w:pPr>
              <w:widowControl/>
              <w:suppressAutoHyphens w:val="0"/>
              <w:rPr>
                <w:rFonts w:ascii="Calibri" w:hAnsi="Calibri" w:cs="Calibri"/>
                <w:sz w:val="20"/>
                <w:szCs w:val="20"/>
              </w:rPr>
            </w:pPr>
            <w:r w:rsidRPr="00E36A24">
              <w:rPr>
                <w:rFonts w:ascii="Calibri" w:hAnsi="Calibri" w:cs="Calibri"/>
                <w:sz w:val="20"/>
                <w:szCs w:val="20"/>
              </w:rPr>
              <w:t>sveikos gyvensenos įgūdžių formavimui.</w:t>
            </w:r>
          </w:p>
        </w:tc>
        <w:tc>
          <w:tcPr>
            <w:tcW w:w="2835" w:type="dxa"/>
          </w:tcPr>
          <w:p w14:paraId="2CDC4D56" w14:textId="77777777" w:rsidR="001351F9" w:rsidRDefault="001351F9" w:rsidP="001E0F0C">
            <w:pPr>
              <w:rPr>
                <w:rFonts w:ascii="Calibri" w:hAnsi="Calibri" w:cs="Calibri"/>
                <w:sz w:val="20"/>
                <w:szCs w:val="20"/>
              </w:rPr>
            </w:pPr>
            <w:r>
              <w:rPr>
                <w:rFonts w:ascii="Calibri" w:hAnsi="Calibri" w:cs="Calibri"/>
                <w:sz w:val="20"/>
                <w:szCs w:val="20"/>
              </w:rPr>
              <w:t>Vedamos sveikatos ugdymo pamokos, surengtos akcijos, įgyvendinti projektai.</w:t>
            </w:r>
          </w:p>
        </w:tc>
        <w:tc>
          <w:tcPr>
            <w:tcW w:w="1417" w:type="dxa"/>
          </w:tcPr>
          <w:p w14:paraId="1A8FB303"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w:t>
            </w:r>
            <w:r w:rsidRPr="00910319">
              <w:rPr>
                <w:rFonts w:ascii="Calibri" w:hAnsi="Calibri" w:cs="Calibri"/>
                <w:sz w:val="20"/>
                <w:szCs w:val="20"/>
              </w:rPr>
              <w:t>savivaldybės administracija</w:t>
            </w:r>
            <w:r>
              <w:rPr>
                <w:rFonts w:ascii="Calibri" w:hAnsi="Calibri" w:cs="Calibri"/>
                <w:sz w:val="20"/>
                <w:szCs w:val="20"/>
              </w:rPr>
              <w:t>,</w:t>
            </w:r>
          </w:p>
          <w:p w14:paraId="15D33A9B" w14:textId="77777777" w:rsidR="001351F9" w:rsidRDefault="001351F9" w:rsidP="001E0F0C">
            <w:pPr>
              <w:rPr>
                <w:rFonts w:ascii="Calibri" w:hAnsi="Calibri" w:cs="Calibri"/>
                <w:sz w:val="20"/>
                <w:szCs w:val="20"/>
              </w:rPr>
            </w:pPr>
            <w:r>
              <w:rPr>
                <w:rFonts w:ascii="Calibri" w:hAnsi="Calibri" w:cs="Calibri"/>
                <w:sz w:val="20"/>
                <w:szCs w:val="20"/>
              </w:rPr>
              <w:t>Vyriausiasis specialistas (savivaldybės gydytojas),</w:t>
            </w:r>
          </w:p>
          <w:p w14:paraId="637C0ED8" w14:textId="77777777" w:rsidR="001351F9" w:rsidRDefault="001351F9" w:rsidP="001E0F0C">
            <w:pPr>
              <w:rPr>
                <w:rFonts w:ascii="Calibri" w:hAnsi="Calibri" w:cs="Calibri"/>
                <w:sz w:val="20"/>
                <w:szCs w:val="20"/>
              </w:rPr>
            </w:pPr>
            <w:r>
              <w:rPr>
                <w:rFonts w:ascii="Calibri" w:hAnsi="Calibri" w:cs="Calibri"/>
                <w:sz w:val="20"/>
                <w:szCs w:val="20"/>
              </w:rPr>
              <w:t>Švietimo, kultūros ir sporto skyrius</w:t>
            </w:r>
          </w:p>
        </w:tc>
        <w:tc>
          <w:tcPr>
            <w:tcW w:w="1275" w:type="dxa"/>
          </w:tcPr>
          <w:p w14:paraId="295259B3"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747EAB6" w14:textId="53918A47"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D043B4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266319F7"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2E7E648"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1E801D61" w14:textId="77777777" w:rsidTr="001E0F0C">
        <w:trPr>
          <w:trHeight w:val="337"/>
        </w:trPr>
        <w:tc>
          <w:tcPr>
            <w:tcW w:w="846" w:type="dxa"/>
          </w:tcPr>
          <w:p w14:paraId="4BD9F570" w14:textId="77777777" w:rsidR="001351F9" w:rsidRPr="00A20B52" w:rsidRDefault="001351F9" w:rsidP="001E0F0C">
            <w:pPr>
              <w:widowControl/>
              <w:suppressAutoHyphens w:val="0"/>
              <w:jc w:val="right"/>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lastRenderedPageBreak/>
              <w:t>2.3.</w:t>
            </w:r>
          </w:p>
        </w:tc>
        <w:tc>
          <w:tcPr>
            <w:tcW w:w="13347" w:type="dxa"/>
            <w:gridSpan w:val="10"/>
          </w:tcPr>
          <w:p w14:paraId="03A9A734" w14:textId="77777777" w:rsidR="001351F9" w:rsidRPr="00A20B52" w:rsidRDefault="001351F9" w:rsidP="001E0F0C">
            <w:pPr>
              <w:widowControl/>
              <w:suppressAutoHyphens w:val="0"/>
              <w:rPr>
                <w:rFonts w:ascii="Calibri" w:hAnsi="Calibri" w:cs="Calibri"/>
                <w:b/>
                <w:bCs/>
                <w:sz w:val="20"/>
                <w:szCs w:val="20"/>
                <w:shd w:val="clear" w:color="auto" w:fill="FFFFFF"/>
              </w:rPr>
            </w:pPr>
            <w:r>
              <w:rPr>
                <w:rFonts w:ascii="Calibri" w:hAnsi="Calibri" w:cs="Calibri"/>
                <w:b/>
                <w:bCs/>
                <w:sz w:val="20"/>
                <w:szCs w:val="20"/>
                <w:shd w:val="clear" w:color="auto" w:fill="FFFFFF"/>
              </w:rPr>
              <w:t>Kultūros infrastruktūra</w:t>
            </w:r>
          </w:p>
        </w:tc>
      </w:tr>
      <w:tr w:rsidR="001351F9" w:rsidRPr="00910319" w14:paraId="313B573E" w14:textId="77777777" w:rsidTr="001E0F0C">
        <w:trPr>
          <w:gridAfter w:val="1"/>
          <w:wAfter w:w="23" w:type="dxa"/>
          <w:trHeight w:val="416"/>
        </w:trPr>
        <w:tc>
          <w:tcPr>
            <w:tcW w:w="846" w:type="dxa"/>
          </w:tcPr>
          <w:p w14:paraId="33F3E183"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2.3.1.</w:t>
            </w:r>
          </w:p>
        </w:tc>
        <w:tc>
          <w:tcPr>
            <w:tcW w:w="2835" w:type="dxa"/>
          </w:tcPr>
          <w:p w14:paraId="2E1F3F2D"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Modernizuoti ir atnaujinti kultūros įstaigas, jų materialinę bazę.</w:t>
            </w:r>
          </w:p>
        </w:tc>
        <w:tc>
          <w:tcPr>
            <w:tcW w:w="2835" w:type="dxa"/>
          </w:tcPr>
          <w:p w14:paraId="7FC759FD" w14:textId="77777777" w:rsidR="001351F9" w:rsidRDefault="001351F9" w:rsidP="001E0F0C">
            <w:pPr>
              <w:rPr>
                <w:rFonts w:ascii="Calibri" w:hAnsi="Calibri" w:cs="Calibri"/>
                <w:sz w:val="20"/>
                <w:szCs w:val="20"/>
              </w:rPr>
            </w:pPr>
            <w:r>
              <w:rPr>
                <w:rFonts w:ascii="Calibri" w:hAnsi="Calibri" w:cs="Calibri"/>
                <w:sz w:val="20"/>
                <w:szCs w:val="20"/>
              </w:rPr>
              <w:t>Modernizuotos kultūros įstaigos, atnaujinta materialinė bazė.</w:t>
            </w:r>
          </w:p>
        </w:tc>
        <w:tc>
          <w:tcPr>
            <w:tcW w:w="1417" w:type="dxa"/>
          </w:tcPr>
          <w:p w14:paraId="1DD44B67"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745D7812" w14:textId="77777777" w:rsidR="001351F9" w:rsidRDefault="001351F9" w:rsidP="001E0F0C">
            <w:pPr>
              <w:rPr>
                <w:rFonts w:ascii="Calibri" w:hAnsi="Calibri" w:cs="Calibri"/>
                <w:sz w:val="20"/>
                <w:szCs w:val="20"/>
              </w:rPr>
            </w:pPr>
            <w:r>
              <w:rPr>
                <w:rFonts w:ascii="Calibri" w:hAnsi="Calibri" w:cs="Calibri"/>
                <w:sz w:val="20"/>
                <w:szCs w:val="20"/>
              </w:rPr>
              <w:t>Švietimo, kultūros ir sporto skyrius</w:t>
            </w:r>
          </w:p>
          <w:p w14:paraId="40D43995" w14:textId="77777777" w:rsidR="001351F9" w:rsidRDefault="001351F9" w:rsidP="001E0F0C">
            <w:pPr>
              <w:rPr>
                <w:rFonts w:ascii="Calibri" w:hAnsi="Calibri" w:cs="Calibri"/>
                <w:sz w:val="20"/>
                <w:szCs w:val="20"/>
              </w:rPr>
            </w:pPr>
            <w:r w:rsidRPr="007236AB">
              <w:rPr>
                <w:rFonts w:ascii="Calibri" w:hAnsi="Calibri" w:cs="Calibri"/>
                <w:sz w:val="20"/>
                <w:szCs w:val="20"/>
              </w:rPr>
              <w:t>Ūkio ir investicijų skyrius</w:t>
            </w:r>
          </w:p>
        </w:tc>
        <w:tc>
          <w:tcPr>
            <w:tcW w:w="1275" w:type="dxa"/>
          </w:tcPr>
          <w:p w14:paraId="28B1EA76"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C7C88D5" w14:textId="2D35CE4D" w:rsidR="001351F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09A36A8"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172FBEB9"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DB48412"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5A370444" w14:textId="77777777" w:rsidTr="001E0F0C">
        <w:trPr>
          <w:gridAfter w:val="1"/>
          <w:wAfter w:w="23" w:type="dxa"/>
          <w:trHeight w:val="1410"/>
        </w:trPr>
        <w:tc>
          <w:tcPr>
            <w:tcW w:w="846" w:type="dxa"/>
          </w:tcPr>
          <w:p w14:paraId="4C8EC1E9" w14:textId="77777777" w:rsidR="001351F9" w:rsidRPr="00B93FDE" w:rsidRDefault="001351F9" w:rsidP="001E0F0C">
            <w:pPr>
              <w:widowControl/>
              <w:suppressAutoHyphens w:val="0"/>
              <w:jc w:val="right"/>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2.3.2.</w:t>
            </w:r>
          </w:p>
        </w:tc>
        <w:tc>
          <w:tcPr>
            <w:tcW w:w="2835" w:type="dxa"/>
          </w:tcPr>
          <w:p w14:paraId="1BB1E010"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Kompleksiškai pritaikyti viešąsias erdves bei kultūros paveldo objektus kultūriniam</w:t>
            </w:r>
          </w:p>
          <w:p w14:paraId="11ED862E"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turizmui, edukacinėms, ekonominėms ir socialinėms reikmėms.</w:t>
            </w:r>
          </w:p>
        </w:tc>
        <w:tc>
          <w:tcPr>
            <w:tcW w:w="2835" w:type="dxa"/>
          </w:tcPr>
          <w:p w14:paraId="6041474F"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Kompleksiškai pritaikytos viešosios erdvės ir kultūros paveldo objektai.</w:t>
            </w:r>
          </w:p>
        </w:tc>
        <w:tc>
          <w:tcPr>
            <w:tcW w:w="1417" w:type="dxa"/>
          </w:tcPr>
          <w:p w14:paraId="43598F2B" w14:textId="794CC963"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Šakių rajono savivaldybės administrac</w:t>
            </w:r>
            <w:r>
              <w:rPr>
                <w:rFonts w:ascii="Calibri" w:hAnsi="Calibri" w:cs="Calibri"/>
                <w:color w:val="000000" w:themeColor="text1"/>
                <w:sz w:val="20"/>
                <w:szCs w:val="20"/>
              </w:rPr>
              <w:t>i</w:t>
            </w:r>
            <w:r w:rsidR="00815C95">
              <w:rPr>
                <w:rFonts w:ascii="Calibri" w:hAnsi="Calibri" w:cs="Calibri"/>
                <w:color w:val="000000" w:themeColor="text1"/>
                <w:sz w:val="20"/>
                <w:szCs w:val="20"/>
              </w:rPr>
              <w:t>j</w:t>
            </w:r>
            <w:r w:rsidRPr="00B93FDE">
              <w:rPr>
                <w:rFonts w:ascii="Calibri" w:hAnsi="Calibri" w:cs="Calibri"/>
                <w:color w:val="000000" w:themeColor="text1"/>
                <w:sz w:val="20"/>
                <w:szCs w:val="20"/>
              </w:rPr>
              <w:t>a</w:t>
            </w:r>
            <w:r w:rsidR="00815C95">
              <w:rPr>
                <w:rFonts w:ascii="Calibri" w:hAnsi="Calibri" w:cs="Calibri"/>
                <w:color w:val="000000" w:themeColor="text1"/>
                <w:sz w:val="20"/>
                <w:szCs w:val="20"/>
              </w:rPr>
              <w:t>,</w:t>
            </w:r>
            <w:r w:rsidRPr="00B93FDE">
              <w:rPr>
                <w:rFonts w:ascii="Calibri" w:hAnsi="Calibri" w:cs="Calibri"/>
                <w:color w:val="000000" w:themeColor="text1"/>
                <w:sz w:val="20"/>
                <w:szCs w:val="20"/>
              </w:rPr>
              <w:t>Ūkio ir investicijų skyrius,</w:t>
            </w:r>
          </w:p>
          <w:p w14:paraId="5DD64CEB"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Švietimo, kultūros ir sporto skyrius</w:t>
            </w:r>
          </w:p>
          <w:p w14:paraId="0151CD95" w14:textId="77777777" w:rsidR="001351F9" w:rsidRPr="00B93FDE" w:rsidRDefault="001351F9" w:rsidP="001E0F0C">
            <w:pPr>
              <w:rPr>
                <w:rFonts w:ascii="Calibri" w:hAnsi="Calibri" w:cs="Calibri"/>
                <w:color w:val="000000" w:themeColor="text1"/>
                <w:sz w:val="20"/>
                <w:szCs w:val="20"/>
              </w:rPr>
            </w:pPr>
          </w:p>
        </w:tc>
        <w:tc>
          <w:tcPr>
            <w:tcW w:w="1275" w:type="dxa"/>
          </w:tcPr>
          <w:p w14:paraId="3A488A6C"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0BF31B0B" w14:textId="7AE0DFCF"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815C95">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086130B8"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1396AD68"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68728DB"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758B475E" w14:textId="77777777" w:rsidTr="001E0F0C">
        <w:trPr>
          <w:gridAfter w:val="1"/>
          <w:wAfter w:w="23" w:type="dxa"/>
          <w:trHeight w:val="1410"/>
        </w:trPr>
        <w:tc>
          <w:tcPr>
            <w:tcW w:w="846" w:type="dxa"/>
          </w:tcPr>
          <w:p w14:paraId="0BAB9313" w14:textId="77777777" w:rsidR="001351F9" w:rsidRPr="00B93FDE" w:rsidRDefault="001351F9" w:rsidP="001E0F0C">
            <w:pPr>
              <w:widowControl/>
              <w:suppressAutoHyphens w:val="0"/>
              <w:jc w:val="right"/>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2.3.3.</w:t>
            </w:r>
          </w:p>
        </w:tc>
        <w:tc>
          <w:tcPr>
            <w:tcW w:w="2835" w:type="dxa"/>
          </w:tcPr>
          <w:p w14:paraId="503608BB"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Kompleksiškai apjungti kultūrinius išteklius, sudarant turistinius maršrutus (įskaitant ir bevariklį transportą).</w:t>
            </w:r>
          </w:p>
        </w:tc>
        <w:tc>
          <w:tcPr>
            <w:tcW w:w="2835" w:type="dxa"/>
          </w:tcPr>
          <w:p w14:paraId="43F9DD0D"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Sudaryti turistiniai maršrutai.</w:t>
            </w:r>
          </w:p>
        </w:tc>
        <w:tc>
          <w:tcPr>
            <w:tcW w:w="1417" w:type="dxa"/>
          </w:tcPr>
          <w:p w14:paraId="63A223DF"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Šakių rajono savivaldybės administracija,</w:t>
            </w:r>
          </w:p>
          <w:p w14:paraId="5E470E48"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Švietimo, kultūros ir sporto skyrius,</w:t>
            </w:r>
          </w:p>
          <w:p w14:paraId="66FBCC0D"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VŠĮ Šakių turizmo ir verslo informacijos centras</w:t>
            </w:r>
          </w:p>
        </w:tc>
        <w:tc>
          <w:tcPr>
            <w:tcW w:w="1275" w:type="dxa"/>
          </w:tcPr>
          <w:p w14:paraId="64CFFE24"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1A5588BE" w14:textId="7AF62E8A"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815C95">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5E6B9672"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607780CF"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3956687"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15C11ED2" w14:textId="77777777" w:rsidTr="001E0F0C">
        <w:trPr>
          <w:gridAfter w:val="1"/>
          <w:wAfter w:w="23" w:type="dxa"/>
          <w:trHeight w:val="1410"/>
        </w:trPr>
        <w:tc>
          <w:tcPr>
            <w:tcW w:w="846" w:type="dxa"/>
          </w:tcPr>
          <w:p w14:paraId="7B3DEACA" w14:textId="77777777" w:rsidR="001351F9" w:rsidRPr="00B93FDE" w:rsidRDefault="001351F9" w:rsidP="001E0F0C">
            <w:pPr>
              <w:widowControl/>
              <w:suppressAutoHyphens w:val="0"/>
              <w:jc w:val="right"/>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2.3.4.</w:t>
            </w:r>
          </w:p>
        </w:tc>
        <w:tc>
          <w:tcPr>
            <w:tcW w:w="2835" w:type="dxa"/>
          </w:tcPr>
          <w:p w14:paraId="11653B26"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Tinkamai įgyvendinti rinkodaros strategijas ne tik rajoniniu, bet ir regioniniu lygmeniu, stiprinant ryšį su kitomis savivaldybėmis ir pritraukiant turistus.</w:t>
            </w:r>
          </w:p>
        </w:tc>
        <w:tc>
          <w:tcPr>
            <w:tcW w:w="2835" w:type="dxa"/>
          </w:tcPr>
          <w:p w14:paraId="739AECB4"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Įgyvendintos rinkodaros strategijos rajoniniu, regioniniu lygmeniu.</w:t>
            </w:r>
          </w:p>
        </w:tc>
        <w:tc>
          <w:tcPr>
            <w:tcW w:w="1417" w:type="dxa"/>
          </w:tcPr>
          <w:p w14:paraId="1977B5AC"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Šakių rajono savivaldybės administracija</w:t>
            </w:r>
            <w:r>
              <w:rPr>
                <w:rFonts w:ascii="Calibri" w:hAnsi="Calibri" w:cs="Calibri"/>
                <w:color w:val="000000" w:themeColor="text1"/>
                <w:sz w:val="20"/>
                <w:szCs w:val="20"/>
              </w:rPr>
              <w:t>,</w:t>
            </w:r>
          </w:p>
          <w:p w14:paraId="208139C3"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Švietimo, kultūros ir sporto skyrius,</w:t>
            </w:r>
          </w:p>
          <w:p w14:paraId="1891C31C"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 xml:space="preserve">VŠĮ Šakių </w:t>
            </w:r>
            <w:r w:rsidRPr="00B93FDE">
              <w:rPr>
                <w:rFonts w:ascii="Calibri" w:hAnsi="Calibri" w:cs="Calibri"/>
                <w:color w:val="000000" w:themeColor="text1"/>
                <w:sz w:val="20"/>
                <w:szCs w:val="20"/>
              </w:rPr>
              <w:lastRenderedPageBreak/>
              <w:t>turizmo ir verslo informacijos centras</w:t>
            </w:r>
          </w:p>
        </w:tc>
        <w:tc>
          <w:tcPr>
            <w:tcW w:w="1275" w:type="dxa"/>
          </w:tcPr>
          <w:p w14:paraId="2AF6D7C6"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lastRenderedPageBreak/>
              <w:t>Savivaldybės biudžeto lėšos; ES lėšos; kitos lėšos.</w:t>
            </w:r>
          </w:p>
        </w:tc>
        <w:tc>
          <w:tcPr>
            <w:tcW w:w="993" w:type="dxa"/>
          </w:tcPr>
          <w:p w14:paraId="5AC08F29" w14:textId="12AF3179"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815C95">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2840F5A2" w14:textId="77777777" w:rsidR="001351F9" w:rsidRPr="00317AA2"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709" w:type="dxa"/>
          </w:tcPr>
          <w:p w14:paraId="5F1C043E"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0DBA7CC"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4281F667" w14:textId="77777777" w:rsidTr="001E0F0C">
        <w:trPr>
          <w:gridAfter w:val="1"/>
          <w:wAfter w:w="23" w:type="dxa"/>
          <w:trHeight w:val="1410"/>
        </w:trPr>
        <w:tc>
          <w:tcPr>
            <w:tcW w:w="846" w:type="dxa"/>
          </w:tcPr>
          <w:p w14:paraId="2CC80C5F" w14:textId="77777777" w:rsidR="001351F9" w:rsidRPr="007236AB" w:rsidRDefault="001351F9" w:rsidP="001E0F0C">
            <w:pPr>
              <w:widowControl/>
              <w:suppressAutoHyphens w:val="0"/>
              <w:jc w:val="right"/>
              <w:rPr>
                <w:rFonts w:ascii="Calibri" w:eastAsiaTheme="minorHAnsi" w:hAnsi="Calibri" w:cs="Calibri"/>
                <w:kern w:val="0"/>
                <w:sz w:val="20"/>
                <w:szCs w:val="20"/>
                <w:lang w:eastAsia="en-US" w:bidi="ar-SA"/>
              </w:rPr>
            </w:pPr>
            <w:r w:rsidRPr="007236AB">
              <w:rPr>
                <w:rFonts w:ascii="Calibri" w:eastAsiaTheme="minorHAnsi" w:hAnsi="Calibri" w:cs="Calibri"/>
                <w:kern w:val="0"/>
                <w:sz w:val="20"/>
                <w:szCs w:val="20"/>
                <w:lang w:eastAsia="en-US" w:bidi="ar-SA"/>
              </w:rPr>
              <w:t>2.3.5.</w:t>
            </w:r>
          </w:p>
        </w:tc>
        <w:tc>
          <w:tcPr>
            <w:tcW w:w="2835" w:type="dxa"/>
          </w:tcPr>
          <w:p w14:paraId="118F6731" w14:textId="77777777" w:rsidR="001351F9" w:rsidRPr="007236AB" w:rsidRDefault="001351F9" w:rsidP="001E0F0C">
            <w:pPr>
              <w:widowControl/>
              <w:suppressAutoHyphens w:val="0"/>
              <w:rPr>
                <w:rFonts w:ascii="Calibri" w:hAnsi="Calibri" w:cs="Calibri"/>
                <w:sz w:val="20"/>
                <w:szCs w:val="20"/>
              </w:rPr>
            </w:pPr>
            <w:r w:rsidRPr="007236AB">
              <w:rPr>
                <w:rFonts w:ascii="Calibri" w:hAnsi="Calibri" w:cs="Calibri"/>
                <w:sz w:val="20"/>
                <w:szCs w:val="20"/>
              </w:rPr>
              <w:t>Vykdyti informacinę sklaidą apie rajono kultūrinę infrastruktūrą tiek internetinėmis, tiek kitomis priemonėmis (įrengti informacinius ženklus, leisti informacinius leidinius, kurti interaktyvius žemėlapius, interaktyvias lentas lankytojų centruose, regioninėje parko direkcijoje ir pan.).</w:t>
            </w:r>
          </w:p>
        </w:tc>
        <w:tc>
          <w:tcPr>
            <w:tcW w:w="2835" w:type="dxa"/>
          </w:tcPr>
          <w:p w14:paraId="45766BA3" w14:textId="77777777" w:rsidR="001351F9" w:rsidRPr="007236AB" w:rsidRDefault="001351F9" w:rsidP="001E0F0C">
            <w:pPr>
              <w:rPr>
                <w:rFonts w:ascii="Calibri" w:hAnsi="Calibri" w:cs="Calibri"/>
                <w:sz w:val="20"/>
                <w:szCs w:val="20"/>
              </w:rPr>
            </w:pPr>
            <w:r w:rsidRPr="007236AB">
              <w:rPr>
                <w:rFonts w:ascii="Calibri" w:hAnsi="Calibri" w:cs="Calibri"/>
                <w:sz w:val="20"/>
                <w:szCs w:val="20"/>
              </w:rPr>
              <w:t>Įrengti informaciniai ženklai, išleisti leidiniai, sukurti interaktyvūs žemėlapiai ir lentos.</w:t>
            </w:r>
          </w:p>
        </w:tc>
        <w:tc>
          <w:tcPr>
            <w:tcW w:w="1417" w:type="dxa"/>
          </w:tcPr>
          <w:p w14:paraId="6B0C25D4" w14:textId="77777777" w:rsidR="001351F9" w:rsidRPr="007236AB" w:rsidRDefault="001351F9" w:rsidP="001E0F0C">
            <w:pPr>
              <w:rPr>
                <w:rFonts w:ascii="Calibri" w:hAnsi="Calibri" w:cs="Calibri"/>
                <w:sz w:val="20"/>
                <w:szCs w:val="20"/>
              </w:rPr>
            </w:pPr>
            <w:r w:rsidRPr="007236AB">
              <w:rPr>
                <w:rFonts w:ascii="Calibri" w:hAnsi="Calibri" w:cs="Calibri"/>
                <w:sz w:val="20"/>
                <w:szCs w:val="20"/>
              </w:rPr>
              <w:t>Šakių rajono savivaldybės administracija</w:t>
            </w:r>
          </w:p>
          <w:p w14:paraId="4C141925" w14:textId="77777777" w:rsidR="001351F9" w:rsidRPr="007236AB" w:rsidRDefault="001351F9" w:rsidP="001E0F0C">
            <w:pPr>
              <w:rPr>
                <w:rFonts w:ascii="Calibri" w:hAnsi="Calibri" w:cs="Calibri"/>
                <w:sz w:val="20"/>
                <w:szCs w:val="20"/>
              </w:rPr>
            </w:pPr>
            <w:r w:rsidRPr="007236AB">
              <w:rPr>
                <w:rFonts w:ascii="Calibri" w:hAnsi="Calibri" w:cs="Calibri"/>
                <w:sz w:val="20"/>
                <w:szCs w:val="20"/>
              </w:rPr>
              <w:t>Švietimo, kultūros ir sporto skyrius,</w:t>
            </w:r>
          </w:p>
          <w:p w14:paraId="3A158645" w14:textId="77777777" w:rsidR="001351F9" w:rsidRPr="007236AB" w:rsidRDefault="001351F9" w:rsidP="001E0F0C">
            <w:pPr>
              <w:rPr>
                <w:rFonts w:ascii="Calibri" w:hAnsi="Calibri" w:cs="Calibri"/>
                <w:sz w:val="20"/>
                <w:szCs w:val="20"/>
              </w:rPr>
            </w:pPr>
            <w:r w:rsidRPr="007236AB">
              <w:rPr>
                <w:rFonts w:ascii="Calibri" w:hAnsi="Calibri" w:cs="Calibri"/>
                <w:sz w:val="20"/>
                <w:szCs w:val="20"/>
              </w:rPr>
              <w:t>VŠĮ Šakių turizmo ir verslo informacijos centras</w:t>
            </w:r>
          </w:p>
          <w:p w14:paraId="66CCD922" w14:textId="77777777" w:rsidR="001351F9" w:rsidRPr="007236AB" w:rsidRDefault="001351F9" w:rsidP="001E0F0C">
            <w:pPr>
              <w:rPr>
                <w:rFonts w:ascii="Calibri" w:hAnsi="Calibri" w:cs="Calibri"/>
                <w:sz w:val="20"/>
                <w:szCs w:val="20"/>
              </w:rPr>
            </w:pPr>
          </w:p>
        </w:tc>
        <w:tc>
          <w:tcPr>
            <w:tcW w:w="1275" w:type="dxa"/>
          </w:tcPr>
          <w:p w14:paraId="5BB2E5E9"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792AFF72" w14:textId="1C94D7E2"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815C95">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0196B686" w14:textId="77777777" w:rsidR="001351F9" w:rsidRPr="00317AA2"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709" w:type="dxa"/>
          </w:tcPr>
          <w:p w14:paraId="0DE4DAC5" w14:textId="77777777" w:rsidR="001351F9" w:rsidRPr="00317AA2"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2268" w:type="dxa"/>
            <w:gridSpan w:val="2"/>
          </w:tcPr>
          <w:p w14:paraId="1FA971DD" w14:textId="77777777" w:rsidR="001351F9" w:rsidRPr="00317AA2" w:rsidRDefault="001351F9" w:rsidP="001E0F0C">
            <w:pPr>
              <w:widowControl/>
              <w:suppressAutoHyphens w:val="0"/>
              <w:rPr>
                <w:rFonts w:ascii="Calibri" w:hAnsi="Calibri" w:cs="Calibri"/>
                <w:color w:val="FF0000"/>
                <w:sz w:val="20"/>
                <w:szCs w:val="20"/>
                <w:shd w:val="clear" w:color="auto" w:fill="FFFFFF"/>
              </w:rPr>
            </w:pPr>
          </w:p>
        </w:tc>
      </w:tr>
      <w:tr w:rsidR="001351F9" w:rsidRPr="00910319" w14:paraId="28035573" w14:textId="77777777" w:rsidTr="001E0F0C">
        <w:trPr>
          <w:trHeight w:val="228"/>
        </w:trPr>
        <w:tc>
          <w:tcPr>
            <w:tcW w:w="846" w:type="dxa"/>
          </w:tcPr>
          <w:p w14:paraId="0ED697B6" w14:textId="77777777" w:rsidR="001351F9" w:rsidRPr="00BA4A63" w:rsidRDefault="001351F9" w:rsidP="001E0F0C">
            <w:pPr>
              <w:widowControl/>
              <w:suppressAutoHyphens w:val="0"/>
              <w:jc w:val="right"/>
              <w:rPr>
                <w:rFonts w:ascii="Calibri" w:eastAsiaTheme="minorHAnsi" w:hAnsi="Calibri" w:cs="Calibri"/>
                <w:b/>
                <w:bCs/>
                <w:kern w:val="0"/>
                <w:sz w:val="20"/>
                <w:szCs w:val="20"/>
                <w:lang w:eastAsia="en-US" w:bidi="ar-SA"/>
              </w:rPr>
            </w:pPr>
            <w:r w:rsidRPr="00BA4A63">
              <w:rPr>
                <w:rFonts w:ascii="Calibri" w:eastAsiaTheme="minorHAnsi" w:hAnsi="Calibri" w:cs="Calibri"/>
                <w:b/>
                <w:bCs/>
                <w:kern w:val="0"/>
                <w:sz w:val="20"/>
                <w:szCs w:val="20"/>
                <w:lang w:eastAsia="en-US" w:bidi="ar-SA"/>
              </w:rPr>
              <w:t>2.4.</w:t>
            </w:r>
          </w:p>
        </w:tc>
        <w:tc>
          <w:tcPr>
            <w:tcW w:w="13347" w:type="dxa"/>
            <w:gridSpan w:val="10"/>
          </w:tcPr>
          <w:p w14:paraId="5986EB72" w14:textId="77777777" w:rsidR="001351F9" w:rsidRPr="00BA4A63" w:rsidRDefault="001351F9" w:rsidP="001E0F0C">
            <w:pPr>
              <w:widowControl/>
              <w:suppressAutoHyphens w:val="0"/>
              <w:rPr>
                <w:rFonts w:ascii="Calibri" w:hAnsi="Calibri" w:cs="Calibri"/>
                <w:b/>
                <w:bCs/>
                <w:sz w:val="20"/>
                <w:szCs w:val="20"/>
                <w:shd w:val="clear" w:color="auto" w:fill="FFFFFF"/>
              </w:rPr>
            </w:pPr>
            <w:r>
              <w:rPr>
                <w:rFonts w:ascii="Calibri" w:hAnsi="Calibri" w:cs="Calibri"/>
                <w:b/>
                <w:bCs/>
                <w:sz w:val="20"/>
                <w:szCs w:val="20"/>
                <w:shd w:val="clear" w:color="auto" w:fill="FFFFFF"/>
              </w:rPr>
              <w:t>Socialinė parama</w:t>
            </w:r>
          </w:p>
        </w:tc>
      </w:tr>
      <w:tr w:rsidR="001351F9" w:rsidRPr="00910319" w14:paraId="17A8A428" w14:textId="77777777" w:rsidTr="001E0F0C">
        <w:trPr>
          <w:gridAfter w:val="1"/>
          <w:wAfter w:w="23" w:type="dxa"/>
          <w:trHeight w:val="1410"/>
        </w:trPr>
        <w:tc>
          <w:tcPr>
            <w:tcW w:w="846" w:type="dxa"/>
          </w:tcPr>
          <w:p w14:paraId="22F1D8DF"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2.4.1.</w:t>
            </w:r>
          </w:p>
        </w:tc>
        <w:tc>
          <w:tcPr>
            <w:tcW w:w="2835" w:type="dxa"/>
          </w:tcPr>
          <w:p w14:paraId="3319B06A"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S</w:t>
            </w:r>
            <w:r w:rsidRPr="00BA4A63">
              <w:rPr>
                <w:rFonts w:ascii="Calibri" w:hAnsi="Calibri" w:cs="Calibri"/>
                <w:sz w:val="20"/>
                <w:szCs w:val="20"/>
              </w:rPr>
              <w:t>udaryti tolygų socialinių paslaugų prieinamumą visiems rajono gyventojams</w:t>
            </w:r>
            <w:r>
              <w:rPr>
                <w:rFonts w:ascii="Calibri" w:hAnsi="Calibri" w:cs="Calibri"/>
                <w:sz w:val="20"/>
                <w:szCs w:val="20"/>
              </w:rPr>
              <w:t>.</w:t>
            </w:r>
          </w:p>
        </w:tc>
        <w:tc>
          <w:tcPr>
            <w:tcW w:w="2835" w:type="dxa"/>
          </w:tcPr>
          <w:p w14:paraId="7B919E55" w14:textId="24BAB271" w:rsidR="001351F9" w:rsidRDefault="001351F9" w:rsidP="001E0F0C">
            <w:pPr>
              <w:rPr>
                <w:rFonts w:ascii="Calibri" w:hAnsi="Calibri" w:cs="Calibri"/>
                <w:sz w:val="20"/>
                <w:szCs w:val="20"/>
              </w:rPr>
            </w:pPr>
            <w:r>
              <w:rPr>
                <w:rFonts w:ascii="Calibri" w:hAnsi="Calibri" w:cs="Calibri"/>
                <w:sz w:val="20"/>
                <w:szCs w:val="20"/>
              </w:rPr>
              <w:t>Socialinės paslaugos prieinamos visiems rajono gyventojams. Sprendžiami pav</w:t>
            </w:r>
            <w:r w:rsidR="00815C95">
              <w:rPr>
                <w:rFonts w:ascii="Calibri" w:hAnsi="Calibri" w:cs="Calibri"/>
                <w:sz w:val="20"/>
                <w:szCs w:val="20"/>
              </w:rPr>
              <w:t>ė</w:t>
            </w:r>
            <w:r>
              <w:rPr>
                <w:rFonts w:ascii="Calibri" w:hAnsi="Calibri" w:cs="Calibri"/>
                <w:sz w:val="20"/>
                <w:szCs w:val="20"/>
              </w:rPr>
              <w:t>žėjimo klausimai, suteikiamos mobilios paslaugos, paslaugos suteikiamos atokesnėms rajono gyvenvietėms.</w:t>
            </w:r>
          </w:p>
        </w:tc>
        <w:tc>
          <w:tcPr>
            <w:tcW w:w="1417" w:type="dxa"/>
          </w:tcPr>
          <w:p w14:paraId="1C741C31"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p>
          <w:p w14:paraId="2D6A3A46" w14:textId="77777777" w:rsidR="001351F9" w:rsidRDefault="001351F9" w:rsidP="001E0F0C">
            <w:pPr>
              <w:rPr>
                <w:rFonts w:ascii="Calibri" w:hAnsi="Calibri" w:cs="Calibri"/>
                <w:sz w:val="20"/>
                <w:szCs w:val="20"/>
              </w:rPr>
            </w:pPr>
            <w:r>
              <w:rPr>
                <w:rFonts w:ascii="Calibri" w:hAnsi="Calibri" w:cs="Calibri"/>
                <w:sz w:val="20"/>
                <w:szCs w:val="20"/>
              </w:rPr>
              <w:t>Socialinės paramos skyrius</w:t>
            </w:r>
          </w:p>
          <w:p w14:paraId="5F4A6B4A" w14:textId="77777777" w:rsidR="001351F9" w:rsidRDefault="001351F9" w:rsidP="001E0F0C">
            <w:pPr>
              <w:rPr>
                <w:rFonts w:ascii="Calibri" w:hAnsi="Calibri" w:cs="Calibri"/>
                <w:sz w:val="20"/>
                <w:szCs w:val="20"/>
              </w:rPr>
            </w:pPr>
          </w:p>
        </w:tc>
        <w:tc>
          <w:tcPr>
            <w:tcW w:w="1275" w:type="dxa"/>
          </w:tcPr>
          <w:p w14:paraId="4502EA3F"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1BE1501A" w14:textId="5A518AC4"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DCAA76D"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5285B9FE"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F3D245B"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44721CE9" w14:textId="77777777" w:rsidTr="001E0F0C">
        <w:trPr>
          <w:gridAfter w:val="1"/>
          <w:wAfter w:w="23" w:type="dxa"/>
          <w:trHeight w:val="1410"/>
        </w:trPr>
        <w:tc>
          <w:tcPr>
            <w:tcW w:w="846" w:type="dxa"/>
          </w:tcPr>
          <w:p w14:paraId="3BAE57FE"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2.4.2.</w:t>
            </w:r>
          </w:p>
        </w:tc>
        <w:tc>
          <w:tcPr>
            <w:tcW w:w="2835" w:type="dxa"/>
          </w:tcPr>
          <w:p w14:paraId="2A726D5D"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O</w:t>
            </w:r>
            <w:r w:rsidRPr="00BA4A63">
              <w:rPr>
                <w:rFonts w:ascii="Calibri" w:hAnsi="Calibri" w:cs="Calibri"/>
                <w:sz w:val="20"/>
                <w:szCs w:val="20"/>
              </w:rPr>
              <w:t>ptimizuoti socialinių paslaugų įstaigų skaičių, plėtojant dienos centrų tinklą</w:t>
            </w:r>
            <w:r>
              <w:rPr>
                <w:rFonts w:ascii="Calibri" w:hAnsi="Calibri" w:cs="Calibri"/>
                <w:sz w:val="20"/>
                <w:szCs w:val="20"/>
              </w:rPr>
              <w:t xml:space="preserve"> </w:t>
            </w:r>
            <w:r w:rsidRPr="00BA4A63">
              <w:rPr>
                <w:rFonts w:ascii="Calibri" w:hAnsi="Calibri" w:cs="Calibri"/>
                <w:sz w:val="20"/>
                <w:szCs w:val="20"/>
              </w:rPr>
              <w:t>seniūnijose.</w:t>
            </w:r>
          </w:p>
        </w:tc>
        <w:tc>
          <w:tcPr>
            <w:tcW w:w="2835" w:type="dxa"/>
          </w:tcPr>
          <w:p w14:paraId="02DA4435" w14:textId="77777777" w:rsidR="001351F9" w:rsidRDefault="001351F9" w:rsidP="001E0F0C">
            <w:pPr>
              <w:rPr>
                <w:rFonts w:ascii="Calibri" w:hAnsi="Calibri" w:cs="Calibri"/>
                <w:sz w:val="20"/>
                <w:szCs w:val="20"/>
              </w:rPr>
            </w:pPr>
            <w:r>
              <w:rPr>
                <w:rFonts w:ascii="Calibri" w:hAnsi="Calibri" w:cs="Calibri"/>
                <w:sz w:val="20"/>
                <w:szCs w:val="20"/>
              </w:rPr>
              <w:t>Įsteigti dienos centrai.</w:t>
            </w:r>
          </w:p>
        </w:tc>
        <w:tc>
          <w:tcPr>
            <w:tcW w:w="1417" w:type="dxa"/>
          </w:tcPr>
          <w:p w14:paraId="0A775A4F"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p>
          <w:p w14:paraId="1FD02CE5" w14:textId="77777777" w:rsidR="001351F9" w:rsidRDefault="001351F9" w:rsidP="001E0F0C">
            <w:pPr>
              <w:rPr>
                <w:rFonts w:ascii="Calibri" w:hAnsi="Calibri" w:cs="Calibri"/>
                <w:sz w:val="20"/>
                <w:szCs w:val="20"/>
              </w:rPr>
            </w:pPr>
            <w:r>
              <w:rPr>
                <w:rFonts w:ascii="Calibri" w:hAnsi="Calibri" w:cs="Calibri"/>
                <w:sz w:val="20"/>
                <w:szCs w:val="20"/>
              </w:rPr>
              <w:t>Socialinės paramos skyrius</w:t>
            </w:r>
          </w:p>
        </w:tc>
        <w:tc>
          <w:tcPr>
            <w:tcW w:w="1275" w:type="dxa"/>
          </w:tcPr>
          <w:p w14:paraId="10570D66"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6A9BFD4" w14:textId="53D3435C"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931324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1F635CA9"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1E68B13"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4230C975" w14:textId="77777777" w:rsidTr="001E0F0C">
        <w:trPr>
          <w:gridAfter w:val="1"/>
          <w:wAfter w:w="23" w:type="dxa"/>
          <w:trHeight w:val="1410"/>
        </w:trPr>
        <w:tc>
          <w:tcPr>
            <w:tcW w:w="846" w:type="dxa"/>
          </w:tcPr>
          <w:p w14:paraId="68CBFBA5"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2.4.3.</w:t>
            </w:r>
          </w:p>
        </w:tc>
        <w:tc>
          <w:tcPr>
            <w:tcW w:w="2835" w:type="dxa"/>
          </w:tcPr>
          <w:p w14:paraId="7481E372"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 xml:space="preserve">Teikti </w:t>
            </w:r>
            <w:r w:rsidRPr="0004040E">
              <w:rPr>
                <w:rFonts w:ascii="Calibri" w:hAnsi="Calibri" w:cs="Calibri"/>
                <w:sz w:val="20"/>
                <w:szCs w:val="20"/>
              </w:rPr>
              <w:t>Slavikų,</w:t>
            </w:r>
            <w:r>
              <w:rPr>
                <w:rFonts w:ascii="Calibri" w:hAnsi="Calibri" w:cs="Calibri"/>
                <w:sz w:val="20"/>
                <w:szCs w:val="20"/>
              </w:rPr>
              <w:t xml:space="preserve"> </w:t>
            </w:r>
            <w:r w:rsidRPr="0004040E">
              <w:rPr>
                <w:rFonts w:ascii="Calibri" w:hAnsi="Calibri" w:cs="Calibri"/>
                <w:sz w:val="20"/>
                <w:szCs w:val="20"/>
              </w:rPr>
              <w:t>Kidulių ir Žvirgždaičių</w:t>
            </w:r>
            <w:r>
              <w:rPr>
                <w:rFonts w:ascii="Calibri" w:hAnsi="Calibri" w:cs="Calibri"/>
                <w:sz w:val="20"/>
                <w:szCs w:val="20"/>
              </w:rPr>
              <w:t xml:space="preserve"> seniūnijose </w:t>
            </w:r>
            <w:r w:rsidRPr="0004040E">
              <w:rPr>
                <w:rFonts w:ascii="Calibri" w:hAnsi="Calibri" w:cs="Calibri"/>
                <w:sz w:val="20"/>
                <w:szCs w:val="20"/>
              </w:rPr>
              <w:t>dienos socialinės</w:t>
            </w:r>
            <w:r>
              <w:rPr>
                <w:rFonts w:ascii="Calibri" w:hAnsi="Calibri" w:cs="Calibri"/>
                <w:sz w:val="20"/>
                <w:szCs w:val="20"/>
              </w:rPr>
              <w:t xml:space="preserve"> </w:t>
            </w:r>
            <w:r w:rsidRPr="0004040E">
              <w:rPr>
                <w:rFonts w:ascii="Calibri" w:hAnsi="Calibri" w:cs="Calibri"/>
                <w:sz w:val="20"/>
                <w:szCs w:val="20"/>
              </w:rPr>
              <w:t>globos paslaug</w:t>
            </w:r>
            <w:r>
              <w:rPr>
                <w:rFonts w:ascii="Calibri" w:hAnsi="Calibri" w:cs="Calibri"/>
                <w:sz w:val="20"/>
                <w:szCs w:val="20"/>
              </w:rPr>
              <w:t>a</w:t>
            </w:r>
            <w:r w:rsidRPr="0004040E">
              <w:rPr>
                <w:rFonts w:ascii="Calibri" w:hAnsi="Calibri" w:cs="Calibri"/>
                <w:sz w:val="20"/>
                <w:szCs w:val="20"/>
              </w:rPr>
              <w:t>s asmens namuose</w:t>
            </w:r>
            <w:r>
              <w:rPr>
                <w:rFonts w:ascii="Calibri" w:hAnsi="Calibri" w:cs="Calibri"/>
                <w:sz w:val="20"/>
                <w:szCs w:val="20"/>
              </w:rPr>
              <w:t>.</w:t>
            </w:r>
          </w:p>
        </w:tc>
        <w:tc>
          <w:tcPr>
            <w:tcW w:w="2835" w:type="dxa"/>
          </w:tcPr>
          <w:p w14:paraId="35FF8BF1" w14:textId="77777777" w:rsidR="001351F9" w:rsidRDefault="001351F9" w:rsidP="001E0F0C">
            <w:pPr>
              <w:rPr>
                <w:rFonts w:ascii="Calibri" w:hAnsi="Calibri" w:cs="Calibri"/>
                <w:sz w:val="20"/>
                <w:szCs w:val="20"/>
              </w:rPr>
            </w:pPr>
            <w:r>
              <w:rPr>
                <w:rFonts w:ascii="Calibri" w:hAnsi="Calibri" w:cs="Calibri"/>
                <w:sz w:val="20"/>
                <w:szCs w:val="20"/>
              </w:rPr>
              <w:t>Pradėtos teikti paslaugos minėtose seniūnijose.</w:t>
            </w:r>
          </w:p>
        </w:tc>
        <w:tc>
          <w:tcPr>
            <w:tcW w:w="1417" w:type="dxa"/>
          </w:tcPr>
          <w:p w14:paraId="27A87C63"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p>
          <w:p w14:paraId="05B8A1A8" w14:textId="77777777" w:rsidR="001351F9" w:rsidRDefault="001351F9" w:rsidP="001E0F0C">
            <w:pPr>
              <w:rPr>
                <w:rFonts w:ascii="Calibri" w:hAnsi="Calibri" w:cs="Calibri"/>
                <w:sz w:val="20"/>
                <w:szCs w:val="20"/>
              </w:rPr>
            </w:pPr>
            <w:r>
              <w:rPr>
                <w:rFonts w:ascii="Calibri" w:hAnsi="Calibri" w:cs="Calibri"/>
                <w:sz w:val="20"/>
                <w:szCs w:val="20"/>
              </w:rPr>
              <w:t>Socialinės paramos skyrius</w:t>
            </w:r>
          </w:p>
        </w:tc>
        <w:tc>
          <w:tcPr>
            <w:tcW w:w="1275" w:type="dxa"/>
          </w:tcPr>
          <w:p w14:paraId="171E6CA5"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053ABBC7" w14:textId="321B222C"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815C95">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9427FDC"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472FE819"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3E7E45F"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790364A8" w14:textId="77777777" w:rsidTr="001E0F0C">
        <w:trPr>
          <w:gridAfter w:val="1"/>
          <w:wAfter w:w="23" w:type="dxa"/>
          <w:trHeight w:val="265"/>
        </w:trPr>
        <w:tc>
          <w:tcPr>
            <w:tcW w:w="846" w:type="dxa"/>
          </w:tcPr>
          <w:p w14:paraId="64AD6924" w14:textId="77777777" w:rsidR="001351F9" w:rsidRPr="00B65FBC" w:rsidRDefault="001351F9" w:rsidP="001E0F0C">
            <w:pPr>
              <w:widowControl/>
              <w:suppressAutoHyphens w:val="0"/>
              <w:jc w:val="right"/>
              <w:rPr>
                <w:rFonts w:ascii="Calibri" w:eastAsiaTheme="minorHAnsi" w:hAnsi="Calibri" w:cs="Calibri"/>
                <w:kern w:val="0"/>
                <w:sz w:val="20"/>
                <w:szCs w:val="20"/>
                <w:lang w:eastAsia="en-US" w:bidi="ar-SA"/>
              </w:rPr>
            </w:pPr>
            <w:r w:rsidRPr="00B65FBC">
              <w:rPr>
                <w:rFonts w:ascii="Calibri" w:eastAsiaTheme="minorHAnsi" w:hAnsi="Calibri" w:cs="Calibri"/>
                <w:kern w:val="0"/>
                <w:sz w:val="20"/>
                <w:szCs w:val="20"/>
                <w:lang w:eastAsia="en-US" w:bidi="ar-SA"/>
              </w:rPr>
              <w:lastRenderedPageBreak/>
              <w:t>2.4.4.</w:t>
            </w:r>
          </w:p>
        </w:tc>
        <w:tc>
          <w:tcPr>
            <w:tcW w:w="2835" w:type="dxa"/>
          </w:tcPr>
          <w:p w14:paraId="6BA76989" w14:textId="77777777" w:rsidR="001351F9" w:rsidRPr="00B65FBC" w:rsidRDefault="001351F9" w:rsidP="001E0F0C">
            <w:pPr>
              <w:widowControl/>
              <w:suppressAutoHyphens w:val="0"/>
              <w:rPr>
                <w:rFonts w:ascii="Calibri" w:hAnsi="Calibri" w:cs="Calibri"/>
                <w:sz w:val="20"/>
                <w:szCs w:val="20"/>
              </w:rPr>
            </w:pPr>
            <w:r w:rsidRPr="00B65FBC">
              <w:rPr>
                <w:rFonts w:ascii="Calibri" w:hAnsi="Calibri" w:cs="Calibri"/>
                <w:sz w:val="20"/>
                <w:szCs w:val="20"/>
              </w:rPr>
              <w:t>Teikti socialinių įgūdžių ugdymo ir palaikymo paslaugas socialinės rizikos šeimoms, kuriose auga vaikai, didinti gyventojų sąmojingumą ir skatinti darbingumą, konsultuoti darbo rinkos klausimais bei integruoti į darbo rinką.</w:t>
            </w:r>
          </w:p>
        </w:tc>
        <w:tc>
          <w:tcPr>
            <w:tcW w:w="2835" w:type="dxa"/>
          </w:tcPr>
          <w:p w14:paraId="10889659"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Teikiamos minėtos paslaugos.</w:t>
            </w:r>
          </w:p>
        </w:tc>
        <w:tc>
          <w:tcPr>
            <w:tcW w:w="1417" w:type="dxa"/>
          </w:tcPr>
          <w:p w14:paraId="62FC8542"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Šakių rajono savivaldybės administracija,</w:t>
            </w:r>
          </w:p>
          <w:p w14:paraId="0C912646"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Socialinės paramos skyrius,</w:t>
            </w:r>
          </w:p>
          <w:p w14:paraId="3775F11F"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Užimtumo tarnyba prie LRV SADM Kauno KAD, Šakių skyrius,</w:t>
            </w:r>
          </w:p>
          <w:p w14:paraId="42AFF3C0" w14:textId="77777777" w:rsidR="001351F9" w:rsidRPr="00B65FBC" w:rsidRDefault="001351F9" w:rsidP="001E0F0C">
            <w:pPr>
              <w:rPr>
                <w:rFonts w:ascii="Calibri" w:hAnsi="Calibri" w:cs="Calibri"/>
                <w:sz w:val="20"/>
                <w:szCs w:val="20"/>
              </w:rPr>
            </w:pPr>
            <w:r w:rsidRPr="00B93FDE">
              <w:rPr>
                <w:rFonts w:ascii="Calibri" w:hAnsi="Calibri" w:cs="Calibri"/>
                <w:sz w:val="20"/>
                <w:szCs w:val="20"/>
              </w:rPr>
              <w:t>Socialinių paslaugų centras</w:t>
            </w:r>
          </w:p>
        </w:tc>
        <w:tc>
          <w:tcPr>
            <w:tcW w:w="1275" w:type="dxa"/>
          </w:tcPr>
          <w:p w14:paraId="7326DD25" w14:textId="77777777" w:rsidR="001351F9" w:rsidRPr="00B65FBC" w:rsidRDefault="001351F9" w:rsidP="001E0F0C">
            <w:pPr>
              <w:rPr>
                <w:rFonts w:ascii="Calibri" w:hAnsi="Calibri" w:cs="Calibri"/>
                <w:bCs/>
                <w:sz w:val="20"/>
                <w:szCs w:val="20"/>
              </w:rPr>
            </w:pPr>
            <w:r w:rsidRPr="00B65FBC">
              <w:rPr>
                <w:rFonts w:ascii="Calibri" w:hAnsi="Calibri" w:cs="Calibri"/>
                <w:bCs/>
                <w:sz w:val="20"/>
                <w:szCs w:val="20"/>
              </w:rPr>
              <w:t>Savivaldybės biudžeto lėšos; ES lėšos; kitos lėšos.</w:t>
            </w:r>
          </w:p>
        </w:tc>
        <w:tc>
          <w:tcPr>
            <w:tcW w:w="993" w:type="dxa"/>
          </w:tcPr>
          <w:p w14:paraId="34FED0D3" w14:textId="158FC17B" w:rsidR="001351F9" w:rsidRPr="00B65FBC" w:rsidRDefault="001351F9" w:rsidP="001E0F0C">
            <w:pPr>
              <w:widowControl/>
              <w:suppressAutoHyphens w:val="0"/>
              <w:jc w:val="center"/>
              <w:rPr>
                <w:rFonts w:ascii="Calibri" w:eastAsiaTheme="minorHAnsi" w:hAnsi="Calibri" w:cs="Calibri"/>
                <w:kern w:val="0"/>
                <w:sz w:val="20"/>
                <w:szCs w:val="20"/>
                <w:lang w:eastAsia="en-US" w:bidi="ar-SA"/>
              </w:rPr>
            </w:pPr>
            <w:r w:rsidRPr="00B65FBC">
              <w:rPr>
                <w:rFonts w:ascii="Calibri" w:eastAsiaTheme="minorHAnsi" w:hAnsi="Calibri" w:cs="Calibri"/>
                <w:kern w:val="0"/>
                <w:sz w:val="20"/>
                <w:szCs w:val="20"/>
                <w:lang w:eastAsia="en-US" w:bidi="ar-SA"/>
              </w:rPr>
              <w:t>2017</w:t>
            </w:r>
            <w:r w:rsidR="00FE198E">
              <w:rPr>
                <w:rFonts w:ascii="Calibri" w:eastAsiaTheme="minorHAnsi" w:hAnsi="Calibri" w:cs="Calibri"/>
                <w:kern w:val="0"/>
                <w:sz w:val="20"/>
                <w:szCs w:val="20"/>
                <w:lang w:eastAsia="en-US" w:bidi="ar-SA"/>
              </w:rPr>
              <w:t>–</w:t>
            </w:r>
            <w:r w:rsidRPr="00B65FBC">
              <w:rPr>
                <w:rFonts w:ascii="Calibri" w:eastAsiaTheme="minorHAnsi" w:hAnsi="Calibri" w:cs="Calibri"/>
                <w:kern w:val="0"/>
                <w:sz w:val="20"/>
                <w:szCs w:val="20"/>
                <w:lang w:eastAsia="en-US" w:bidi="ar-SA"/>
              </w:rPr>
              <w:t>2027</w:t>
            </w:r>
          </w:p>
        </w:tc>
        <w:tc>
          <w:tcPr>
            <w:tcW w:w="992" w:type="dxa"/>
          </w:tcPr>
          <w:p w14:paraId="2E9DF636" w14:textId="77777777" w:rsidR="001351F9" w:rsidRPr="00317AA2"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709" w:type="dxa"/>
          </w:tcPr>
          <w:p w14:paraId="7CFB3AFF" w14:textId="77777777" w:rsidR="001351F9" w:rsidRPr="00317AA2"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2268" w:type="dxa"/>
            <w:gridSpan w:val="2"/>
          </w:tcPr>
          <w:p w14:paraId="4D13507B" w14:textId="77777777" w:rsidR="001351F9" w:rsidRPr="00317AA2" w:rsidRDefault="001351F9" w:rsidP="001E0F0C">
            <w:pPr>
              <w:widowControl/>
              <w:suppressAutoHyphens w:val="0"/>
              <w:rPr>
                <w:rFonts w:ascii="Calibri" w:hAnsi="Calibri" w:cs="Calibri"/>
                <w:color w:val="FF0000"/>
                <w:sz w:val="20"/>
                <w:szCs w:val="20"/>
                <w:shd w:val="clear" w:color="auto" w:fill="FFFFFF"/>
              </w:rPr>
            </w:pPr>
          </w:p>
        </w:tc>
      </w:tr>
      <w:tr w:rsidR="001351F9" w:rsidRPr="00910319" w14:paraId="3D50B6EE" w14:textId="77777777" w:rsidTr="001E0F0C">
        <w:trPr>
          <w:gridAfter w:val="1"/>
          <w:wAfter w:w="23" w:type="dxa"/>
          <w:trHeight w:val="1410"/>
        </w:trPr>
        <w:tc>
          <w:tcPr>
            <w:tcW w:w="846" w:type="dxa"/>
          </w:tcPr>
          <w:p w14:paraId="12398967"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2.4.5.</w:t>
            </w:r>
          </w:p>
        </w:tc>
        <w:tc>
          <w:tcPr>
            <w:tcW w:w="2835" w:type="dxa"/>
          </w:tcPr>
          <w:p w14:paraId="4458FE5F" w14:textId="77777777" w:rsidR="001351F9" w:rsidRPr="0004040E" w:rsidRDefault="001351F9" w:rsidP="001E0F0C">
            <w:pPr>
              <w:widowControl/>
              <w:suppressAutoHyphens w:val="0"/>
              <w:rPr>
                <w:rFonts w:ascii="Calibri" w:hAnsi="Calibri" w:cs="Calibri"/>
                <w:sz w:val="20"/>
                <w:szCs w:val="20"/>
              </w:rPr>
            </w:pPr>
            <w:r>
              <w:rPr>
                <w:rFonts w:ascii="Calibri" w:hAnsi="Calibri" w:cs="Calibri"/>
                <w:sz w:val="20"/>
                <w:szCs w:val="20"/>
              </w:rPr>
              <w:t xml:space="preserve">Atnaujinti socialinių paslaugų įstaigų materialinę bazę (pritaikyti </w:t>
            </w:r>
            <w:r w:rsidRPr="0004040E">
              <w:rPr>
                <w:rFonts w:ascii="Calibri" w:hAnsi="Calibri" w:cs="Calibri"/>
                <w:sz w:val="20"/>
                <w:szCs w:val="20"/>
              </w:rPr>
              <w:t>socialines paslaugas</w:t>
            </w:r>
          </w:p>
          <w:p w14:paraId="25236711" w14:textId="77777777" w:rsidR="001351F9" w:rsidRPr="0004040E" w:rsidRDefault="001351F9" w:rsidP="001E0F0C">
            <w:pPr>
              <w:widowControl/>
              <w:suppressAutoHyphens w:val="0"/>
              <w:rPr>
                <w:rFonts w:ascii="Calibri" w:hAnsi="Calibri" w:cs="Calibri"/>
                <w:sz w:val="20"/>
                <w:szCs w:val="20"/>
              </w:rPr>
            </w:pPr>
            <w:r w:rsidRPr="0004040E">
              <w:rPr>
                <w:rFonts w:ascii="Calibri" w:hAnsi="Calibri" w:cs="Calibri"/>
                <w:sz w:val="20"/>
                <w:szCs w:val="20"/>
              </w:rPr>
              <w:t>teikiančių įstaigų patalp</w:t>
            </w:r>
            <w:r>
              <w:rPr>
                <w:rFonts w:ascii="Calibri" w:hAnsi="Calibri" w:cs="Calibri"/>
                <w:sz w:val="20"/>
                <w:szCs w:val="20"/>
              </w:rPr>
              <w:t>as</w:t>
            </w:r>
            <w:r w:rsidRPr="0004040E">
              <w:rPr>
                <w:rFonts w:ascii="Calibri" w:hAnsi="Calibri" w:cs="Calibri"/>
                <w:sz w:val="20"/>
                <w:szCs w:val="20"/>
              </w:rPr>
              <w:t>, aplinkos, susisiekimo infrastruktūr</w:t>
            </w:r>
            <w:r>
              <w:rPr>
                <w:rFonts w:ascii="Calibri" w:hAnsi="Calibri" w:cs="Calibri"/>
                <w:sz w:val="20"/>
                <w:szCs w:val="20"/>
              </w:rPr>
              <w:t>ą</w:t>
            </w:r>
            <w:r w:rsidRPr="0004040E">
              <w:rPr>
                <w:rFonts w:ascii="Calibri" w:hAnsi="Calibri" w:cs="Calibri"/>
                <w:sz w:val="20"/>
                <w:szCs w:val="20"/>
              </w:rPr>
              <w:t>, viešojo transporto paslaug</w:t>
            </w:r>
            <w:r>
              <w:rPr>
                <w:rFonts w:ascii="Calibri" w:hAnsi="Calibri" w:cs="Calibri"/>
                <w:sz w:val="20"/>
                <w:szCs w:val="20"/>
              </w:rPr>
              <w:t>ų</w:t>
            </w:r>
          </w:p>
          <w:p w14:paraId="5A35C7DF" w14:textId="77777777" w:rsidR="001351F9" w:rsidRPr="0004040E" w:rsidRDefault="001351F9" w:rsidP="001E0F0C">
            <w:pPr>
              <w:widowControl/>
              <w:suppressAutoHyphens w:val="0"/>
              <w:rPr>
                <w:rFonts w:ascii="Calibri" w:hAnsi="Calibri" w:cs="Calibri"/>
                <w:sz w:val="20"/>
                <w:szCs w:val="20"/>
              </w:rPr>
            </w:pPr>
            <w:r w:rsidRPr="0004040E">
              <w:rPr>
                <w:rFonts w:ascii="Calibri" w:hAnsi="Calibri" w:cs="Calibri"/>
                <w:sz w:val="20"/>
                <w:szCs w:val="20"/>
              </w:rPr>
              <w:t>gyvenamosiose vietovėse infrastruktūr</w:t>
            </w:r>
            <w:r>
              <w:rPr>
                <w:rFonts w:ascii="Calibri" w:hAnsi="Calibri" w:cs="Calibri"/>
                <w:sz w:val="20"/>
                <w:szCs w:val="20"/>
              </w:rPr>
              <w:t>ą</w:t>
            </w:r>
            <w:r w:rsidRPr="0004040E">
              <w:rPr>
                <w:rFonts w:ascii="Calibri" w:hAnsi="Calibri" w:cs="Calibri"/>
                <w:sz w:val="20"/>
                <w:szCs w:val="20"/>
              </w:rPr>
              <w:t xml:space="preserve"> fizinę (judėjimo), regėjimo negalią turintiems</w:t>
            </w:r>
          </w:p>
          <w:p w14:paraId="5C41A7E7" w14:textId="77777777" w:rsidR="001351F9" w:rsidRDefault="001351F9" w:rsidP="001E0F0C">
            <w:pPr>
              <w:widowControl/>
              <w:suppressAutoHyphens w:val="0"/>
              <w:rPr>
                <w:rFonts w:ascii="Calibri" w:hAnsi="Calibri" w:cs="Calibri"/>
                <w:sz w:val="20"/>
                <w:szCs w:val="20"/>
              </w:rPr>
            </w:pPr>
            <w:r w:rsidRPr="0004040E">
              <w:rPr>
                <w:rFonts w:ascii="Calibri" w:hAnsi="Calibri" w:cs="Calibri"/>
                <w:sz w:val="20"/>
                <w:szCs w:val="20"/>
              </w:rPr>
              <w:t>asmenims ir pan.</w:t>
            </w:r>
            <w:r>
              <w:rPr>
                <w:rFonts w:ascii="Calibri" w:hAnsi="Calibri" w:cs="Calibri"/>
                <w:sz w:val="20"/>
                <w:szCs w:val="20"/>
              </w:rPr>
              <w:t>).</w:t>
            </w:r>
          </w:p>
        </w:tc>
        <w:tc>
          <w:tcPr>
            <w:tcW w:w="2835" w:type="dxa"/>
          </w:tcPr>
          <w:p w14:paraId="5DD3265A" w14:textId="77777777" w:rsidR="001351F9" w:rsidRDefault="001351F9" w:rsidP="001E0F0C">
            <w:pPr>
              <w:rPr>
                <w:rFonts w:ascii="Calibri" w:hAnsi="Calibri" w:cs="Calibri"/>
                <w:sz w:val="20"/>
                <w:szCs w:val="20"/>
              </w:rPr>
            </w:pPr>
            <w:r>
              <w:rPr>
                <w:rFonts w:ascii="Calibri" w:hAnsi="Calibri" w:cs="Calibri"/>
                <w:sz w:val="20"/>
                <w:szCs w:val="20"/>
              </w:rPr>
              <w:t>Atnaujinta socialinių paslaugų materialinė bazė.</w:t>
            </w:r>
          </w:p>
        </w:tc>
        <w:tc>
          <w:tcPr>
            <w:tcW w:w="1417" w:type="dxa"/>
          </w:tcPr>
          <w:p w14:paraId="087337F2"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p>
          <w:p w14:paraId="4735EBF2" w14:textId="77777777" w:rsidR="001351F9" w:rsidRDefault="001351F9" w:rsidP="001E0F0C">
            <w:pPr>
              <w:rPr>
                <w:rFonts w:ascii="Calibri" w:hAnsi="Calibri" w:cs="Calibri"/>
                <w:sz w:val="20"/>
                <w:szCs w:val="20"/>
              </w:rPr>
            </w:pPr>
            <w:r>
              <w:rPr>
                <w:rFonts w:ascii="Calibri" w:hAnsi="Calibri" w:cs="Calibri"/>
                <w:sz w:val="20"/>
                <w:szCs w:val="20"/>
              </w:rPr>
              <w:t>Socialinės paramos skyrius</w:t>
            </w:r>
          </w:p>
        </w:tc>
        <w:tc>
          <w:tcPr>
            <w:tcW w:w="1275" w:type="dxa"/>
          </w:tcPr>
          <w:p w14:paraId="7AA9831E"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4181ECB" w14:textId="24BE0311"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C62263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1C5FF47A"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832BB85"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63EB1EC5" w14:textId="77777777" w:rsidTr="001E0F0C">
        <w:trPr>
          <w:trHeight w:val="278"/>
        </w:trPr>
        <w:tc>
          <w:tcPr>
            <w:tcW w:w="846" w:type="dxa"/>
          </w:tcPr>
          <w:p w14:paraId="5C86AB97" w14:textId="77777777" w:rsidR="001351F9" w:rsidRPr="0004040E" w:rsidRDefault="001351F9" w:rsidP="001E0F0C">
            <w:pPr>
              <w:widowControl/>
              <w:suppressAutoHyphens w:val="0"/>
              <w:jc w:val="right"/>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2.5.</w:t>
            </w:r>
          </w:p>
        </w:tc>
        <w:tc>
          <w:tcPr>
            <w:tcW w:w="13347" w:type="dxa"/>
            <w:gridSpan w:val="10"/>
          </w:tcPr>
          <w:p w14:paraId="3571A59C" w14:textId="77777777" w:rsidR="001351F9" w:rsidRPr="0004040E" w:rsidRDefault="001351F9" w:rsidP="001E0F0C">
            <w:pPr>
              <w:widowControl/>
              <w:suppressAutoHyphens w:val="0"/>
              <w:rPr>
                <w:rFonts w:ascii="Calibri" w:hAnsi="Calibri" w:cs="Calibri"/>
                <w:b/>
                <w:bCs/>
                <w:sz w:val="20"/>
                <w:szCs w:val="20"/>
                <w:shd w:val="clear" w:color="auto" w:fill="FFFFFF"/>
              </w:rPr>
            </w:pPr>
            <w:r>
              <w:rPr>
                <w:rFonts w:ascii="Calibri" w:hAnsi="Calibri" w:cs="Calibri"/>
                <w:b/>
                <w:bCs/>
                <w:sz w:val="20"/>
                <w:szCs w:val="20"/>
                <w:shd w:val="clear" w:color="auto" w:fill="FFFFFF"/>
              </w:rPr>
              <w:t>Socialinio būsto plėtra</w:t>
            </w:r>
          </w:p>
        </w:tc>
      </w:tr>
      <w:tr w:rsidR="001351F9" w:rsidRPr="00910319" w14:paraId="696B29F8" w14:textId="77777777" w:rsidTr="001E0F0C">
        <w:trPr>
          <w:gridAfter w:val="1"/>
          <w:wAfter w:w="23" w:type="dxa"/>
          <w:trHeight w:val="1410"/>
        </w:trPr>
        <w:tc>
          <w:tcPr>
            <w:tcW w:w="846" w:type="dxa"/>
          </w:tcPr>
          <w:p w14:paraId="4E08683F" w14:textId="77777777" w:rsidR="001351F9" w:rsidRPr="00B65FBC" w:rsidRDefault="001351F9" w:rsidP="001E0F0C">
            <w:pPr>
              <w:widowControl/>
              <w:suppressAutoHyphens w:val="0"/>
              <w:jc w:val="right"/>
              <w:rPr>
                <w:rFonts w:ascii="Calibri" w:eastAsiaTheme="minorHAnsi" w:hAnsi="Calibri" w:cs="Calibri"/>
                <w:kern w:val="0"/>
                <w:sz w:val="20"/>
                <w:szCs w:val="20"/>
                <w:lang w:eastAsia="en-US" w:bidi="ar-SA"/>
              </w:rPr>
            </w:pPr>
            <w:r w:rsidRPr="00B65FBC">
              <w:rPr>
                <w:rFonts w:ascii="Calibri" w:eastAsiaTheme="minorHAnsi" w:hAnsi="Calibri" w:cs="Calibri"/>
                <w:kern w:val="0"/>
                <w:sz w:val="20"/>
                <w:szCs w:val="20"/>
                <w:lang w:eastAsia="en-US" w:bidi="ar-SA"/>
              </w:rPr>
              <w:t>2.5.1.</w:t>
            </w:r>
          </w:p>
        </w:tc>
        <w:tc>
          <w:tcPr>
            <w:tcW w:w="2835" w:type="dxa"/>
          </w:tcPr>
          <w:p w14:paraId="33941C51" w14:textId="77777777" w:rsidR="001351F9" w:rsidRPr="00B65FBC" w:rsidRDefault="001351F9" w:rsidP="001E0F0C">
            <w:pPr>
              <w:widowControl/>
              <w:suppressAutoHyphens w:val="0"/>
              <w:rPr>
                <w:rFonts w:ascii="Calibri" w:hAnsi="Calibri" w:cs="Calibri"/>
                <w:sz w:val="20"/>
                <w:szCs w:val="20"/>
              </w:rPr>
            </w:pPr>
            <w:r w:rsidRPr="00B65FBC">
              <w:rPr>
                <w:rFonts w:ascii="Calibri" w:hAnsi="Calibri" w:cs="Calibri"/>
                <w:sz w:val="20"/>
                <w:szCs w:val="20"/>
              </w:rPr>
              <w:t>Plėtoti savivaldybių socialinio būsto fondą (statant naujus</w:t>
            </w:r>
          </w:p>
          <w:p w14:paraId="540F2AB0" w14:textId="77777777" w:rsidR="001351F9" w:rsidRPr="00B65FBC" w:rsidRDefault="001351F9" w:rsidP="001E0F0C">
            <w:pPr>
              <w:widowControl/>
              <w:suppressAutoHyphens w:val="0"/>
              <w:rPr>
                <w:rFonts w:ascii="Calibri" w:hAnsi="Calibri" w:cs="Calibri"/>
                <w:sz w:val="20"/>
                <w:szCs w:val="20"/>
              </w:rPr>
            </w:pPr>
            <w:r w:rsidRPr="00B65FBC">
              <w:rPr>
                <w:rFonts w:ascii="Calibri" w:hAnsi="Calibri" w:cs="Calibri"/>
                <w:sz w:val="20"/>
                <w:szCs w:val="20"/>
              </w:rPr>
              <w:t>gyvenamosios paskirties vieno, dviejų, trijų ir daugiau butų (daugiabučius) pastatus (namus); rekonstruojant ar remontuojant savivaldybei nuosavybės teise priklausančius gyvenamosios paskirties pastatus, skirtus gyventi įvairių socialinių grupių asmenims (bendrabučius, vaikų namus,</w:t>
            </w:r>
          </w:p>
          <w:p w14:paraId="64E584EA" w14:textId="77777777" w:rsidR="001351F9" w:rsidRPr="00B65FBC" w:rsidRDefault="001351F9" w:rsidP="001E0F0C">
            <w:pPr>
              <w:widowControl/>
              <w:suppressAutoHyphens w:val="0"/>
              <w:rPr>
                <w:rFonts w:ascii="Calibri" w:hAnsi="Calibri" w:cs="Calibri"/>
                <w:sz w:val="20"/>
                <w:szCs w:val="20"/>
              </w:rPr>
            </w:pPr>
            <w:r w:rsidRPr="00B65FBC">
              <w:rPr>
                <w:rFonts w:ascii="Calibri" w:hAnsi="Calibri" w:cs="Calibri"/>
                <w:sz w:val="20"/>
                <w:szCs w:val="20"/>
              </w:rPr>
              <w:lastRenderedPageBreak/>
              <w:t>prieglaudas, globos namus, šeimos namus ir pan.), ir negyvenamosios paskirties pastatus, juose įrengiant socialinius būstus; perkant gyvenamosios paskirties vieno, dviejų, trijų ir daugiau butų</w:t>
            </w:r>
          </w:p>
          <w:p w14:paraId="54290330" w14:textId="77777777" w:rsidR="001351F9" w:rsidRPr="00B65FBC" w:rsidRDefault="001351F9" w:rsidP="001E0F0C">
            <w:pPr>
              <w:widowControl/>
              <w:suppressAutoHyphens w:val="0"/>
              <w:rPr>
                <w:rFonts w:ascii="Calibri" w:hAnsi="Calibri" w:cs="Calibri"/>
                <w:sz w:val="20"/>
                <w:szCs w:val="20"/>
              </w:rPr>
            </w:pPr>
            <w:r w:rsidRPr="00B65FBC">
              <w:rPr>
                <w:rFonts w:ascii="Calibri" w:hAnsi="Calibri" w:cs="Calibri"/>
                <w:sz w:val="20"/>
                <w:szCs w:val="20"/>
              </w:rPr>
              <w:t>(daugiabučius) pastatus (namus), atskirus butus) ir skatinti mažiau energijos naudojančių pastatų statybą, apimant ir inžinerinių tinklų ar susisiekimo komunikacijų iki esamų ar planuojamų</w:t>
            </w:r>
          </w:p>
          <w:p w14:paraId="446C1DC8" w14:textId="77777777" w:rsidR="001351F9" w:rsidRPr="00B65FBC" w:rsidRDefault="001351F9" w:rsidP="001E0F0C">
            <w:pPr>
              <w:widowControl/>
              <w:suppressAutoHyphens w:val="0"/>
              <w:rPr>
                <w:rFonts w:ascii="Calibri" w:hAnsi="Calibri" w:cs="Calibri"/>
                <w:sz w:val="20"/>
                <w:szCs w:val="20"/>
              </w:rPr>
            </w:pPr>
            <w:r w:rsidRPr="00B65FBC">
              <w:rPr>
                <w:rFonts w:ascii="Calibri" w:hAnsi="Calibri" w:cs="Calibri"/>
                <w:sz w:val="20"/>
                <w:szCs w:val="20"/>
              </w:rPr>
              <w:t>tiesimo inžinerinių tinklų bei susisiekimo komunikacijų tiesimo darbus, rekonstravimo ar remonto darbus, finansuojant juos iš Europos fondo lėšų.</w:t>
            </w:r>
          </w:p>
        </w:tc>
        <w:tc>
          <w:tcPr>
            <w:tcW w:w="2835" w:type="dxa"/>
          </w:tcPr>
          <w:p w14:paraId="02BF573A"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lastRenderedPageBreak/>
              <w:t>Įsigyta, įrengta, pastatyta naujų socialinių būstų, atlikta kitų darbų.</w:t>
            </w:r>
          </w:p>
        </w:tc>
        <w:tc>
          <w:tcPr>
            <w:tcW w:w="1417" w:type="dxa"/>
          </w:tcPr>
          <w:p w14:paraId="0182102F"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Šakių rajono savivaldybės administracija,</w:t>
            </w:r>
          </w:p>
          <w:p w14:paraId="75B392D2"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Socialinės paramos skyrius,</w:t>
            </w:r>
          </w:p>
          <w:p w14:paraId="05147886"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Ūkio ir investicijų skyrius</w:t>
            </w:r>
          </w:p>
        </w:tc>
        <w:tc>
          <w:tcPr>
            <w:tcW w:w="1275" w:type="dxa"/>
          </w:tcPr>
          <w:p w14:paraId="7D60653F" w14:textId="77777777" w:rsidR="001351F9" w:rsidRPr="00B65FBC" w:rsidRDefault="001351F9" w:rsidP="001E0F0C">
            <w:pPr>
              <w:rPr>
                <w:rFonts w:ascii="Calibri" w:hAnsi="Calibri" w:cs="Calibri"/>
                <w:bCs/>
                <w:sz w:val="20"/>
                <w:szCs w:val="20"/>
              </w:rPr>
            </w:pPr>
            <w:r w:rsidRPr="00B65FBC">
              <w:rPr>
                <w:rFonts w:ascii="Calibri" w:hAnsi="Calibri" w:cs="Calibri"/>
                <w:bCs/>
                <w:sz w:val="20"/>
                <w:szCs w:val="20"/>
              </w:rPr>
              <w:t>Savivaldybės biudžeto lėšos; ES lėšos; kitos lėšos.</w:t>
            </w:r>
          </w:p>
        </w:tc>
        <w:tc>
          <w:tcPr>
            <w:tcW w:w="993" w:type="dxa"/>
          </w:tcPr>
          <w:p w14:paraId="76192768" w14:textId="132602AF" w:rsidR="001351F9" w:rsidRPr="00B65FBC" w:rsidRDefault="001351F9" w:rsidP="001E0F0C">
            <w:pPr>
              <w:widowControl/>
              <w:suppressAutoHyphens w:val="0"/>
              <w:jc w:val="center"/>
              <w:rPr>
                <w:rFonts w:ascii="Calibri" w:eastAsiaTheme="minorHAnsi" w:hAnsi="Calibri" w:cs="Calibri"/>
                <w:kern w:val="0"/>
                <w:sz w:val="20"/>
                <w:szCs w:val="20"/>
                <w:lang w:eastAsia="en-US" w:bidi="ar-SA"/>
              </w:rPr>
            </w:pPr>
            <w:r w:rsidRPr="00B65FBC">
              <w:rPr>
                <w:rFonts w:ascii="Calibri" w:eastAsiaTheme="minorHAnsi" w:hAnsi="Calibri" w:cs="Calibri"/>
                <w:kern w:val="0"/>
                <w:sz w:val="20"/>
                <w:szCs w:val="20"/>
                <w:lang w:eastAsia="en-US" w:bidi="ar-SA"/>
              </w:rPr>
              <w:t>2017</w:t>
            </w:r>
            <w:r w:rsidR="00FE198E">
              <w:rPr>
                <w:rFonts w:ascii="Calibri" w:eastAsiaTheme="minorHAnsi" w:hAnsi="Calibri" w:cs="Calibri"/>
                <w:kern w:val="0"/>
                <w:sz w:val="20"/>
                <w:szCs w:val="20"/>
                <w:lang w:eastAsia="en-US" w:bidi="ar-SA"/>
              </w:rPr>
              <w:t>–</w:t>
            </w:r>
            <w:r w:rsidRPr="00B65FBC">
              <w:rPr>
                <w:rFonts w:ascii="Calibri" w:eastAsiaTheme="minorHAnsi" w:hAnsi="Calibri" w:cs="Calibri"/>
                <w:kern w:val="0"/>
                <w:sz w:val="20"/>
                <w:szCs w:val="20"/>
                <w:lang w:eastAsia="en-US" w:bidi="ar-SA"/>
              </w:rPr>
              <w:t>2027</w:t>
            </w:r>
          </w:p>
        </w:tc>
        <w:tc>
          <w:tcPr>
            <w:tcW w:w="992" w:type="dxa"/>
          </w:tcPr>
          <w:p w14:paraId="3E09B4F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157169FD"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3AFBD019" w14:textId="77777777" w:rsidR="001351F9" w:rsidRPr="00D6290C" w:rsidRDefault="001351F9" w:rsidP="001E0F0C">
            <w:pPr>
              <w:widowControl/>
              <w:suppressAutoHyphens w:val="0"/>
              <w:rPr>
                <w:rFonts w:ascii="Calibri" w:hAnsi="Calibri" w:cs="Calibri"/>
                <w:color w:val="FF0000"/>
                <w:sz w:val="20"/>
                <w:szCs w:val="20"/>
                <w:shd w:val="clear" w:color="auto" w:fill="FFFFFF"/>
              </w:rPr>
            </w:pPr>
          </w:p>
        </w:tc>
      </w:tr>
      <w:tr w:rsidR="001351F9" w:rsidRPr="00910319" w14:paraId="15BF89CB" w14:textId="77777777" w:rsidTr="001E0F0C">
        <w:trPr>
          <w:gridAfter w:val="1"/>
          <w:wAfter w:w="23" w:type="dxa"/>
          <w:trHeight w:val="1410"/>
        </w:trPr>
        <w:tc>
          <w:tcPr>
            <w:tcW w:w="846" w:type="dxa"/>
          </w:tcPr>
          <w:p w14:paraId="4F35F598"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2.5.2.</w:t>
            </w:r>
          </w:p>
        </w:tc>
        <w:tc>
          <w:tcPr>
            <w:tcW w:w="2835" w:type="dxa"/>
          </w:tcPr>
          <w:p w14:paraId="641BB4A3"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Aktyviai rengti projektus, teikti paraiškas Europos sąjungos lėšų įsisavinimui, vykdant socialinio būsto plėtrą.</w:t>
            </w:r>
          </w:p>
        </w:tc>
        <w:tc>
          <w:tcPr>
            <w:tcW w:w="2835" w:type="dxa"/>
          </w:tcPr>
          <w:p w14:paraId="15EDCB0D" w14:textId="77777777" w:rsidR="001351F9" w:rsidRDefault="001351F9" w:rsidP="001E0F0C">
            <w:pPr>
              <w:rPr>
                <w:rFonts w:ascii="Calibri" w:hAnsi="Calibri" w:cs="Calibri"/>
                <w:sz w:val="20"/>
                <w:szCs w:val="20"/>
              </w:rPr>
            </w:pPr>
            <w:r>
              <w:rPr>
                <w:rFonts w:ascii="Calibri" w:hAnsi="Calibri" w:cs="Calibri"/>
                <w:sz w:val="20"/>
                <w:szCs w:val="20"/>
              </w:rPr>
              <w:t>Parengti projektai, pateiktos paraiškos.</w:t>
            </w:r>
          </w:p>
        </w:tc>
        <w:tc>
          <w:tcPr>
            <w:tcW w:w="1417" w:type="dxa"/>
          </w:tcPr>
          <w:p w14:paraId="5E937289"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599DD02E" w14:textId="77777777" w:rsidR="001351F9" w:rsidRDefault="001351F9" w:rsidP="001E0F0C">
            <w:pPr>
              <w:rPr>
                <w:rFonts w:ascii="Calibri" w:hAnsi="Calibri" w:cs="Calibri"/>
                <w:sz w:val="20"/>
                <w:szCs w:val="20"/>
              </w:rPr>
            </w:pPr>
            <w:r>
              <w:rPr>
                <w:rFonts w:ascii="Calibri" w:hAnsi="Calibri" w:cs="Calibri"/>
                <w:sz w:val="20"/>
                <w:szCs w:val="20"/>
              </w:rPr>
              <w:t>Socialinės paramos skyrius,</w:t>
            </w:r>
          </w:p>
          <w:p w14:paraId="16484975" w14:textId="77777777" w:rsidR="001351F9" w:rsidRDefault="001351F9" w:rsidP="001E0F0C">
            <w:pPr>
              <w:rPr>
                <w:rFonts w:ascii="Calibri" w:hAnsi="Calibri" w:cs="Calibri"/>
                <w:sz w:val="20"/>
                <w:szCs w:val="20"/>
              </w:rPr>
            </w:pPr>
            <w:r>
              <w:rPr>
                <w:rFonts w:ascii="Calibri" w:hAnsi="Calibri" w:cs="Calibri"/>
                <w:sz w:val="20"/>
                <w:szCs w:val="20"/>
              </w:rPr>
              <w:t>Ūkio ir investicijų skyrius</w:t>
            </w:r>
          </w:p>
        </w:tc>
        <w:tc>
          <w:tcPr>
            <w:tcW w:w="1275" w:type="dxa"/>
          </w:tcPr>
          <w:p w14:paraId="6E36D1B0"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kitos lėšos.</w:t>
            </w:r>
          </w:p>
        </w:tc>
        <w:tc>
          <w:tcPr>
            <w:tcW w:w="993" w:type="dxa"/>
          </w:tcPr>
          <w:p w14:paraId="48173204" w14:textId="597E03AE"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CE69EA4"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7660D596"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BEEDDCA"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13249199" w14:textId="77777777" w:rsidTr="001E0F0C">
        <w:trPr>
          <w:trHeight w:val="273"/>
        </w:trPr>
        <w:tc>
          <w:tcPr>
            <w:tcW w:w="846" w:type="dxa"/>
          </w:tcPr>
          <w:p w14:paraId="7015EA83" w14:textId="77777777" w:rsidR="001351F9" w:rsidRPr="00720120" w:rsidRDefault="001351F9" w:rsidP="001E0F0C">
            <w:pPr>
              <w:widowControl/>
              <w:suppressAutoHyphens w:val="0"/>
              <w:jc w:val="right"/>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2.6.</w:t>
            </w:r>
          </w:p>
        </w:tc>
        <w:tc>
          <w:tcPr>
            <w:tcW w:w="13347" w:type="dxa"/>
            <w:gridSpan w:val="10"/>
          </w:tcPr>
          <w:p w14:paraId="13D2A585" w14:textId="77777777" w:rsidR="001351F9" w:rsidRPr="00720120" w:rsidRDefault="001351F9" w:rsidP="001E0F0C">
            <w:pPr>
              <w:widowControl/>
              <w:suppressAutoHyphens w:val="0"/>
              <w:rPr>
                <w:rFonts w:ascii="Calibri" w:hAnsi="Calibri" w:cs="Calibri"/>
                <w:b/>
                <w:bCs/>
                <w:sz w:val="20"/>
                <w:szCs w:val="20"/>
                <w:shd w:val="clear" w:color="auto" w:fill="FFFFFF"/>
              </w:rPr>
            </w:pPr>
            <w:r>
              <w:rPr>
                <w:rFonts w:ascii="Calibri" w:hAnsi="Calibri" w:cs="Calibri"/>
                <w:b/>
                <w:bCs/>
                <w:sz w:val="20"/>
                <w:szCs w:val="20"/>
                <w:shd w:val="clear" w:color="auto" w:fill="FFFFFF"/>
              </w:rPr>
              <w:t>Paslaugų, verslo ir pramonės plėtra</w:t>
            </w:r>
          </w:p>
        </w:tc>
      </w:tr>
      <w:tr w:rsidR="001351F9" w:rsidRPr="00910319" w14:paraId="287C533A" w14:textId="77777777" w:rsidTr="001E0F0C">
        <w:trPr>
          <w:gridAfter w:val="1"/>
          <w:wAfter w:w="23" w:type="dxa"/>
          <w:trHeight w:val="1410"/>
        </w:trPr>
        <w:tc>
          <w:tcPr>
            <w:tcW w:w="846" w:type="dxa"/>
          </w:tcPr>
          <w:p w14:paraId="7CF2497C"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2.6.1.</w:t>
            </w:r>
          </w:p>
        </w:tc>
        <w:tc>
          <w:tcPr>
            <w:tcW w:w="2835" w:type="dxa"/>
          </w:tcPr>
          <w:p w14:paraId="75FA0F02" w14:textId="77777777" w:rsidR="001351F9" w:rsidRPr="004A07E8" w:rsidRDefault="001351F9" w:rsidP="001E0F0C">
            <w:pPr>
              <w:widowControl/>
              <w:suppressAutoHyphens w:val="0"/>
              <w:rPr>
                <w:rFonts w:ascii="Calibri" w:hAnsi="Calibri" w:cs="Calibri"/>
                <w:sz w:val="20"/>
                <w:szCs w:val="20"/>
              </w:rPr>
            </w:pPr>
            <w:r>
              <w:rPr>
                <w:rFonts w:ascii="Calibri" w:hAnsi="Calibri" w:cs="Calibri"/>
                <w:sz w:val="20"/>
                <w:szCs w:val="20"/>
              </w:rPr>
              <w:t xml:space="preserve">Skatinti smulkiojo ir vidutinio verslo konkurencingumą. </w:t>
            </w:r>
            <w:r w:rsidRPr="004A07E8">
              <w:rPr>
                <w:rFonts w:ascii="Calibri" w:hAnsi="Calibri" w:cs="Calibri"/>
                <w:sz w:val="20"/>
                <w:szCs w:val="20"/>
              </w:rPr>
              <w:t>Intensyviau plėtoti SVV pasiūlą siūloma tose gyvenamosiose vietovėse, ar</w:t>
            </w:r>
            <w:r>
              <w:rPr>
                <w:rFonts w:ascii="Calibri" w:hAnsi="Calibri" w:cs="Calibri"/>
                <w:sz w:val="20"/>
                <w:szCs w:val="20"/>
              </w:rPr>
              <w:t xml:space="preserve"> </w:t>
            </w:r>
            <w:r w:rsidRPr="004A07E8">
              <w:rPr>
                <w:rFonts w:ascii="Calibri" w:hAnsi="Calibri" w:cs="Calibri"/>
                <w:sz w:val="20"/>
                <w:szCs w:val="20"/>
              </w:rPr>
              <w:t>jų prieigoje, kuriose gyventojų neigiamas prieaugis yra mažiausias, taip užtikrinant verslo paslaugų</w:t>
            </w:r>
          </w:p>
          <w:p w14:paraId="151EAE66" w14:textId="77777777" w:rsidR="001351F9" w:rsidRDefault="001351F9" w:rsidP="001E0F0C">
            <w:pPr>
              <w:widowControl/>
              <w:suppressAutoHyphens w:val="0"/>
              <w:rPr>
                <w:rFonts w:ascii="Calibri" w:hAnsi="Calibri" w:cs="Calibri"/>
                <w:sz w:val="20"/>
                <w:szCs w:val="20"/>
              </w:rPr>
            </w:pPr>
            <w:r w:rsidRPr="004A07E8">
              <w:rPr>
                <w:rFonts w:ascii="Calibri" w:hAnsi="Calibri" w:cs="Calibri"/>
                <w:sz w:val="20"/>
                <w:szCs w:val="20"/>
              </w:rPr>
              <w:t>poreikį artimiausioje ateityje.</w:t>
            </w:r>
          </w:p>
        </w:tc>
        <w:tc>
          <w:tcPr>
            <w:tcW w:w="2835" w:type="dxa"/>
          </w:tcPr>
          <w:p w14:paraId="55153D78" w14:textId="77777777" w:rsidR="001351F9" w:rsidRDefault="001351F9" w:rsidP="001E0F0C">
            <w:pPr>
              <w:rPr>
                <w:rFonts w:ascii="Calibri" w:hAnsi="Calibri" w:cs="Calibri"/>
                <w:sz w:val="20"/>
                <w:szCs w:val="20"/>
              </w:rPr>
            </w:pPr>
            <w:r>
              <w:rPr>
                <w:rFonts w:ascii="Calibri" w:hAnsi="Calibri" w:cs="Calibri"/>
                <w:sz w:val="20"/>
                <w:szCs w:val="20"/>
              </w:rPr>
              <w:t>Vykdomos SVV skatinimo priemonės.</w:t>
            </w:r>
          </w:p>
        </w:tc>
        <w:tc>
          <w:tcPr>
            <w:tcW w:w="1417" w:type="dxa"/>
          </w:tcPr>
          <w:p w14:paraId="2AE40A33" w14:textId="63AB7E6A" w:rsidR="001351F9" w:rsidRDefault="001351F9" w:rsidP="001E0F0C">
            <w:pPr>
              <w:rPr>
                <w:rFonts w:ascii="Calibri" w:hAnsi="Calibri" w:cs="Calibri"/>
                <w:sz w:val="20"/>
                <w:szCs w:val="20"/>
              </w:rPr>
            </w:pPr>
            <w:r w:rsidRPr="00D6290C">
              <w:rPr>
                <w:rFonts w:ascii="Calibri" w:hAnsi="Calibri" w:cs="Calibri"/>
                <w:sz w:val="20"/>
                <w:szCs w:val="20"/>
              </w:rPr>
              <w:t>V</w:t>
            </w:r>
            <w:r w:rsidR="00FE198E">
              <w:rPr>
                <w:rFonts w:ascii="Calibri" w:hAnsi="Calibri" w:cs="Calibri"/>
                <w:sz w:val="20"/>
                <w:szCs w:val="20"/>
              </w:rPr>
              <w:t>š</w:t>
            </w:r>
            <w:r w:rsidRPr="00D6290C">
              <w:rPr>
                <w:rFonts w:ascii="Calibri" w:hAnsi="Calibri" w:cs="Calibri"/>
                <w:sz w:val="20"/>
                <w:szCs w:val="20"/>
              </w:rPr>
              <w:t>Į Šakių turizmo ir verslo informacijos centras</w:t>
            </w:r>
          </w:p>
        </w:tc>
        <w:tc>
          <w:tcPr>
            <w:tcW w:w="1275" w:type="dxa"/>
          </w:tcPr>
          <w:p w14:paraId="096805B2"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6AF35DB" w14:textId="4C708B63"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AB21B9A"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5DD9C553"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673EDF4"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77AD3540" w14:textId="77777777" w:rsidTr="001E0F0C">
        <w:trPr>
          <w:gridAfter w:val="1"/>
          <w:wAfter w:w="23" w:type="dxa"/>
          <w:trHeight w:val="1410"/>
        </w:trPr>
        <w:tc>
          <w:tcPr>
            <w:tcW w:w="846" w:type="dxa"/>
          </w:tcPr>
          <w:p w14:paraId="4491AAA4"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lastRenderedPageBreak/>
              <w:t>2.6.2.</w:t>
            </w:r>
          </w:p>
        </w:tc>
        <w:tc>
          <w:tcPr>
            <w:tcW w:w="2835" w:type="dxa"/>
          </w:tcPr>
          <w:p w14:paraId="234C35DD" w14:textId="77777777" w:rsidR="001351F9" w:rsidRPr="004A07E8" w:rsidRDefault="001351F9" w:rsidP="001E0F0C">
            <w:pPr>
              <w:widowControl/>
              <w:suppressAutoHyphens w:val="0"/>
              <w:rPr>
                <w:rFonts w:ascii="Calibri" w:hAnsi="Calibri" w:cs="Calibri"/>
                <w:sz w:val="20"/>
                <w:szCs w:val="20"/>
              </w:rPr>
            </w:pPr>
            <w:r>
              <w:rPr>
                <w:rFonts w:ascii="Calibri" w:hAnsi="Calibri" w:cs="Calibri"/>
                <w:sz w:val="20"/>
                <w:szCs w:val="20"/>
              </w:rPr>
              <w:t xml:space="preserve">Vystyti turizmo paslaugų infrastruktūrą </w:t>
            </w:r>
            <w:r w:rsidRPr="004A07E8">
              <w:rPr>
                <w:rFonts w:ascii="Calibri" w:hAnsi="Calibri" w:cs="Calibri"/>
                <w:sz w:val="20"/>
                <w:szCs w:val="20"/>
              </w:rPr>
              <w:t>Sudarg</w:t>
            </w:r>
            <w:r>
              <w:rPr>
                <w:rFonts w:ascii="Calibri" w:hAnsi="Calibri" w:cs="Calibri"/>
                <w:sz w:val="20"/>
                <w:szCs w:val="20"/>
              </w:rPr>
              <w:t>o</w:t>
            </w:r>
            <w:r w:rsidRPr="004A07E8">
              <w:rPr>
                <w:rFonts w:ascii="Calibri" w:hAnsi="Calibri" w:cs="Calibri"/>
                <w:sz w:val="20"/>
                <w:szCs w:val="20"/>
              </w:rPr>
              <w:t>, Kiduli</w:t>
            </w:r>
            <w:r>
              <w:rPr>
                <w:rFonts w:ascii="Calibri" w:hAnsi="Calibri" w:cs="Calibri"/>
                <w:sz w:val="20"/>
                <w:szCs w:val="20"/>
              </w:rPr>
              <w:t xml:space="preserve">ų </w:t>
            </w:r>
            <w:r w:rsidRPr="004A07E8">
              <w:rPr>
                <w:rFonts w:ascii="Calibri" w:hAnsi="Calibri" w:cs="Calibri"/>
                <w:sz w:val="20"/>
                <w:szCs w:val="20"/>
              </w:rPr>
              <w:t>(stiprinamas ryšys su</w:t>
            </w:r>
          </w:p>
          <w:p w14:paraId="3DBB226C" w14:textId="77777777" w:rsidR="001351F9" w:rsidRPr="004A07E8" w:rsidRDefault="001351F9" w:rsidP="001E0F0C">
            <w:pPr>
              <w:widowControl/>
              <w:suppressAutoHyphens w:val="0"/>
              <w:rPr>
                <w:rFonts w:ascii="Calibri" w:hAnsi="Calibri" w:cs="Calibri"/>
                <w:sz w:val="20"/>
                <w:szCs w:val="20"/>
              </w:rPr>
            </w:pPr>
            <w:r w:rsidRPr="004A07E8">
              <w:rPr>
                <w:rFonts w:ascii="Calibri" w:hAnsi="Calibri" w:cs="Calibri"/>
                <w:sz w:val="20"/>
                <w:szCs w:val="20"/>
              </w:rPr>
              <w:t>gretimomis Jurbarko rajono gyvenamosiomis vietovėmis, didinama trauka į Šakių rajono</w:t>
            </w:r>
          </w:p>
          <w:p w14:paraId="4F24597B" w14:textId="77777777" w:rsidR="001351F9" w:rsidRDefault="001351F9" w:rsidP="001E0F0C">
            <w:pPr>
              <w:widowControl/>
              <w:suppressAutoHyphens w:val="0"/>
              <w:rPr>
                <w:rFonts w:ascii="Calibri" w:hAnsi="Calibri" w:cs="Calibri"/>
                <w:sz w:val="20"/>
                <w:szCs w:val="20"/>
              </w:rPr>
            </w:pPr>
            <w:r w:rsidRPr="004A07E8">
              <w:rPr>
                <w:rFonts w:ascii="Calibri" w:hAnsi="Calibri" w:cs="Calibri"/>
                <w:sz w:val="20"/>
                <w:szCs w:val="20"/>
              </w:rPr>
              <w:t>savivaldybę), Gelgaudiški</w:t>
            </w:r>
            <w:r>
              <w:rPr>
                <w:rFonts w:ascii="Calibri" w:hAnsi="Calibri" w:cs="Calibri"/>
                <w:sz w:val="20"/>
                <w:szCs w:val="20"/>
              </w:rPr>
              <w:t>o</w:t>
            </w:r>
            <w:r w:rsidRPr="004A07E8">
              <w:rPr>
                <w:rFonts w:ascii="Calibri" w:hAnsi="Calibri" w:cs="Calibri"/>
                <w:sz w:val="20"/>
                <w:szCs w:val="20"/>
              </w:rPr>
              <w:t>, Plokšči</w:t>
            </w:r>
            <w:r>
              <w:rPr>
                <w:rFonts w:ascii="Calibri" w:hAnsi="Calibri" w:cs="Calibri"/>
                <w:sz w:val="20"/>
                <w:szCs w:val="20"/>
              </w:rPr>
              <w:t>ų</w:t>
            </w:r>
            <w:r w:rsidRPr="004A07E8">
              <w:rPr>
                <w:rFonts w:ascii="Calibri" w:hAnsi="Calibri" w:cs="Calibri"/>
                <w:sz w:val="20"/>
                <w:szCs w:val="20"/>
              </w:rPr>
              <w:t>, Kriūk</w:t>
            </w:r>
            <w:r>
              <w:rPr>
                <w:rFonts w:ascii="Calibri" w:hAnsi="Calibri" w:cs="Calibri"/>
                <w:sz w:val="20"/>
                <w:szCs w:val="20"/>
              </w:rPr>
              <w:t>ų gyvenvietėse</w:t>
            </w:r>
            <w:r w:rsidRPr="004A07E8">
              <w:rPr>
                <w:rFonts w:ascii="Calibri" w:hAnsi="Calibri" w:cs="Calibri"/>
                <w:sz w:val="20"/>
                <w:szCs w:val="20"/>
              </w:rPr>
              <w:t>.</w:t>
            </w:r>
          </w:p>
        </w:tc>
        <w:tc>
          <w:tcPr>
            <w:tcW w:w="2835" w:type="dxa"/>
          </w:tcPr>
          <w:p w14:paraId="4089B221" w14:textId="77777777" w:rsidR="001351F9" w:rsidRDefault="001351F9" w:rsidP="001E0F0C">
            <w:pPr>
              <w:rPr>
                <w:rFonts w:ascii="Calibri" w:hAnsi="Calibri" w:cs="Calibri"/>
                <w:sz w:val="20"/>
                <w:szCs w:val="20"/>
              </w:rPr>
            </w:pPr>
            <w:r>
              <w:rPr>
                <w:rFonts w:ascii="Calibri" w:hAnsi="Calibri" w:cs="Calibri"/>
                <w:sz w:val="20"/>
                <w:szCs w:val="20"/>
              </w:rPr>
              <w:t>Išvystyta turizmo paslaugų infrastruktūra minėtose gyvenvietėse.</w:t>
            </w:r>
          </w:p>
        </w:tc>
        <w:tc>
          <w:tcPr>
            <w:tcW w:w="1417" w:type="dxa"/>
          </w:tcPr>
          <w:p w14:paraId="7D836BC9" w14:textId="1C12347C" w:rsidR="001351F9" w:rsidRDefault="001351F9" w:rsidP="001E0F0C">
            <w:pPr>
              <w:rPr>
                <w:rFonts w:ascii="Calibri" w:hAnsi="Calibri" w:cs="Calibri"/>
                <w:sz w:val="20"/>
                <w:szCs w:val="20"/>
              </w:rPr>
            </w:pPr>
            <w:r w:rsidRPr="00D6290C">
              <w:rPr>
                <w:rFonts w:ascii="Calibri" w:hAnsi="Calibri" w:cs="Calibri"/>
                <w:sz w:val="20"/>
                <w:szCs w:val="20"/>
              </w:rPr>
              <w:t>V</w:t>
            </w:r>
            <w:r w:rsidR="00FE198E">
              <w:rPr>
                <w:rFonts w:ascii="Calibri" w:hAnsi="Calibri" w:cs="Calibri"/>
                <w:sz w:val="20"/>
                <w:szCs w:val="20"/>
              </w:rPr>
              <w:t>š</w:t>
            </w:r>
            <w:r w:rsidRPr="00D6290C">
              <w:rPr>
                <w:rFonts w:ascii="Calibri" w:hAnsi="Calibri" w:cs="Calibri"/>
                <w:sz w:val="20"/>
                <w:szCs w:val="20"/>
              </w:rPr>
              <w:t>Į Šakių turizmo ir verslo informacijos centras</w:t>
            </w:r>
          </w:p>
        </w:tc>
        <w:tc>
          <w:tcPr>
            <w:tcW w:w="1275" w:type="dxa"/>
          </w:tcPr>
          <w:p w14:paraId="35CAE905"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45A26FA" w14:textId="61DF96B6"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1962D92"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095F1156"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F28B4CF"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64646A9B" w14:textId="77777777" w:rsidTr="001E0F0C">
        <w:trPr>
          <w:gridAfter w:val="1"/>
          <w:wAfter w:w="23" w:type="dxa"/>
          <w:trHeight w:val="1410"/>
        </w:trPr>
        <w:tc>
          <w:tcPr>
            <w:tcW w:w="846" w:type="dxa"/>
          </w:tcPr>
          <w:p w14:paraId="4AE0C01A"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2.6.3.</w:t>
            </w:r>
          </w:p>
        </w:tc>
        <w:tc>
          <w:tcPr>
            <w:tcW w:w="2835" w:type="dxa"/>
          </w:tcPr>
          <w:p w14:paraId="2B3675FF" w14:textId="481A1585" w:rsidR="001351F9" w:rsidRDefault="001351F9" w:rsidP="001E0F0C">
            <w:pPr>
              <w:widowControl/>
              <w:suppressAutoHyphens w:val="0"/>
              <w:rPr>
                <w:rFonts w:ascii="Calibri" w:hAnsi="Calibri" w:cs="Calibri"/>
                <w:sz w:val="20"/>
                <w:szCs w:val="20"/>
              </w:rPr>
            </w:pPr>
            <w:r w:rsidRPr="0007041A">
              <w:rPr>
                <w:rFonts w:ascii="Calibri" w:hAnsi="Calibri" w:cs="Calibri"/>
                <w:sz w:val="20"/>
                <w:szCs w:val="20"/>
              </w:rPr>
              <w:t>Verslo paslaugas – nekilnojamojo turto, finansines, konsultacines, komunikacijų teisines ir pan.,</w:t>
            </w:r>
            <w:r>
              <w:rPr>
                <w:rFonts w:ascii="Calibri" w:hAnsi="Calibri" w:cs="Calibri"/>
                <w:sz w:val="20"/>
                <w:szCs w:val="20"/>
              </w:rPr>
              <w:t xml:space="preserve"> </w:t>
            </w:r>
            <w:r w:rsidRPr="0007041A">
              <w:rPr>
                <w:rFonts w:ascii="Calibri" w:hAnsi="Calibri" w:cs="Calibri"/>
                <w:sz w:val="20"/>
                <w:szCs w:val="20"/>
              </w:rPr>
              <w:t>vystyti regiono ir rajono reikšmės centruose – Šakiuose ir Lukšiuose, Gelgaudiškyje,</w:t>
            </w:r>
            <w:r>
              <w:rPr>
                <w:rFonts w:ascii="Calibri" w:hAnsi="Calibri" w:cs="Calibri"/>
                <w:sz w:val="20"/>
                <w:szCs w:val="20"/>
              </w:rPr>
              <w:t xml:space="preserve"> </w:t>
            </w:r>
            <w:r w:rsidRPr="0007041A">
              <w:rPr>
                <w:rFonts w:ascii="Calibri" w:hAnsi="Calibri" w:cs="Calibri"/>
                <w:sz w:val="20"/>
                <w:szCs w:val="20"/>
              </w:rPr>
              <w:t>Griškabūdyje, Kudirkos Naumiestyje bei vietinės reikšmės centre – Lekėčiuose.</w:t>
            </w:r>
          </w:p>
        </w:tc>
        <w:tc>
          <w:tcPr>
            <w:tcW w:w="2835" w:type="dxa"/>
          </w:tcPr>
          <w:p w14:paraId="6359753A" w14:textId="77777777" w:rsidR="001351F9" w:rsidRDefault="001351F9" w:rsidP="001E0F0C">
            <w:pPr>
              <w:rPr>
                <w:rFonts w:ascii="Calibri" w:hAnsi="Calibri" w:cs="Calibri"/>
                <w:sz w:val="20"/>
                <w:szCs w:val="20"/>
              </w:rPr>
            </w:pPr>
            <w:r>
              <w:rPr>
                <w:rFonts w:ascii="Calibri" w:hAnsi="Calibri" w:cs="Calibri"/>
                <w:sz w:val="20"/>
                <w:szCs w:val="20"/>
              </w:rPr>
              <w:t>Išvystytos verslo paslaugos minėtose gyvenvietėse.</w:t>
            </w:r>
          </w:p>
        </w:tc>
        <w:tc>
          <w:tcPr>
            <w:tcW w:w="1417" w:type="dxa"/>
          </w:tcPr>
          <w:p w14:paraId="79F317BF" w14:textId="19886396" w:rsidR="001351F9" w:rsidRDefault="001351F9" w:rsidP="001E0F0C">
            <w:pPr>
              <w:rPr>
                <w:rFonts w:ascii="Calibri" w:hAnsi="Calibri" w:cs="Calibri"/>
                <w:sz w:val="20"/>
                <w:szCs w:val="20"/>
              </w:rPr>
            </w:pPr>
            <w:r w:rsidRPr="00B93FDE">
              <w:rPr>
                <w:rFonts w:ascii="Calibri" w:hAnsi="Calibri" w:cs="Calibri"/>
                <w:sz w:val="20"/>
                <w:szCs w:val="20"/>
              </w:rPr>
              <w:t>V</w:t>
            </w:r>
            <w:r w:rsidR="00FE198E">
              <w:rPr>
                <w:rFonts w:ascii="Calibri" w:hAnsi="Calibri" w:cs="Calibri"/>
                <w:sz w:val="20"/>
                <w:szCs w:val="20"/>
              </w:rPr>
              <w:t>š</w:t>
            </w:r>
            <w:r w:rsidRPr="00B93FDE">
              <w:rPr>
                <w:rFonts w:ascii="Calibri" w:hAnsi="Calibri" w:cs="Calibri"/>
                <w:sz w:val="20"/>
                <w:szCs w:val="20"/>
              </w:rPr>
              <w:t>Į Šakių turizmo ir verslo informacijos centras</w:t>
            </w:r>
          </w:p>
        </w:tc>
        <w:tc>
          <w:tcPr>
            <w:tcW w:w="1275" w:type="dxa"/>
          </w:tcPr>
          <w:p w14:paraId="7DE2E6E1"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04C0468B" w14:textId="438107EE"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F5EFF43"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5A739317"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EDECCD3"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3A6653FE" w14:textId="77777777" w:rsidTr="001E0F0C">
        <w:trPr>
          <w:gridAfter w:val="1"/>
          <w:wAfter w:w="23" w:type="dxa"/>
          <w:trHeight w:val="1410"/>
        </w:trPr>
        <w:tc>
          <w:tcPr>
            <w:tcW w:w="846" w:type="dxa"/>
          </w:tcPr>
          <w:p w14:paraId="7B5A9FBC"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2.6.4.</w:t>
            </w:r>
          </w:p>
        </w:tc>
        <w:tc>
          <w:tcPr>
            <w:tcW w:w="2835" w:type="dxa"/>
          </w:tcPr>
          <w:p w14:paraId="5EAEF0EC" w14:textId="77777777" w:rsidR="001351F9" w:rsidRPr="0007041A" w:rsidRDefault="001351F9" w:rsidP="001E0F0C">
            <w:pPr>
              <w:widowControl/>
              <w:suppressAutoHyphens w:val="0"/>
              <w:rPr>
                <w:rFonts w:ascii="Calibri" w:hAnsi="Calibri" w:cs="Calibri"/>
                <w:sz w:val="20"/>
                <w:szCs w:val="20"/>
              </w:rPr>
            </w:pPr>
            <w:r w:rsidRPr="0007041A">
              <w:rPr>
                <w:rFonts w:ascii="Calibri" w:hAnsi="Calibri" w:cs="Calibri"/>
                <w:sz w:val="20"/>
                <w:szCs w:val="20"/>
              </w:rPr>
              <w:t>Paslaugas ūkininkams, ūkio subjektams plėtoti gyvenamosiose</w:t>
            </w:r>
            <w:r>
              <w:rPr>
                <w:rFonts w:ascii="Calibri" w:hAnsi="Calibri" w:cs="Calibri"/>
                <w:sz w:val="20"/>
                <w:szCs w:val="20"/>
              </w:rPr>
              <w:t xml:space="preserve"> </w:t>
            </w:r>
            <w:r w:rsidRPr="0007041A">
              <w:rPr>
                <w:rFonts w:ascii="Calibri" w:hAnsi="Calibri" w:cs="Calibri"/>
                <w:sz w:val="20"/>
                <w:szCs w:val="20"/>
              </w:rPr>
              <w:t>vietovėse, kurių aplinkoje yra galimas intensyvus žemės ir miško ūki</w:t>
            </w:r>
            <w:r>
              <w:rPr>
                <w:rFonts w:ascii="Calibri" w:hAnsi="Calibri" w:cs="Calibri"/>
                <w:sz w:val="20"/>
                <w:szCs w:val="20"/>
              </w:rPr>
              <w:t>s</w:t>
            </w:r>
            <w:r w:rsidRPr="0007041A">
              <w:rPr>
                <w:rFonts w:ascii="Calibri" w:hAnsi="Calibri" w:cs="Calibri"/>
                <w:sz w:val="20"/>
                <w:szCs w:val="20"/>
              </w:rPr>
              <w:t>:</w:t>
            </w:r>
          </w:p>
          <w:p w14:paraId="785D70DD" w14:textId="77777777" w:rsidR="001351F9" w:rsidRPr="0007041A" w:rsidRDefault="001351F9" w:rsidP="001E0F0C">
            <w:pPr>
              <w:widowControl/>
              <w:suppressAutoHyphens w:val="0"/>
              <w:rPr>
                <w:rFonts w:ascii="Calibri" w:hAnsi="Calibri" w:cs="Calibri"/>
                <w:sz w:val="20"/>
                <w:szCs w:val="20"/>
              </w:rPr>
            </w:pPr>
            <w:r w:rsidRPr="0007041A">
              <w:rPr>
                <w:rFonts w:ascii="Calibri" w:hAnsi="Calibri" w:cs="Calibri"/>
                <w:sz w:val="20"/>
                <w:szCs w:val="20"/>
              </w:rPr>
              <w:t>Sudargas, Kiduliai, Gelgaudiškis, Plokščiai, Kriūkai, Lekėčiai, Lukšiai, Griškabūdis, Barzdai,</w:t>
            </w:r>
          </w:p>
          <w:p w14:paraId="33BFB40A" w14:textId="77777777" w:rsidR="001351F9" w:rsidRDefault="001351F9" w:rsidP="001E0F0C">
            <w:pPr>
              <w:widowControl/>
              <w:suppressAutoHyphens w:val="0"/>
              <w:rPr>
                <w:rFonts w:ascii="Calibri" w:hAnsi="Calibri" w:cs="Calibri"/>
                <w:sz w:val="20"/>
                <w:szCs w:val="20"/>
              </w:rPr>
            </w:pPr>
            <w:r w:rsidRPr="0007041A">
              <w:rPr>
                <w:rFonts w:ascii="Calibri" w:hAnsi="Calibri" w:cs="Calibri"/>
                <w:sz w:val="20"/>
                <w:szCs w:val="20"/>
              </w:rPr>
              <w:t>Žvirgždaičiai, Kudirkos Naumiestis, Sintautai, Slavikai.</w:t>
            </w:r>
          </w:p>
        </w:tc>
        <w:tc>
          <w:tcPr>
            <w:tcW w:w="2835" w:type="dxa"/>
          </w:tcPr>
          <w:p w14:paraId="5C6AB0E2" w14:textId="77777777" w:rsidR="001351F9" w:rsidRDefault="001351F9" w:rsidP="001E0F0C">
            <w:pPr>
              <w:rPr>
                <w:rFonts w:ascii="Calibri" w:hAnsi="Calibri" w:cs="Calibri"/>
                <w:sz w:val="20"/>
                <w:szCs w:val="20"/>
              </w:rPr>
            </w:pPr>
            <w:r>
              <w:rPr>
                <w:rFonts w:ascii="Calibri" w:hAnsi="Calibri" w:cs="Calibri"/>
                <w:sz w:val="20"/>
                <w:szCs w:val="20"/>
              </w:rPr>
              <w:t>Išvystytos paslaugos ūkininkams, ūkio subjektams minėtose gyvenvietėse.</w:t>
            </w:r>
          </w:p>
        </w:tc>
        <w:tc>
          <w:tcPr>
            <w:tcW w:w="1417" w:type="dxa"/>
          </w:tcPr>
          <w:p w14:paraId="0410B25C" w14:textId="4E3ADD12" w:rsidR="001351F9" w:rsidRDefault="001351F9" w:rsidP="001E0F0C">
            <w:pPr>
              <w:rPr>
                <w:rFonts w:ascii="Calibri" w:hAnsi="Calibri" w:cs="Calibri"/>
                <w:sz w:val="20"/>
                <w:szCs w:val="20"/>
              </w:rPr>
            </w:pPr>
            <w:r w:rsidRPr="00D6290C">
              <w:rPr>
                <w:rFonts w:ascii="Calibri" w:hAnsi="Calibri" w:cs="Calibri"/>
                <w:sz w:val="20"/>
                <w:szCs w:val="20"/>
              </w:rPr>
              <w:t>V</w:t>
            </w:r>
            <w:r w:rsidR="00FE198E">
              <w:rPr>
                <w:rFonts w:ascii="Calibri" w:hAnsi="Calibri" w:cs="Calibri"/>
                <w:sz w:val="20"/>
                <w:szCs w:val="20"/>
              </w:rPr>
              <w:t>š</w:t>
            </w:r>
            <w:r w:rsidRPr="00D6290C">
              <w:rPr>
                <w:rFonts w:ascii="Calibri" w:hAnsi="Calibri" w:cs="Calibri"/>
                <w:sz w:val="20"/>
                <w:szCs w:val="20"/>
              </w:rPr>
              <w:t>Į Šakių turizmo ir verslo informacijos centras</w:t>
            </w:r>
          </w:p>
        </w:tc>
        <w:tc>
          <w:tcPr>
            <w:tcW w:w="1275" w:type="dxa"/>
          </w:tcPr>
          <w:p w14:paraId="0F972840"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34EFD4E6" w14:textId="5BDDBE41"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FC7577D"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4D7451BE"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270BF44"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507E67DF" w14:textId="77777777" w:rsidTr="001E0F0C">
        <w:trPr>
          <w:gridAfter w:val="1"/>
          <w:wAfter w:w="23" w:type="dxa"/>
          <w:trHeight w:val="1410"/>
        </w:trPr>
        <w:tc>
          <w:tcPr>
            <w:tcW w:w="846" w:type="dxa"/>
          </w:tcPr>
          <w:p w14:paraId="02B10B46" w14:textId="77777777" w:rsidR="001351F9" w:rsidRDefault="001351F9" w:rsidP="001E0F0C">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2.6.5.</w:t>
            </w:r>
          </w:p>
        </w:tc>
        <w:tc>
          <w:tcPr>
            <w:tcW w:w="2835" w:type="dxa"/>
          </w:tcPr>
          <w:p w14:paraId="5D0A384C" w14:textId="77777777" w:rsidR="001351F9" w:rsidRPr="0007041A" w:rsidRDefault="001351F9" w:rsidP="001E0F0C">
            <w:pPr>
              <w:widowControl/>
              <w:suppressAutoHyphens w:val="0"/>
              <w:rPr>
                <w:rFonts w:ascii="Calibri" w:hAnsi="Calibri" w:cs="Calibri"/>
                <w:sz w:val="20"/>
                <w:szCs w:val="20"/>
              </w:rPr>
            </w:pPr>
            <w:r w:rsidRPr="0007041A">
              <w:rPr>
                <w:rFonts w:ascii="Calibri" w:hAnsi="Calibri" w:cs="Calibri"/>
                <w:sz w:val="20"/>
                <w:szCs w:val="20"/>
              </w:rPr>
              <w:t>Pramonės plėtra labiausiai siejama su žemės ir miškų ūkio produkcijos</w:t>
            </w:r>
            <w:r>
              <w:rPr>
                <w:rFonts w:ascii="Calibri" w:hAnsi="Calibri" w:cs="Calibri"/>
                <w:sz w:val="20"/>
                <w:szCs w:val="20"/>
              </w:rPr>
              <w:t xml:space="preserve"> </w:t>
            </w:r>
            <w:r w:rsidRPr="0007041A">
              <w:rPr>
                <w:rFonts w:ascii="Calibri" w:hAnsi="Calibri" w:cs="Calibri"/>
                <w:sz w:val="20"/>
                <w:szCs w:val="20"/>
              </w:rPr>
              <w:t>gamyba ir perdirbimu, pagrindinės veiklos rūšys – mėsos ir pieno gavyba ir perdirbimas, statybinių</w:t>
            </w:r>
          </w:p>
          <w:p w14:paraId="6C1E9A78" w14:textId="77777777" w:rsidR="001351F9" w:rsidRDefault="001351F9" w:rsidP="001E0F0C">
            <w:pPr>
              <w:widowControl/>
              <w:suppressAutoHyphens w:val="0"/>
              <w:rPr>
                <w:rFonts w:ascii="Calibri" w:hAnsi="Calibri" w:cs="Calibri"/>
                <w:sz w:val="20"/>
                <w:szCs w:val="20"/>
              </w:rPr>
            </w:pPr>
            <w:r w:rsidRPr="0007041A">
              <w:rPr>
                <w:rFonts w:ascii="Calibri" w:hAnsi="Calibri" w:cs="Calibri"/>
                <w:sz w:val="20"/>
                <w:szCs w:val="20"/>
              </w:rPr>
              <w:t>medžiagų ir konstrukcijų</w:t>
            </w:r>
            <w:r>
              <w:rPr>
                <w:rFonts w:ascii="Calibri" w:hAnsi="Calibri" w:cs="Calibri"/>
                <w:sz w:val="20"/>
                <w:szCs w:val="20"/>
              </w:rPr>
              <w:t xml:space="preserve"> </w:t>
            </w:r>
            <w:r w:rsidRPr="0007041A">
              <w:rPr>
                <w:rFonts w:ascii="Calibri" w:hAnsi="Calibri" w:cs="Calibri"/>
                <w:sz w:val="20"/>
                <w:szCs w:val="20"/>
              </w:rPr>
              <w:t>gamyba ir pardavimas, medienos perdirbimas, baldų, langų ir durų gamyba</w:t>
            </w:r>
            <w:r>
              <w:rPr>
                <w:rFonts w:ascii="Calibri" w:hAnsi="Calibri" w:cs="Calibri"/>
                <w:sz w:val="20"/>
                <w:szCs w:val="20"/>
              </w:rPr>
              <w:t xml:space="preserve"> </w:t>
            </w:r>
            <w:r w:rsidRPr="0007041A">
              <w:rPr>
                <w:rFonts w:ascii="Calibri" w:hAnsi="Calibri" w:cs="Calibri"/>
                <w:sz w:val="20"/>
                <w:szCs w:val="20"/>
              </w:rPr>
              <w:t xml:space="preserve">ir pardavimas. </w:t>
            </w:r>
            <w:r>
              <w:rPr>
                <w:rFonts w:ascii="Calibri" w:hAnsi="Calibri" w:cs="Calibri"/>
                <w:sz w:val="20"/>
                <w:szCs w:val="20"/>
              </w:rPr>
              <w:t>I</w:t>
            </w:r>
            <w:r w:rsidRPr="0007041A">
              <w:rPr>
                <w:rFonts w:ascii="Calibri" w:hAnsi="Calibri" w:cs="Calibri"/>
                <w:sz w:val="20"/>
                <w:szCs w:val="20"/>
              </w:rPr>
              <w:t xml:space="preserve">r toliau išlaikyti </w:t>
            </w:r>
            <w:r w:rsidRPr="0007041A">
              <w:rPr>
                <w:rFonts w:ascii="Calibri" w:hAnsi="Calibri" w:cs="Calibri"/>
                <w:sz w:val="20"/>
                <w:szCs w:val="20"/>
              </w:rPr>
              <w:lastRenderedPageBreak/>
              <w:t>prioritetinėmis minėtas veiklos rūšis.</w:t>
            </w:r>
          </w:p>
        </w:tc>
        <w:tc>
          <w:tcPr>
            <w:tcW w:w="2835" w:type="dxa"/>
          </w:tcPr>
          <w:p w14:paraId="6D18DCC9" w14:textId="77777777" w:rsidR="001351F9" w:rsidRDefault="001351F9" w:rsidP="001E0F0C">
            <w:pPr>
              <w:rPr>
                <w:rFonts w:ascii="Calibri" w:hAnsi="Calibri" w:cs="Calibri"/>
                <w:sz w:val="20"/>
                <w:szCs w:val="20"/>
              </w:rPr>
            </w:pPr>
            <w:r>
              <w:rPr>
                <w:rFonts w:ascii="Calibri" w:hAnsi="Calibri" w:cs="Calibri"/>
                <w:sz w:val="20"/>
                <w:szCs w:val="20"/>
              </w:rPr>
              <w:lastRenderedPageBreak/>
              <w:t>Išlaikytos prioritetinėmis minėtos veiklos rūšys.</w:t>
            </w:r>
          </w:p>
        </w:tc>
        <w:tc>
          <w:tcPr>
            <w:tcW w:w="1417" w:type="dxa"/>
          </w:tcPr>
          <w:p w14:paraId="6DDAFA23" w14:textId="023783EF" w:rsidR="001351F9" w:rsidRDefault="001351F9" w:rsidP="001E0F0C">
            <w:pPr>
              <w:rPr>
                <w:rFonts w:ascii="Calibri" w:hAnsi="Calibri" w:cs="Calibri"/>
                <w:sz w:val="20"/>
                <w:szCs w:val="20"/>
              </w:rPr>
            </w:pPr>
            <w:r w:rsidRPr="00D6290C">
              <w:rPr>
                <w:rFonts w:ascii="Calibri" w:hAnsi="Calibri" w:cs="Calibri"/>
                <w:sz w:val="20"/>
                <w:szCs w:val="20"/>
              </w:rPr>
              <w:t>V</w:t>
            </w:r>
            <w:r w:rsidR="00FE198E">
              <w:rPr>
                <w:rFonts w:ascii="Calibri" w:hAnsi="Calibri" w:cs="Calibri"/>
                <w:sz w:val="20"/>
                <w:szCs w:val="20"/>
              </w:rPr>
              <w:t>š</w:t>
            </w:r>
            <w:r w:rsidRPr="00D6290C">
              <w:rPr>
                <w:rFonts w:ascii="Calibri" w:hAnsi="Calibri" w:cs="Calibri"/>
                <w:sz w:val="20"/>
                <w:szCs w:val="20"/>
              </w:rPr>
              <w:t>Į Šakių turizmo ir verslo informacijos centras</w:t>
            </w:r>
          </w:p>
        </w:tc>
        <w:tc>
          <w:tcPr>
            <w:tcW w:w="1275" w:type="dxa"/>
          </w:tcPr>
          <w:p w14:paraId="04BAF8F2"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13ED0281" w14:textId="68089B30"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0685D73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709" w:type="dxa"/>
          </w:tcPr>
          <w:p w14:paraId="579F5132" w14:textId="77777777" w:rsidR="001351F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5FAC5AE"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2F1BC2C6" w14:textId="77777777" w:rsidTr="001E0F0C">
        <w:trPr>
          <w:gridAfter w:val="1"/>
          <w:wAfter w:w="23" w:type="dxa"/>
          <w:trHeight w:val="548"/>
        </w:trPr>
        <w:tc>
          <w:tcPr>
            <w:tcW w:w="846" w:type="dxa"/>
          </w:tcPr>
          <w:p w14:paraId="1C63B0AD" w14:textId="77777777" w:rsidR="001351F9" w:rsidRPr="00B93FDE" w:rsidRDefault="001351F9" w:rsidP="001E0F0C">
            <w:pPr>
              <w:widowControl/>
              <w:suppressAutoHyphens w:val="0"/>
              <w:jc w:val="right"/>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2.6.6.</w:t>
            </w:r>
          </w:p>
        </w:tc>
        <w:tc>
          <w:tcPr>
            <w:tcW w:w="2835" w:type="dxa"/>
          </w:tcPr>
          <w:p w14:paraId="377DAE72"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SVV bei pramonę plėtoti Šakių miesto, Lukšių miestelio gretimybėje palei krašto kelią Nr. 140, rajoninį kelią Nr. 3838, Išdagų kaimo, Sintautų miestelio, Kudirkos Naumiesčio gretimybėje palei krašto kelią Nr. 138, Griškabūdžio miestelio</w:t>
            </w:r>
          </w:p>
          <w:p w14:paraId="6B9A1DD5"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gretimybėje palei krašto kelią Nr. 137 bei Buktiškių gyvenamosios vietovės gretimybėje (žr. Pagrindinį brėžinį).</w:t>
            </w:r>
          </w:p>
        </w:tc>
        <w:tc>
          <w:tcPr>
            <w:tcW w:w="2835" w:type="dxa"/>
          </w:tcPr>
          <w:p w14:paraId="12776D17"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Įsteigtų SVV bei pramonės objektų skaičius minėtose plėtros teritorijose.</w:t>
            </w:r>
          </w:p>
        </w:tc>
        <w:tc>
          <w:tcPr>
            <w:tcW w:w="1417" w:type="dxa"/>
          </w:tcPr>
          <w:p w14:paraId="0AA0D6D0"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Šakių rajono savivaldybės administracija, Ūkio ir investicijų skyrius,</w:t>
            </w:r>
          </w:p>
          <w:p w14:paraId="575D99AA" w14:textId="2397C1ED"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V</w:t>
            </w:r>
            <w:r w:rsidR="00FE198E">
              <w:rPr>
                <w:rFonts w:ascii="Calibri" w:hAnsi="Calibri" w:cs="Calibri"/>
                <w:color w:val="000000" w:themeColor="text1"/>
                <w:sz w:val="20"/>
                <w:szCs w:val="20"/>
              </w:rPr>
              <w:t>š</w:t>
            </w:r>
            <w:r w:rsidRPr="00B93FDE">
              <w:rPr>
                <w:rFonts w:ascii="Calibri" w:hAnsi="Calibri" w:cs="Calibri"/>
                <w:color w:val="000000" w:themeColor="text1"/>
                <w:sz w:val="20"/>
                <w:szCs w:val="20"/>
              </w:rPr>
              <w:t>Į Šakių turizmo ir verslo informacijos centras</w:t>
            </w:r>
          </w:p>
        </w:tc>
        <w:tc>
          <w:tcPr>
            <w:tcW w:w="1275" w:type="dxa"/>
          </w:tcPr>
          <w:p w14:paraId="3CDD0020"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055A9EA6" w14:textId="23C3FFE8"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FE198E">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008503AD" w14:textId="77777777"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p>
        </w:tc>
        <w:tc>
          <w:tcPr>
            <w:tcW w:w="709" w:type="dxa"/>
          </w:tcPr>
          <w:p w14:paraId="09EAAE43" w14:textId="77777777"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p>
        </w:tc>
        <w:tc>
          <w:tcPr>
            <w:tcW w:w="2268" w:type="dxa"/>
            <w:gridSpan w:val="2"/>
          </w:tcPr>
          <w:p w14:paraId="0B2BEC7A" w14:textId="77777777" w:rsidR="001351F9" w:rsidRPr="00B93FDE" w:rsidRDefault="001351F9" w:rsidP="001E0F0C">
            <w:pPr>
              <w:widowControl/>
              <w:suppressAutoHyphens w:val="0"/>
              <w:rPr>
                <w:rFonts w:ascii="Calibri" w:hAnsi="Calibri" w:cs="Calibri"/>
                <w:color w:val="000000" w:themeColor="text1"/>
                <w:sz w:val="20"/>
                <w:szCs w:val="20"/>
                <w:shd w:val="clear" w:color="auto" w:fill="FFFFFF"/>
              </w:rPr>
            </w:pPr>
          </w:p>
        </w:tc>
      </w:tr>
      <w:tr w:rsidR="001351F9" w:rsidRPr="00910319" w14:paraId="199F1841" w14:textId="77777777" w:rsidTr="001E0F0C">
        <w:trPr>
          <w:trHeight w:val="286"/>
        </w:trPr>
        <w:tc>
          <w:tcPr>
            <w:tcW w:w="846" w:type="dxa"/>
          </w:tcPr>
          <w:p w14:paraId="570BFBD5" w14:textId="77777777" w:rsidR="001351F9" w:rsidRPr="00B93FDE" w:rsidRDefault="001351F9" w:rsidP="001E0F0C">
            <w:pPr>
              <w:widowControl/>
              <w:suppressAutoHyphens w:val="0"/>
              <w:jc w:val="right"/>
              <w:rPr>
                <w:rFonts w:ascii="Calibri" w:eastAsiaTheme="minorHAnsi" w:hAnsi="Calibri" w:cs="Calibri"/>
                <w:b/>
                <w:bCs/>
                <w:color w:val="000000" w:themeColor="text1"/>
                <w:kern w:val="0"/>
                <w:sz w:val="20"/>
                <w:szCs w:val="20"/>
                <w:lang w:eastAsia="en-US" w:bidi="ar-SA"/>
              </w:rPr>
            </w:pPr>
            <w:r w:rsidRPr="00B93FDE">
              <w:rPr>
                <w:rFonts w:ascii="Calibri" w:eastAsiaTheme="minorHAnsi" w:hAnsi="Calibri" w:cs="Calibri"/>
                <w:b/>
                <w:bCs/>
                <w:color w:val="000000" w:themeColor="text1"/>
                <w:kern w:val="0"/>
                <w:sz w:val="20"/>
                <w:szCs w:val="20"/>
                <w:lang w:eastAsia="en-US" w:bidi="ar-SA"/>
              </w:rPr>
              <w:t>2.7.</w:t>
            </w:r>
          </w:p>
        </w:tc>
        <w:tc>
          <w:tcPr>
            <w:tcW w:w="13347" w:type="dxa"/>
            <w:gridSpan w:val="10"/>
          </w:tcPr>
          <w:p w14:paraId="01C91108" w14:textId="77777777" w:rsidR="001351F9" w:rsidRPr="00B93FDE" w:rsidRDefault="001351F9" w:rsidP="001E0F0C">
            <w:pPr>
              <w:widowControl/>
              <w:suppressAutoHyphens w:val="0"/>
              <w:rPr>
                <w:rFonts w:ascii="Calibri" w:hAnsi="Calibri" w:cs="Calibri"/>
                <w:b/>
                <w:bCs/>
                <w:color w:val="000000" w:themeColor="text1"/>
                <w:sz w:val="20"/>
                <w:szCs w:val="20"/>
                <w:shd w:val="clear" w:color="auto" w:fill="FFFFFF"/>
              </w:rPr>
            </w:pPr>
            <w:r w:rsidRPr="00B93FDE">
              <w:rPr>
                <w:rFonts w:ascii="Calibri" w:hAnsi="Calibri" w:cs="Calibri"/>
                <w:b/>
                <w:bCs/>
                <w:color w:val="000000" w:themeColor="text1"/>
                <w:sz w:val="20"/>
                <w:szCs w:val="20"/>
                <w:shd w:val="clear" w:color="auto" w:fill="FFFFFF"/>
              </w:rPr>
              <w:t>Rekreacijos, turizmo, gamtos ir kultūros paveldo plėtra</w:t>
            </w:r>
          </w:p>
        </w:tc>
      </w:tr>
      <w:tr w:rsidR="001351F9" w:rsidRPr="00D6290C" w14:paraId="2A0CAC07" w14:textId="77777777" w:rsidTr="001E0F0C">
        <w:trPr>
          <w:gridAfter w:val="1"/>
          <w:wAfter w:w="23" w:type="dxa"/>
          <w:trHeight w:val="548"/>
        </w:trPr>
        <w:tc>
          <w:tcPr>
            <w:tcW w:w="846" w:type="dxa"/>
          </w:tcPr>
          <w:p w14:paraId="07723FE0" w14:textId="77777777" w:rsidR="001351F9" w:rsidRPr="00B93FDE" w:rsidRDefault="001351F9" w:rsidP="001E0F0C">
            <w:pPr>
              <w:widowControl/>
              <w:suppressAutoHyphens w:val="0"/>
              <w:jc w:val="right"/>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2.7.1.</w:t>
            </w:r>
          </w:p>
        </w:tc>
        <w:tc>
          <w:tcPr>
            <w:tcW w:w="2835" w:type="dxa"/>
          </w:tcPr>
          <w:p w14:paraId="450918B7"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Plėtoti savivaldybės rekreacinius centrus:</w:t>
            </w:r>
          </w:p>
          <w:p w14:paraId="090601FF"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regioninės svarbos – Gelgaudiškį;</w:t>
            </w:r>
          </w:p>
          <w:p w14:paraId="46873B20"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 xml:space="preserve">lokalios svarbos – Šakius, </w:t>
            </w:r>
          </w:p>
          <w:p w14:paraId="4CF409E6"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Kudirkos Naumiestį, Kriūkus, Lekėčius, Lukšius, Kidulius, Sudargą, Plokščius, Sintautus.</w:t>
            </w:r>
          </w:p>
        </w:tc>
        <w:tc>
          <w:tcPr>
            <w:tcW w:w="2835" w:type="dxa"/>
          </w:tcPr>
          <w:p w14:paraId="492C9D23"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Išplėtoti rekreacinės infrastruktūros objektai minėtuose centruose.</w:t>
            </w:r>
          </w:p>
        </w:tc>
        <w:tc>
          <w:tcPr>
            <w:tcW w:w="1417" w:type="dxa"/>
          </w:tcPr>
          <w:p w14:paraId="4F9526B9"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Šakių rajono savivaldybės administracija, Ūkio ir investicijų skyrius,</w:t>
            </w:r>
          </w:p>
          <w:p w14:paraId="27FB6D56" w14:textId="60C7B552"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V</w:t>
            </w:r>
            <w:r w:rsidR="00FE198E">
              <w:rPr>
                <w:rFonts w:ascii="Calibri" w:hAnsi="Calibri" w:cs="Calibri"/>
                <w:color w:val="000000" w:themeColor="text1"/>
                <w:sz w:val="20"/>
                <w:szCs w:val="20"/>
              </w:rPr>
              <w:t>š</w:t>
            </w:r>
            <w:r w:rsidRPr="00B93FDE">
              <w:rPr>
                <w:rFonts w:ascii="Calibri" w:hAnsi="Calibri" w:cs="Calibri"/>
                <w:color w:val="000000" w:themeColor="text1"/>
                <w:sz w:val="20"/>
                <w:szCs w:val="20"/>
              </w:rPr>
              <w:t>Į Šakių turizmo ir verslo informacijos centras</w:t>
            </w:r>
          </w:p>
        </w:tc>
        <w:tc>
          <w:tcPr>
            <w:tcW w:w="1275" w:type="dxa"/>
          </w:tcPr>
          <w:p w14:paraId="739E45D2"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19E9715E" w14:textId="5B4CD3D7"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FE198E">
              <w:rPr>
                <w:rFonts w:ascii="Calibri" w:eastAsiaTheme="minorHAnsi" w:hAnsi="Calibri" w:cs="Calibri"/>
                <w:color w:val="000000" w:themeColor="text1"/>
                <w:kern w:val="0"/>
                <w:sz w:val="20"/>
                <w:szCs w:val="20"/>
                <w:lang w:eastAsia="en-US" w:bidi="ar-SA"/>
              </w:rPr>
              <w:t>–2</w:t>
            </w:r>
            <w:r w:rsidRPr="00B93FDE">
              <w:rPr>
                <w:rFonts w:ascii="Calibri" w:eastAsiaTheme="minorHAnsi" w:hAnsi="Calibri" w:cs="Calibri"/>
                <w:color w:val="000000" w:themeColor="text1"/>
                <w:kern w:val="0"/>
                <w:sz w:val="20"/>
                <w:szCs w:val="20"/>
                <w:lang w:eastAsia="en-US" w:bidi="ar-SA"/>
              </w:rPr>
              <w:t>027</w:t>
            </w:r>
          </w:p>
        </w:tc>
        <w:tc>
          <w:tcPr>
            <w:tcW w:w="992" w:type="dxa"/>
          </w:tcPr>
          <w:p w14:paraId="2BAEE22A" w14:textId="77777777"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p>
        </w:tc>
        <w:tc>
          <w:tcPr>
            <w:tcW w:w="709" w:type="dxa"/>
          </w:tcPr>
          <w:p w14:paraId="6F2735E1" w14:textId="77777777"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p>
        </w:tc>
        <w:tc>
          <w:tcPr>
            <w:tcW w:w="2268" w:type="dxa"/>
            <w:gridSpan w:val="2"/>
          </w:tcPr>
          <w:p w14:paraId="4E4AE3A9" w14:textId="77777777" w:rsidR="001351F9" w:rsidRPr="00B93FDE" w:rsidRDefault="001351F9" w:rsidP="001E0F0C">
            <w:pPr>
              <w:widowControl/>
              <w:suppressAutoHyphens w:val="0"/>
              <w:rPr>
                <w:rFonts w:ascii="Calibri" w:hAnsi="Calibri" w:cs="Calibri"/>
                <w:color w:val="000000" w:themeColor="text1"/>
                <w:sz w:val="20"/>
                <w:szCs w:val="20"/>
                <w:shd w:val="clear" w:color="auto" w:fill="FFFFFF"/>
              </w:rPr>
            </w:pPr>
          </w:p>
        </w:tc>
      </w:tr>
      <w:tr w:rsidR="001351F9" w:rsidRPr="00910319" w14:paraId="0317047B" w14:textId="77777777" w:rsidTr="001E0F0C">
        <w:trPr>
          <w:gridAfter w:val="1"/>
          <w:wAfter w:w="23" w:type="dxa"/>
          <w:trHeight w:val="548"/>
        </w:trPr>
        <w:tc>
          <w:tcPr>
            <w:tcW w:w="846" w:type="dxa"/>
          </w:tcPr>
          <w:p w14:paraId="43305605" w14:textId="77777777" w:rsidR="001351F9" w:rsidRPr="00B93FDE" w:rsidRDefault="001351F9" w:rsidP="001E0F0C">
            <w:pPr>
              <w:widowControl/>
              <w:suppressAutoHyphens w:val="0"/>
              <w:jc w:val="right"/>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2.7.2.</w:t>
            </w:r>
          </w:p>
        </w:tc>
        <w:tc>
          <w:tcPr>
            <w:tcW w:w="2835" w:type="dxa"/>
          </w:tcPr>
          <w:p w14:paraId="3060D09D"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Įrengti pėsčiųjų, dviračių ir automobilių turizmo trasas Zanavykų krašte, išryškinant ir eksponuojant šios rajono dalies gamtinės ir kultūrinės aplinkos tipiškus ar unikalius objektus pasižyminčius savitais bruožais.</w:t>
            </w:r>
          </w:p>
        </w:tc>
        <w:tc>
          <w:tcPr>
            <w:tcW w:w="2835" w:type="dxa"/>
          </w:tcPr>
          <w:p w14:paraId="0D2FE5DD"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Įrengtos pėsčiųjų, dviračių ir automobilių turizmo trasos.</w:t>
            </w:r>
          </w:p>
        </w:tc>
        <w:tc>
          <w:tcPr>
            <w:tcW w:w="1417" w:type="dxa"/>
          </w:tcPr>
          <w:p w14:paraId="01920610"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Šakių rajono savivaldybės administracija, Ūkio ir investicijų skyrius,</w:t>
            </w:r>
          </w:p>
          <w:p w14:paraId="59FF3ED2" w14:textId="00C9FB19"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V</w:t>
            </w:r>
            <w:r w:rsidR="00FE198E">
              <w:rPr>
                <w:rFonts w:ascii="Calibri" w:hAnsi="Calibri" w:cs="Calibri"/>
                <w:color w:val="000000" w:themeColor="text1"/>
                <w:sz w:val="20"/>
                <w:szCs w:val="20"/>
              </w:rPr>
              <w:t>š</w:t>
            </w:r>
            <w:r w:rsidRPr="00B93FDE">
              <w:rPr>
                <w:rFonts w:ascii="Calibri" w:hAnsi="Calibri" w:cs="Calibri"/>
                <w:color w:val="000000" w:themeColor="text1"/>
                <w:sz w:val="20"/>
                <w:szCs w:val="20"/>
              </w:rPr>
              <w:t xml:space="preserve">Į Šakių turizmo ir </w:t>
            </w:r>
            <w:r w:rsidRPr="00B93FDE">
              <w:rPr>
                <w:rFonts w:ascii="Calibri" w:hAnsi="Calibri" w:cs="Calibri"/>
                <w:color w:val="000000" w:themeColor="text1"/>
                <w:sz w:val="20"/>
                <w:szCs w:val="20"/>
              </w:rPr>
              <w:lastRenderedPageBreak/>
              <w:t>verslo informacijos centras</w:t>
            </w:r>
          </w:p>
        </w:tc>
        <w:tc>
          <w:tcPr>
            <w:tcW w:w="1275" w:type="dxa"/>
          </w:tcPr>
          <w:p w14:paraId="3019E22C"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lastRenderedPageBreak/>
              <w:t>Savivaldybės biudžeto lėšos; ES lėšos; kitos lėšos.</w:t>
            </w:r>
          </w:p>
        </w:tc>
        <w:tc>
          <w:tcPr>
            <w:tcW w:w="993" w:type="dxa"/>
          </w:tcPr>
          <w:p w14:paraId="6C0675CB" w14:textId="2B8710E1"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FE198E">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4EE1D558" w14:textId="77777777" w:rsidR="001351F9" w:rsidRPr="00D6290C"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709" w:type="dxa"/>
          </w:tcPr>
          <w:p w14:paraId="48C280B0" w14:textId="77777777" w:rsidR="001351F9" w:rsidRPr="00D6290C"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2268" w:type="dxa"/>
            <w:gridSpan w:val="2"/>
          </w:tcPr>
          <w:p w14:paraId="68CFB31B" w14:textId="77777777" w:rsidR="001351F9" w:rsidRPr="00910319" w:rsidRDefault="001351F9" w:rsidP="001E0F0C">
            <w:pPr>
              <w:widowControl/>
              <w:suppressAutoHyphens w:val="0"/>
              <w:rPr>
                <w:rFonts w:ascii="Calibri" w:hAnsi="Calibri" w:cs="Calibri"/>
                <w:sz w:val="20"/>
                <w:szCs w:val="20"/>
                <w:shd w:val="clear" w:color="auto" w:fill="FFFFFF"/>
              </w:rPr>
            </w:pPr>
          </w:p>
        </w:tc>
      </w:tr>
      <w:tr w:rsidR="001351F9" w:rsidRPr="00910319" w14:paraId="43AEBD17" w14:textId="77777777" w:rsidTr="001E0F0C">
        <w:trPr>
          <w:gridAfter w:val="1"/>
          <w:wAfter w:w="23" w:type="dxa"/>
          <w:trHeight w:val="548"/>
        </w:trPr>
        <w:tc>
          <w:tcPr>
            <w:tcW w:w="846" w:type="dxa"/>
          </w:tcPr>
          <w:p w14:paraId="251384DA" w14:textId="77777777" w:rsidR="001351F9" w:rsidRPr="00B93FDE" w:rsidRDefault="001351F9" w:rsidP="001E0F0C">
            <w:pPr>
              <w:widowControl/>
              <w:suppressAutoHyphens w:val="0"/>
              <w:jc w:val="right"/>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2.7.3.</w:t>
            </w:r>
          </w:p>
        </w:tc>
        <w:tc>
          <w:tcPr>
            <w:tcW w:w="2835" w:type="dxa"/>
          </w:tcPr>
          <w:p w14:paraId="78DC7271"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Atnaujinti ir gerinti esamą poilsinę infrastruktūrą.</w:t>
            </w:r>
          </w:p>
        </w:tc>
        <w:tc>
          <w:tcPr>
            <w:tcW w:w="2835" w:type="dxa"/>
          </w:tcPr>
          <w:p w14:paraId="3C1F4253"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Atnaujinti ir pagerinti esamos poilsinės infrastruktūros objektai.</w:t>
            </w:r>
          </w:p>
        </w:tc>
        <w:tc>
          <w:tcPr>
            <w:tcW w:w="1417" w:type="dxa"/>
          </w:tcPr>
          <w:p w14:paraId="16404BF0"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Šakių rajono seniūnijos,</w:t>
            </w:r>
          </w:p>
          <w:p w14:paraId="3BADEB3D" w14:textId="36E28E49"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V</w:t>
            </w:r>
            <w:r w:rsidR="00FE198E">
              <w:rPr>
                <w:rFonts w:ascii="Calibri" w:hAnsi="Calibri" w:cs="Calibri"/>
                <w:color w:val="000000" w:themeColor="text1"/>
                <w:sz w:val="20"/>
                <w:szCs w:val="20"/>
              </w:rPr>
              <w:t>š</w:t>
            </w:r>
            <w:r w:rsidRPr="00B93FDE">
              <w:rPr>
                <w:rFonts w:ascii="Calibri" w:hAnsi="Calibri" w:cs="Calibri"/>
                <w:color w:val="000000" w:themeColor="text1"/>
                <w:sz w:val="20"/>
                <w:szCs w:val="20"/>
              </w:rPr>
              <w:t>Į Šakių turizmo ir verslo informacijos centras</w:t>
            </w:r>
          </w:p>
        </w:tc>
        <w:tc>
          <w:tcPr>
            <w:tcW w:w="1275" w:type="dxa"/>
          </w:tcPr>
          <w:p w14:paraId="1A264DB7" w14:textId="77777777" w:rsidR="001351F9" w:rsidRPr="00B93FDE" w:rsidRDefault="001351F9" w:rsidP="001E0F0C">
            <w:pPr>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4A80350E" w14:textId="465E8782"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FE198E">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3380302E" w14:textId="77777777"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p>
        </w:tc>
        <w:tc>
          <w:tcPr>
            <w:tcW w:w="709" w:type="dxa"/>
          </w:tcPr>
          <w:p w14:paraId="57C5233C" w14:textId="77777777"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p>
        </w:tc>
        <w:tc>
          <w:tcPr>
            <w:tcW w:w="2268" w:type="dxa"/>
            <w:gridSpan w:val="2"/>
          </w:tcPr>
          <w:p w14:paraId="40E59C6C" w14:textId="77777777" w:rsidR="001351F9" w:rsidRPr="00B93FDE" w:rsidRDefault="001351F9" w:rsidP="001E0F0C">
            <w:pPr>
              <w:widowControl/>
              <w:suppressAutoHyphens w:val="0"/>
              <w:rPr>
                <w:rFonts w:ascii="Calibri" w:hAnsi="Calibri" w:cs="Calibri"/>
                <w:color w:val="000000" w:themeColor="text1"/>
                <w:sz w:val="20"/>
                <w:szCs w:val="20"/>
                <w:shd w:val="clear" w:color="auto" w:fill="FFFFFF"/>
              </w:rPr>
            </w:pPr>
          </w:p>
        </w:tc>
      </w:tr>
      <w:tr w:rsidR="001351F9" w:rsidRPr="00910319" w14:paraId="65EACCB1" w14:textId="77777777" w:rsidTr="001E0F0C">
        <w:trPr>
          <w:trHeight w:val="285"/>
        </w:trPr>
        <w:tc>
          <w:tcPr>
            <w:tcW w:w="846" w:type="dxa"/>
          </w:tcPr>
          <w:p w14:paraId="2198FDBD" w14:textId="77777777" w:rsidR="001351F9" w:rsidRPr="00910319" w:rsidRDefault="001351F9" w:rsidP="001E0F0C">
            <w:pPr>
              <w:pStyle w:val="Sraopastraipa"/>
              <w:widowControl/>
              <w:suppressAutoHyphens w:val="0"/>
              <w:ind w:left="357"/>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3.</w:t>
            </w:r>
          </w:p>
        </w:tc>
        <w:tc>
          <w:tcPr>
            <w:tcW w:w="11079" w:type="dxa"/>
            <w:gridSpan w:val="8"/>
          </w:tcPr>
          <w:p w14:paraId="054B0219"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bookmarkStart w:id="1" w:name="_Hlk126594841"/>
            <w:r>
              <w:rPr>
                <w:rFonts w:ascii="Calibri" w:eastAsiaTheme="minorHAnsi" w:hAnsi="Calibri" w:cs="Calibri"/>
                <w:b/>
                <w:kern w:val="0"/>
                <w:sz w:val="20"/>
                <w:szCs w:val="20"/>
                <w:lang w:eastAsia="en-US" w:bidi="ar-SA"/>
              </w:rPr>
              <w:t>KRAŠTOVAIZDŽIO APSAUGA</w:t>
            </w:r>
          </w:p>
        </w:tc>
        <w:tc>
          <w:tcPr>
            <w:tcW w:w="2268" w:type="dxa"/>
            <w:gridSpan w:val="2"/>
          </w:tcPr>
          <w:p w14:paraId="299C22AB"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32359C30" w14:textId="77777777" w:rsidTr="001E0F0C">
        <w:trPr>
          <w:gridAfter w:val="1"/>
          <w:wAfter w:w="23" w:type="dxa"/>
          <w:trHeight w:val="1344"/>
        </w:trPr>
        <w:tc>
          <w:tcPr>
            <w:tcW w:w="846" w:type="dxa"/>
          </w:tcPr>
          <w:p w14:paraId="7BBB8295"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910319">
              <w:rPr>
                <w:rFonts w:ascii="Calibri" w:eastAsiaTheme="minorHAnsi" w:hAnsi="Calibri" w:cs="Calibri"/>
                <w:bCs/>
                <w:kern w:val="0"/>
                <w:sz w:val="20"/>
                <w:szCs w:val="20"/>
                <w:lang w:eastAsia="en-US" w:bidi="ar-SA"/>
              </w:rPr>
              <w:t>3.1.</w:t>
            </w:r>
          </w:p>
        </w:tc>
        <w:tc>
          <w:tcPr>
            <w:tcW w:w="2835" w:type="dxa"/>
          </w:tcPr>
          <w:p w14:paraId="638D77A0" w14:textId="77777777" w:rsidR="001351F9" w:rsidRPr="00483CC7" w:rsidRDefault="001351F9" w:rsidP="001E0F0C">
            <w:pPr>
              <w:rPr>
                <w:rFonts w:ascii="Calibri" w:hAnsi="Calibri" w:cs="Calibri"/>
                <w:bCs/>
                <w:sz w:val="20"/>
                <w:szCs w:val="20"/>
              </w:rPr>
            </w:pPr>
            <w:r w:rsidRPr="00483CC7">
              <w:rPr>
                <w:rFonts w:ascii="Calibri" w:hAnsi="Calibri" w:cs="Calibri"/>
                <w:bCs/>
                <w:sz w:val="20"/>
                <w:szCs w:val="20"/>
              </w:rPr>
              <w:t>Siekiant gamtiniam karkasui priskiriamų teritorijų ekologinio optimizavimo, didinti</w:t>
            </w:r>
          </w:p>
          <w:p w14:paraId="45332BBD" w14:textId="77777777" w:rsidR="001351F9" w:rsidRPr="00483CC7" w:rsidRDefault="001351F9" w:rsidP="001E0F0C">
            <w:pPr>
              <w:rPr>
                <w:rFonts w:ascii="Calibri" w:hAnsi="Calibri" w:cs="Calibri"/>
                <w:bCs/>
                <w:sz w:val="20"/>
                <w:szCs w:val="20"/>
              </w:rPr>
            </w:pPr>
            <w:r w:rsidRPr="00483CC7">
              <w:rPr>
                <w:rFonts w:ascii="Calibri" w:hAnsi="Calibri" w:cs="Calibri"/>
                <w:bCs/>
                <w:sz w:val="20"/>
                <w:szCs w:val="20"/>
              </w:rPr>
              <w:t>atskirų (stipriai agrariškai įsavintų) planuojamos teritorijos dalių sąskaidą ir miškingumą, užtikrinti</w:t>
            </w:r>
          </w:p>
          <w:p w14:paraId="5721B9BD" w14:textId="77777777" w:rsidR="001351F9" w:rsidRPr="00910319" w:rsidRDefault="001351F9" w:rsidP="001E0F0C">
            <w:pPr>
              <w:rPr>
                <w:rFonts w:ascii="Calibri" w:hAnsi="Calibri" w:cs="Calibri"/>
                <w:bCs/>
                <w:sz w:val="20"/>
                <w:szCs w:val="20"/>
              </w:rPr>
            </w:pPr>
            <w:r w:rsidRPr="00483CC7">
              <w:rPr>
                <w:rFonts w:ascii="Calibri" w:hAnsi="Calibri" w:cs="Calibri"/>
                <w:bCs/>
                <w:sz w:val="20"/>
                <w:szCs w:val="20"/>
              </w:rPr>
              <w:t>agrariniuose plotose išlikusių linijinio pobūdžio ir pavienių želdinių apsaugą, skatinti jų atkūrimą ir</w:t>
            </w:r>
            <w:r>
              <w:rPr>
                <w:rFonts w:ascii="Calibri" w:hAnsi="Calibri" w:cs="Calibri"/>
                <w:bCs/>
                <w:sz w:val="20"/>
                <w:szCs w:val="20"/>
              </w:rPr>
              <w:t xml:space="preserve"> </w:t>
            </w:r>
            <w:r w:rsidRPr="00483CC7">
              <w:rPr>
                <w:rFonts w:ascii="Calibri" w:hAnsi="Calibri" w:cs="Calibri"/>
                <w:bCs/>
                <w:sz w:val="20"/>
                <w:szCs w:val="20"/>
              </w:rPr>
              <w:t>gausinimą.</w:t>
            </w:r>
          </w:p>
        </w:tc>
        <w:tc>
          <w:tcPr>
            <w:tcW w:w="2835" w:type="dxa"/>
          </w:tcPr>
          <w:p w14:paraId="43DF7DD2" w14:textId="77777777" w:rsidR="001351F9" w:rsidRPr="00910319" w:rsidRDefault="001351F9" w:rsidP="001E0F0C">
            <w:pPr>
              <w:rPr>
                <w:rFonts w:ascii="Calibri" w:hAnsi="Calibri" w:cs="Calibri"/>
                <w:bCs/>
                <w:sz w:val="20"/>
                <w:szCs w:val="20"/>
              </w:rPr>
            </w:pPr>
            <w:r>
              <w:rPr>
                <w:rFonts w:ascii="Calibri" w:hAnsi="Calibri" w:cs="Calibri"/>
                <w:bCs/>
                <w:sz w:val="20"/>
                <w:szCs w:val="20"/>
              </w:rPr>
              <w:t>Įveista miško, ha. Saugomi, atkuriami, gausinami linijinio pobūdžio ir pavieniai želdiniai agrariniuose plotuose.</w:t>
            </w:r>
          </w:p>
        </w:tc>
        <w:tc>
          <w:tcPr>
            <w:tcW w:w="1417" w:type="dxa"/>
          </w:tcPr>
          <w:p w14:paraId="6FEACC49" w14:textId="77777777" w:rsidR="001351F9"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savivaldybės administracija</w:t>
            </w:r>
            <w:r>
              <w:rPr>
                <w:rFonts w:ascii="Calibri" w:hAnsi="Calibri" w:cs="Calibri"/>
                <w:sz w:val="20"/>
                <w:szCs w:val="20"/>
              </w:rPr>
              <w:t>,</w:t>
            </w:r>
          </w:p>
          <w:p w14:paraId="1DABF50C" w14:textId="77777777" w:rsidR="001351F9" w:rsidRDefault="001351F9" w:rsidP="001E0F0C">
            <w:pPr>
              <w:widowControl/>
              <w:suppressAutoHyphens w:val="0"/>
              <w:autoSpaceDE w:val="0"/>
              <w:autoSpaceDN w:val="0"/>
              <w:adjustRightInd w:val="0"/>
              <w:rPr>
                <w:rFonts w:ascii="Calibri" w:eastAsia="Times New Roman" w:hAnsi="Calibri" w:cs="Calibri"/>
                <w:bCs/>
                <w:color w:val="000000" w:themeColor="text1"/>
                <w:kern w:val="0"/>
                <w:sz w:val="20"/>
                <w:szCs w:val="20"/>
                <w:lang w:eastAsia="lt-LT" w:bidi="ar-SA"/>
              </w:rPr>
            </w:pPr>
            <w:r w:rsidRPr="0054256B">
              <w:rPr>
                <w:rFonts w:ascii="Calibri" w:eastAsia="Times New Roman" w:hAnsi="Calibri" w:cs="Calibri"/>
                <w:bCs/>
                <w:color w:val="000000" w:themeColor="text1"/>
                <w:kern w:val="0"/>
                <w:sz w:val="20"/>
                <w:szCs w:val="20"/>
                <w:lang w:eastAsia="lt-LT" w:bidi="ar-SA"/>
              </w:rPr>
              <w:t>Žemės ūkio ir kaimo reikalų skyrius</w:t>
            </w:r>
            <w:r>
              <w:rPr>
                <w:rFonts w:ascii="Calibri" w:eastAsia="Times New Roman" w:hAnsi="Calibri" w:cs="Calibri"/>
                <w:bCs/>
                <w:color w:val="000000" w:themeColor="text1"/>
                <w:kern w:val="0"/>
                <w:sz w:val="20"/>
                <w:szCs w:val="20"/>
                <w:lang w:eastAsia="lt-LT" w:bidi="ar-SA"/>
              </w:rPr>
              <w:t>,</w:t>
            </w:r>
          </w:p>
          <w:p w14:paraId="68E48FD2" w14:textId="77777777" w:rsidR="001351F9" w:rsidRPr="00910319" w:rsidRDefault="001351F9" w:rsidP="001E0F0C">
            <w:pPr>
              <w:widowControl/>
              <w:suppressAutoHyphens w:val="0"/>
              <w:autoSpaceDE w:val="0"/>
              <w:autoSpaceDN w:val="0"/>
              <w:adjustRightInd w:val="0"/>
              <w:rPr>
                <w:rFonts w:ascii="Calibri" w:eastAsia="Times New Roman" w:hAnsi="Calibri" w:cs="Calibri"/>
                <w:bCs/>
                <w:kern w:val="0"/>
                <w:sz w:val="20"/>
                <w:szCs w:val="20"/>
                <w:lang w:eastAsia="lt-LT" w:bidi="ar-SA"/>
              </w:rPr>
            </w:pPr>
            <w:r>
              <w:rPr>
                <w:rFonts w:ascii="Calibri" w:eastAsia="Times New Roman" w:hAnsi="Calibri" w:cs="Calibri"/>
                <w:bCs/>
                <w:color w:val="000000" w:themeColor="text1"/>
                <w:kern w:val="0"/>
                <w:sz w:val="20"/>
                <w:szCs w:val="20"/>
                <w:lang w:eastAsia="lt-LT" w:bidi="ar-SA"/>
              </w:rPr>
              <w:t>Ūkio ir investicijų skyrius</w:t>
            </w:r>
          </w:p>
        </w:tc>
        <w:tc>
          <w:tcPr>
            <w:tcW w:w="1275" w:type="dxa"/>
          </w:tcPr>
          <w:p w14:paraId="236E498D" w14:textId="77777777" w:rsidR="001351F9" w:rsidRPr="00910319" w:rsidRDefault="001351F9" w:rsidP="001E0F0C">
            <w:pPr>
              <w:widowControl/>
              <w:suppressAutoHyphens w:val="0"/>
              <w:autoSpaceDE w:val="0"/>
              <w:autoSpaceDN w:val="0"/>
              <w:adjustRightInd w:val="0"/>
              <w:rPr>
                <w:rFonts w:ascii="Calibri" w:eastAsia="Times New Roman" w:hAnsi="Calibri" w:cs="Calibri"/>
                <w:b/>
                <w:kern w:val="0"/>
                <w:sz w:val="20"/>
                <w:szCs w:val="20"/>
                <w:lang w:eastAsia="lt-LT" w:bidi="ar-SA"/>
              </w:rPr>
            </w:pPr>
            <w:r w:rsidRPr="00910319">
              <w:rPr>
                <w:rFonts w:ascii="Calibri" w:hAnsi="Calibri" w:cs="Calibri"/>
                <w:bCs/>
                <w:sz w:val="20"/>
                <w:szCs w:val="20"/>
              </w:rPr>
              <w:t>Savivaldybės biudžeto lėšos; ES lėšos; kitos lėšos.</w:t>
            </w:r>
          </w:p>
        </w:tc>
        <w:tc>
          <w:tcPr>
            <w:tcW w:w="993" w:type="dxa"/>
          </w:tcPr>
          <w:p w14:paraId="59086D07" w14:textId="0709E9EF"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34B9856"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761FD934"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3EDCA869" w14:textId="77777777" w:rsidR="001351F9" w:rsidRPr="00910319" w:rsidRDefault="001351F9" w:rsidP="001E0F0C">
            <w:pPr>
              <w:widowControl/>
              <w:suppressAutoHyphens w:val="0"/>
              <w:rPr>
                <w:rFonts w:ascii="Calibri" w:eastAsiaTheme="minorHAnsi" w:hAnsi="Calibri" w:cs="Calibri"/>
                <w:bCs/>
                <w:kern w:val="0"/>
                <w:sz w:val="20"/>
                <w:szCs w:val="20"/>
                <w:lang w:eastAsia="en-US" w:bidi="ar-SA"/>
              </w:rPr>
            </w:pPr>
          </w:p>
        </w:tc>
      </w:tr>
      <w:tr w:rsidR="001351F9" w:rsidRPr="00910319" w14:paraId="389AA0A0" w14:textId="77777777" w:rsidTr="001E0F0C">
        <w:trPr>
          <w:gridAfter w:val="1"/>
          <w:wAfter w:w="23" w:type="dxa"/>
          <w:trHeight w:val="951"/>
        </w:trPr>
        <w:tc>
          <w:tcPr>
            <w:tcW w:w="846" w:type="dxa"/>
          </w:tcPr>
          <w:p w14:paraId="4DB5A152"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910319">
              <w:rPr>
                <w:rFonts w:ascii="Calibri" w:eastAsiaTheme="minorHAnsi" w:hAnsi="Calibri" w:cs="Calibri"/>
                <w:bCs/>
                <w:kern w:val="0"/>
                <w:sz w:val="20"/>
                <w:szCs w:val="20"/>
                <w:lang w:eastAsia="en-US" w:bidi="ar-SA"/>
              </w:rPr>
              <w:t>3.2.</w:t>
            </w:r>
          </w:p>
        </w:tc>
        <w:tc>
          <w:tcPr>
            <w:tcW w:w="2835" w:type="dxa"/>
          </w:tcPr>
          <w:p w14:paraId="4BFAB65B" w14:textId="77777777"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t>P</w:t>
            </w:r>
            <w:r w:rsidRPr="00CB5193">
              <w:rPr>
                <w:rFonts w:ascii="Calibri" w:hAnsi="Calibri" w:cs="Calibri"/>
                <w:bCs/>
                <w:sz w:val="20"/>
                <w:szCs w:val="20"/>
              </w:rPr>
              <w:t>alaik</w:t>
            </w:r>
            <w:r>
              <w:rPr>
                <w:rFonts w:ascii="Calibri" w:hAnsi="Calibri" w:cs="Calibri"/>
                <w:bCs/>
                <w:sz w:val="20"/>
                <w:szCs w:val="20"/>
              </w:rPr>
              <w:t>yti ir remti (galimai per mokestines lengvatas)</w:t>
            </w:r>
            <w:r w:rsidRPr="00CB5193">
              <w:rPr>
                <w:rFonts w:ascii="Calibri" w:hAnsi="Calibri" w:cs="Calibri"/>
                <w:bCs/>
                <w:sz w:val="20"/>
                <w:szCs w:val="20"/>
              </w:rPr>
              <w:t xml:space="preserve"> fizinių bei juridinių asmenų teikiamas gamtinio kraštovaizdžio natūralumo</w:t>
            </w:r>
            <w:r>
              <w:rPr>
                <w:rFonts w:ascii="Calibri" w:hAnsi="Calibri" w:cs="Calibri"/>
                <w:bCs/>
                <w:sz w:val="20"/>
                <w:szCs w:val="20"/>
              </w:rPr>
              <w:t xml:space="preserve"> </w:t>
            </w:r>
            <w:r w:rsidRPr="00CB5193">
              <w:rPr>
                <w:rFonts w:ascii="Calibri" w:hAnsi="Calibri" w:cs="Calibri"/>
                <w:bCs/>
                <w:sz w:val="20"/>
                <w:szCs w:val="20"/>
              </w:rPr>
              <w:t>didinimo iniciatyvas</w:t>
            </w:r>
            <w:r>
              <w:rPr>
                <w:rFonts w:ascii="Calibri" w:hAnsi="Calibri" w:cs="Calibri"/>
                <w:bCs/>
                <w:sz w:val="20"/>
                <w:szCs w:val="20"/>
              </w:rPr>
              <w:t>, ieškoti iniciatyvų bei investicijų.</w:t>
            </w:r>
          </w:p>
        </w:tc>
        <w:tc>
          <w:tcPr>
            <w:tcW w:w="2835" w:type="dxa"/>
          </w:tcPr>
          <w:p w14:paraId="6C32ACA7" w14:textId="77777777"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t>Palaikomos ir remiamos iniciatyvos. Surastos investicijos.</w:t>
            </w:r>
          </w:p>
        </w:tc>
        <w:tc>
          <w:tcPr>
            <w:tcW w:w="1417" w:type="dxa"/>
          </w:tcPr>
          <w:p w14:paraId="6F167C93" w14:textId="77777777" w:rsidR="001351F9" w:rsidRPr="002307CF" w:rsidRDefault="001351F9" w:rsidP="001E0F0C">
            <w:pPr>
              <w:rPr>
                <w:rFonts w:ascii="Calibri" w:hAnsi="Calibri" w:cs="Calibri"/>
                <w:sz w:val="20"/>
                <w:szCs w:val="20"/>
              </w:rPr>
            </w:pPr>
            <w:r w:rsidRPr="002307CF">
              <w:rPr>
                <w:rFonts w:ascii="Calibri" w:hAnsi="Calibri" w:cs="Calibri"/>
                <w:sz w:val="20"/>
                <w:szCs w:val="20"/>
              </w:rPr>
              <w:t>Šakių rajono savivaldybės administracija,</w:t>
            </w:r>
          </w:p>
          <w:p w14:paraId="4CB6019F" w14:textId="77777777" w:rsidR="001351F9" w:rsidRPr="001C438A" w:rsidRDefault="001351F9" w:rsidP="001E0F0C">
            <w:pPr>
              <w:widowControl/>
              <w:suppressAutoHyphens w:val="0"/>
              <w:autoSpaceDE w:val="0"/>
              <w:autoSpaceDN w:val="0"/>
              <w:adjustRightInd w:val="0"/>
              <w:rPr>
                <w:rFonts w:ascii="Calibri" w:eastAsia="Times New Roman" w:hAnsi="Calibri" w:cs="Calibri"/>
                <w:bCs/>
                <w:color w:val="000000" w:themeColor="text1"/>
                <w:kern w:val="0"/>
                <w:sz w:val="20"/>
                <w:szCs w:val="20"/>
                <w:lang w:eastAsia="lt-LT" w:bidi="ar-SA"/>
              </w:rPr>
            </w:pPr>
            <w:r w:rsidRPr="0054256B">
              <w:rPr>
                <w:rFonts w:ascii="Calibri" w:eastAsia="Times New Roman" w:hAnsi="Calibri" w:cs="Calibri"/>
                <w:bCs/>
                <w:color w:val="000000" w:themeColor="text1"/>
                <w:kern w:val="0"/>
                <w:sz w:val="20"/>
                <w:szCs w:val="20"/>
                <w:lang w:eastAsia="lt-LT" w:bidi="ar-SA"/>
              </w:rPr>
              <w:t>Žemės ūkio ir kaimo reikalų skyrius</w:t>
            </w:r>
          </w:p>
        </w:tc>
        <w:tc>
          <w:tcPr>
            <w:tcW w:w="1275" w:type="dxa"/>
          </w:tcPr>
          <w:p w14:paraId="7D691217" w14:textId="77777777" w:rsidR="001351F9" w:rsidRPr="00910319" w:rsidRDefault="001351F9" w:rsidP="001E0F0C">
            <w:pPr>
              <w:widowControl/>
              <w:suppressAutoHyphens w:val="0"/>
              <w:autoSpaceDE w:val="0"/>
              <w:autoSpaceDN w:val="0"/>
              <w:adjustRightInd w:val="0"/>
              <w:rPr>
                <w:rFonts w:ascii="Calibri" w:eastAsia="Times New Roman" w:hAnsi="Calibri" w:cs="Calibri"/>
                <w:b/>
                <w:kern w:val="0"/>
                <w:sz w:val="20"/>
                <w:szCs w:val="20"/>
                <w:lang w:eastAsia="lt-LT" w:bidi="ar-SA"/>
              </w:rPr>
            </w:pPr>
            <w:r w:rsidRPr="00910319">
              <w:rPr>
                <w:rFonts w:ascii="Calibri" w:hAnsi="Calibri" w:cs="Calibri"/>
                <w:bCs/>
                <w:sz w:val="20"/>
                <w:szCs w:val="20"/>
              </w:rPr>
              <w:t>Savivaldybės biudžeto lėšos; ES lėšos; kitos lėšos.</w:t>
            </w:r>
          </w:p>
        </w:tc>
        <w:tc>
          <w:tcPr>
            <w:tcW w:w="993" w:type="dxa"/>
          </w:tcPr>
          <w:p w14:paraId="42E7FAAF" w14:textId="60ACA328"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888EF01"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1845D4A1"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49FAE11B" w14:textId="77777777" w:rsidR="001351F9" w:rsidRPr="00910319" w:rsidRDefault="001351F9" w:rsidP="001E0F0C">
            <w:pPr>
              <w:widowControl/>
              <w:suppressAutoHyphens w:val="0"/>
              <w:rPr>
                <w:rFonts w:ascii="Calibri" w:eastAsiaTheme="minorHAnsi" w:hAnsi="Calibri" w:cs="Calibri"/>
                <w:bCs/>
                <w:kern w:val="0"/>
                <w:sz w:val="20"/>
                <w:szCs w:val="20"/>
                <w:lang w:eastAsia="en-US" w:bidi="ar-SA"/>
              </w:rPr>
            </w:pPr>
          </w:p>
        </w:tc>
      </w:tr>
      <w:tr w:rsidR="001351F9" w:rsidRPr="00910319" w14:paraId="6702FD41" w14:textId="77777777" w:rsidTr="001E0F0C">
        <w:trPr>
          <w:gridAfter w:val="1"/>
          <w:wAfter w:w="23" w:type="dxa"/>
          <w:trHeight w:val="2654"/>
        </w:trPr>
        <w:tc>
          <w:tcPr>
            <w:tcW w:w="846" w:type="dxa"/>
          </w:tcPr>
          <w:p w14:paraId="1F10EF78"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910319">
              <w:rPr>
                <w:rFonts w:ascii="Calibri" w:eastAsiaTheme="minorHAnsi" w:hAnsi="Calibri" w:cs="Calibri"/>
                <w:bCs/>
                <w:kern w:val="0"/>
                <w:sz w:val="20"/>
                <w:szCs w:val="20"/>
                <w:lang w:eastAsia="en-US" w:bidi="ar-SA"/>
              </w:rPr>
              <w:lastRenderedPageBreak/>
              <w:t>3.3.</w:t>
            </w:r>
          </w:p>
        </w:tc>
        <w:tc>
          <w:tcPr>
            <w:tcW w:w="2835" w:type="dxa"/>
          </w:tcPr>
          <w:p w14:paraId="67BFA429" w14:textId="77777777" w:rsidR="001351F9" w:rsidRDefault="001351F9" w:rsidP="001E0F0C">
            <w:pPr>
              <w:spacing w:after="160" w:line="259" w:lineRule="auto"/>
              <w:rPr>
                <w:rFonts w:ascii="Calibri" w:hAnsi="Calibri" w:cs="Calibri"/>
                <w:bCs/>
                <w:sz w:val="20"/>
                <w:szCs w:val="20"/>
              </w:rPr>
            </w:pPr>
            <w:r>
              <w:rPr>
                <w:rFonts w:ascii="Calibri" w:hAnsi="Calibri" w:cs="Calibri"/>
                <w:bCs/>
                <w:sz w:val="20"/>
                <w:szCs w:val="20"/>
              </w:rPr>
              <w:t>Gamtinio karkaso dalyje, kurioje palaikomas ir saugojamas natūralaus kraštovaizdžio pobūdis, racionaliai ir subalansuotai vesti miško ūkį, išsaugoti miškų regeneracinį potencialą, reguliuoti rekreacinį naudojimą bei užtikrinti nustatytą režimą saugomoms teritorijoms.</w:t>
            </w:r>
          </w:p>
          <w:p w14:paraId="3E09A35E" w14:textId="77777777"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t xml:space="preserve">Vykdyti </w:t>
            </w:r>
            <w:r w:rsidRPr="00931D5E">
              <w:rPr>
                <w:rFonts w:ascii="Calibri" w:hAnsi="Calibri" w:cs="Calibri"/>
                <w:bCs/>
                <w:sz w:val="20"/>
                <w:szCs w:val="20"/>
              </w:rPr>
              <w:t>atvejinius, atrankinius, sanitarinius</w:t>
            </w:r>
            <w:r>
              <w:rPr>
                <w:rFonts w:ascii="Calibri" w:hAnsi="Calibri" w:cs="Calibri"/>
                <w:bCs/>
                <w:sz w:val="20"/>
                <w:szCs w:val="20"/>
              </w:rPr>
              <w:t>, netaikant plynų kirtimų. Vystyti poilsinį turizmą atraktyviose vietose, vykdyti ekologinį-tausojantį žemės ūkį, smulkiasklypę daržininkystę, sodininkystę.</w:t>
            </w:r>
          </w:p>
        </w:tc>
        <w:tc>
          <w:tcPr>
            <w:tcW w:w="2835" w:type="dxa"/>
          </w:tcPr>
          <w:p w14:paraId="12CD2B43" w14:textId="77777777"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t>Vykdomas šios gamtinio karkaso dalies ūkis pagal nustatytą kryptį.</w:t>
            </w:r>
          </w:p>
        </w:tc>
        <w:tc>
          <w:tcPr>
            <w:tcW w:w="1417" w:type="dxa"/>
          </w:tcPr>
          <w:p w14:paraId="64016235" w14:textId="77777777" w:rsidR="001351F9" w:rsidRPr="002307CF" w:rsidRDefault="001351F9" w:rsidP="001E0F0C">
            <w:pPr>
              <w:rPr>
                <w:rFonts w:ascii="Calibri" w:hAnsi="Calibri" w:cs="Calibri"/>
                <w:sz w:val="20"/>
                <w:szCs w:val="20"/>
              </w:rPr>
            </w:pPr>
            <w:r w:rsidRPr="002307CF">
              <w:rPr>
                <w:rFonts w:ascii="Calibri" w:hAnsi="Calibri" w:cs="Calibri"/>
                <w:sz w:val="20"/>
                <w:szCs w:val="20"/>
              </w:rPr>
              <w:t>Šakių rajono savivaldybės administracija,</w:t>
            </w:r>
          </w:p>
          <w:p w14:paraId="2421864A" w14:textId="77777777" w:rsidR="001351F9" w:rsidRDefault="001351F9" w:rsidP="001E0F0C">
            <w:pPr>
              <w:widowControl/>
              <w:suppressAutoHyphens w:val="0"/>
              <w:autoSpaceDE w:val="0"/>
              <w:autoSpaceDN w:val="0"/>
              <w:adjustRightInd w:val="0"/>
              <w:rPr>
                <w:rFonts w:ascii="Calibri" w:eastAsia="Times New Roman" w:hAnsi="Calibri" w:cs="Calibri"/>
                <w:bCs/>
                <w:color w:val="000000" w:themeColor="text1"/>
                <w:kern w:val="0"/>
                <w:sz w:val="20"/>
                <w:szCs w:val="20"/>
                <w:lang w:eastAsia="lt-LT" w:bidi="ar-SA"/>
              </w:rPr>
            </w:pPr>
            <w:r w:rsidRPr="0054256B">
              <w:rPr>
                <w:rFonts w:ascii="Calibri" w:eastAsia="Times New Roman" w:hAnsi="Calibri" w:cs="Calibri"/>
                <w:bCs/>
                <w:color w:val="000000" w:themeColor="text1"/>
                <w:kern w:val="0"/>
                <w:sz w:val="20"/>
                <w:szCs w:val="20"/>
                <w:lang w:eastAsia="lt-LT" w:bidi="ar-SA"/>
              </w:rPr>
              <w:t>Žemės ūkio ir kaimo reikalų skyrius</w:t>
            </w:r>
          </w:p>
          <w:p w14:paraId="3529821A" w14:textId="77777777" w:rsidR="001351F9" w:rsidRPr="002307CF"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1470E249"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9A5BEE5" w14:textId="38C0A056"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6992FC1"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6DC9F3C6"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7799EC16"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261CFB59" w14:textId="77777777" w:rsidTr="001E0F0C">
        <w:trPr>
          <w:gridAfter w:val="1"/>
          <w:wAfter w:w="23" w:type="dxa"/>
          <w:trHeight w:val="265"/>
        </w:trPr>
        <w:tc>
          <w:tcPr>
            <w:tcW w:w="846" w:type="dxa"/>
          </w:tcPr>
          <w:p w14:paraId="78BA8ACA"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2307CF">
              <w:rPr>
                <w:rFonts w:ascii="Calibri" w:eastAsiaTheme="minorHAnsi" w:hAnsi="Calibri" w:cs="Calibri"/>
                <w:bCs/>
                <w:kern w:val="0"/>
                <w:sz w:val="20"/>
                <w:szCs w:val="20"/>
                <w:lang w:eastAsia="en-US" w:bidi="ar-SA"/>
              </w:rPr>
              <w:t>3.4.</w:t>
            </w:r>
          </w:p>
        </w:tc>
        <w:tc>
          <w:tcPr>
            <w:tcW w:w="2835" w:type="dxa"/>
          </w:tcPr>
          <w:p w14:paraId="276B61F8" w14:textId="77777777" w:rsidR="001351F9" w:rsidRDefault="001351F9" w:rsidP="001E0F0C">
            <w:pPr>
              <w:spacing w:after="160" w:line="259" w:lineRule="auto"/>
              <w:rPr>
                <w:rFonts w:ascii="Calibri" w:hAnsi="Calibri" w:cs="Calibri"/>
                <w:bCs/>
                <w:sz w:val="20"/>
                <w:szCs w:val="20"/>
              </w:rPr>
            </w:pPr>
            <w:r>
              <w:rPr>
                <w:rFonts w:ascii="Calibri" w:hAnsi="Calibri" w:cs="Calibri"/>
                <w:bCs/>
                <w:sz w:val="20"/>
                <w:szCs w:val="20"/>
              </w:rPr>
              <w:t>Gamtinio karkaso dalyje, kurioje atstatomas natūralaus kraštovaizdžio pobūdis (palaikomas ir stiprinamas esamas natūralus kraštovaizdis), atkurti pirminę natūralios augmenijos struktūrą – įveisti medžius, skatinti savaiminę renatūralizaciją, didinti sumedėjusios augmenijos plotus (tuo pačiu žemės ūkio naudmenų sąskaidą) derinant su kraštovaizdžio estetinių savybių formavimu ir išlaikymu.</w:t>
            </w:r>
          </w:p>
          <w:p w14:paraId="5D9A20DD" w14:textId="77777777"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t xml:space="preserve">Vystyti vidutinio stambumo ir smulkų ūkį su ganyklinės žemdirbystės (pieno ūkiai ir </w:t>
            </w:r>
            <w:r>
              <w:rPr>
                <w:rFonts w:ascii="Calibri" w:hAnsi="Calibri" w:cs="Calibri"/>
                <w:bCs/>
                <w:sz w:val="20"/>
                <w:szCs w:val="20"/>
              </w:rPr>
              <w:lastRenderedPageBreak/>
              <w:t>galvijų auginimas), daržininkystės, sodininkystės specializacijomis. Esamus ūkius orientuoti į agroturizmą. Dalį dirbamų žemių versti į pievas, ganyklas. Didinti stambesnių agrarinių plotų sąskaidą įveisiant apsauginius želdinius, formuojant dirbtines pelkes. Didinti miškingumą mažiau našių ir drėgnesnių žemių sąskaita.</w:t>
            </w:r>
          </w:p>
        </w:tc>
        <w:tc>
          <w:tcPr>
            <w:tcW w:w="2835" w:type="dxa"/>
          </w:tcPr>
          <w:p w14:paraId="7CEB99D8" w14:textId="77777777"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lastRenderedPageBreak/>
              <w:t>Vykdomas šios gamtinio karkaso dalies ūkis pagal nustatytą kryptį</w:t>
            </w:r>
          </w:p>
        </w:tc>
        <w:tc>
          <w:tcPr>
            <w:tcW w:w="1417" w:type="dxa"/>
          </w:tcPr>
          <w:p w14:paraId="7579F252" w14:textId="77777777" w:rsidR="001351F9" w:rsidRPr="002307CF" w:rsidRDefault="001351F9" w:rsidP="001E0F0C">
            <w:pPr>
              <w:rPr>
                <w:rFonts w:ascii="Calibri" w:hAnsi="Calibri" w:cs="Calibri"/>
                <w:sz w:val="20"/>
                <w:szCs w:val="20"/>
              </w:rPr>
            </w:pPr>
            <w:r w:rsidRPr="002307CF">
              <w:rPr>
                <w:rFonts w:ascii="Calibri" w:hAnsi="Calibri" w:cs="Calibri"/>
                <w:sz w:val="20"/>
                <w:szCs w:val="20"/>
              </w:rPr>
              <w:t>Šakių rajono savivaldybės administracija,</w:t>
            </w:r>
          </w:p>
          <w:p w14:paraId="6252218F" w14:textId="77777777" w:rsidR="001351F9" w:rsidRDefault="001351F9" w:rsidP="001E0F0C">
            <w:pPr>
              <w:widowControl/>
              <w:suppressAutoHyphens w:val="0"/>
              <w:autoSpaceDE w:val="0"/>
              <w:autoSpaceDN w:val="0"/>
              <w:adjustRightInd w:val="0"/>
              <w:rPr>
                <w:rFonts w:ascii="Calibri" w:eastAsia="Times New Roman" w:hAnsi="Calibri" w:cs="Calibri"/>
                <w:bCs/>
                <w:color w:val="000000" w:themeColor="text1"/>
                <w:kern w:val="0"/>
                <w:sz w:val="20"/>
                <w:szCs w:val="20"/>
                <w:lang w:eastAsia="lt-LT" w:bidi="ar-SA"/>
              </w:rPr>
            </w:pPr>
            <w:r w:rsidRPr="0054256B">
              <w:rPr>
                <w:rFonts w:ascii="Calibri" w:eastAsia="Times New Roman" w:hAnsi="Calibri" w:cs="Calibri"/>
                <w:bCs/>
                <w:color w:val="000000" w:themeColor="text1"/>
                <w:kern w:val="0"/>
                <w:sz w:val="20"/>
                <w:szCs w:val="20"/>
                <w:lang w:eastAsia="lt-LT" w:bidi="ar-SA"/>
              </w:rPr>
              <w:t>Žemės ūkio ir kaimo reikalų skyrius</w:t>
            </w:r>
          </w:p>
          <w:p w14:paraId="03DE48D7" w14:textId="77777777" w:rsidR="001351F9" w:rsidRPr="002307CF"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019D0413"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FB20791" w14:textId="692053F5"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BD94E7E"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0AA53715"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7F3EC51E" w14:textId="77777777" w:rsidR="001351F9" w:rsidRPr="00910319" w:rsidRDefault="001351F9" w:rsidP="001E0F0C">
            <w:pPr>
              <w:rPr>
                <w:rFonts w:ascii="Calibri" w:hAnsi="Calibri" w:cs="Calibri"/>
                <w:sz w:val="20"/>
                <w:szCs w:val="20"/>
              </w:rPr>
            </w:pPr>
          </w:p>
        </w:tc>
      </w:tr>
      <w:tr w:rsidR="001351F9" w:rsidRPr="00910319" w14:paraId="11089794" w14:textId="77777777" w:rsidTr="001E0F0C">
        <w:trPr>
          <w:gridAfter w:val="1"/>
          <w:wAfter w:w="23" w:type="dxa"/>
          <w:trHeight w:val="558"/>
        </w:trPr>
        <w:tc>
          <w:tcPr>
            <w:tcW w:w="846" w:type="dxa"/>
          </w:tcPr>
          <w:p w14:paraId="40E34B17"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910319">
              <w:rPr>
                <w:rFonts w:ascii="Calibri" w:eastAsiaTheme="minorHAnsi" w:hAnsi="Calibri" w:cs="Calibri"/>
                <w:bCs/>
                <w:kern w:val="0"/>
                <w:sz w:val="20"/>
                <w:szCs w:val="20"/>
                <w:lang w:eastAsia="en-US" w:bidi="ar-SA"/>
              </w:rPr>
              <w:t>3.5.</w:t>
            </w:r>
          </w:p>
        </w:tc>
        <w:tc>
          <w:tcPr>
            <w:tcW w:w="2835" w:type="dxa"/>
          </w:tcPr>
          <w:p w14:paraId="6AC48F50" w14:textId="77777777" w:rsidR="001351F9" w:rsidRDefault="001351F9" w:rsidP="001E0F0C">
            <w:pPr>
              <w:spacing w:after="160" w:line="259" w:lineRule="auto"/>
              <w:rPr>
                <w:rFonts w:ascii="Calibri" w:hAnsi="Calibri" w:cs="Calibri"/>
                <w:bCs/>
                <w:sz w:val="20"/>
                <w:szCs w:val="20"/>
              </w:rPr>
            </w:pPr>
            <w:r>
              <w:rPr>
                <w:rFonts w:ascii="Calibri" w:hAnsi="Calibri" w:cs="Calibri"/>
                <w:bCs/>
                <w:sz w:val="20"/>
                <w:szCs w:val="20"/>
              </w:rPr>
              <w:t>Gamtinio karkaso dalyje, kurioje g</w:t>
            </w:r>
            <w:r w:rsidRPr="00931D5E">
              <w:rPr>
                <w:rFonts w:ascii="Calibri" w:hAnsi="Calibri" w:cs="Calibri"/>
                <w:bCs/>
                <w:sz w:val="20"/>
                <w:szCs w:val="20"/>
              </w:rPr>
              <w:t>rąžinami ir gausinami kraštovaizdžio natūralumą atk</w:t>
            </w:r>
            <w:r>
              <w:rPr>
                <w:rFonts w:ascii="Calibri" w:hAnsi="Calibri" w:cs="Calibri"/>
                <w:bCs/>
                <w:sz w:val="20"/>
                <w:szCs w:val="20"/>
              </w:rPr>
              <w:t>u</w:t>
            </w:r>
            <w:r w:rsidRPr="00931D5E">
              <w:rPr>
                <w:rFonts w:ascii="Calibri" w:hAnsi="Calibri" w:cs="Calibri"/>
                <w:bCs/>
                <w:sz w:val="20"/>
                <w:szCs w:val="20"/>
              </w:rPr>
              <w:t>riantys elementai (agrarinėse</w:t>
            </w:r>
            <w:r>
              <w:rPr>
                <w:rFonts w:ascii="Calibri" w:hAnsi="Calibri" w:cs="Calibri"/>
                <w:bCs/>
                <w:sz w:val="20"/>
                <w:szCs w:val="20"/>
              </w:rPr>
              <w:t xml:space="preserve"> </w:t>
            </w:r>
            <w:r w:rsidRPr="00931D5E">
              <w:rPr>
                <w:rFonts w:ascii="Calibri" w:hAnsi="Calibri" w:cs="Calibri"/>
                <w:bCs/>
                <w:sz w:val="20"/>
                <w:szCs w:val="20"/>
              </w:rPr>
              <w:t>teritorijose)</w:t>
            </w:r>
            <w:r>
              <w:rPr>
                <w:rFonts w:ascii="Calibri" w:hAnsi="Calibri" w:cs="Calibri"/>
                <w:bCs/>
                <w:sz w:val="20"/>
                <w:szCs w:val="20"/>
              </w:rPr>
              <w:t>, atkurti natūralią gamtinę aplinką, taikyti naują ekologizuotą požiūrį naudojant teritorijas.</w:t>
            </w:r>
          </w:p>
          <w:p w14:paraId="11BAE7BA" w14:textId="646953AA"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t xml:space="preserve">Orientuotis į vidutinio stambumo ir smulkų ūkį </w:t>
            </w:r>
            <w:r w:rsidRPr="001C662E">
              <w:rPr>
                <w:rFonts w:ascii="Calibri" w:hAnsi="Calibri" w:cs="Calibri"/>
                <w:bCs/>
                <w:sz w:val="20"/>
                <w:szCs w:val="20"/>
              </w:rPr>
              <w:t>ganyklinės žemdirbystės, daržininkystės, sodininkystės specializacijomis</w:t>
            </w:r>
            <w:r>
              <w:rPr>
                <w:rFonts w:ascii="Calibri" w:hAnsi="Calibri" w:cs="Calibri"/>
                <w:bCs/>
                <w:sz w:val="20"/>
                <w:szCs w:val="20"/>
              </w:rPr>
              <w:t>, į ekologinius-agroturizmo ūkius. Didinti stambesnių agrarinių plotų sąskaidą įveisiant apsauginius želdinius, formuojant dirbtines pelkes. Didinti miškingumą dirbtiniu ar savaiminės renat</w:t>
            </w:r>
            <w:r w:rsidR="00FE198E">
              <w:rPr>
                <w:rFonts w:ascii="Calibri" w:hAnsi="Calibri" w:cs="Calibri"/>
                <w:bCs/>
                <w:sz w:val="20"/>
                <w:szCs w:val="20"/>
              </w:rPr>
              <w:t>ū</w:t>
            </w:r>
            <w:r>
              <w:rPr>
                <w:rFonts w:ascii="Calibri" w:hAnsi="Calibri" w:cs="Calibri"/>
                <w:bCs/>
                <w:sz w:val="20"/>
                <w:szCs w:val="20"/>
              </w:rPr>
              <w:t>ralizacijos keliu.</w:t>
            </w:r>
          </w:p>
        </w:tc>
        <w:tc>
          <w:tcPr>
            <w:tcW w:w="2835" w:type="dxa"/>
          </w:tcPr>
          <w:p w14:paraId="4A588131" w14:textId="77777777" w:rsidR="001351F9" w:rsidRPr="00910319" w:rsidRDefault="001351F9" w:rsidP="001E0F0C">
            <w:pPr>
              <w:spacing w:after="160" w:line="259" w:lineRule="auto"/>
              <w:rPr>
                <w:rFonts w:ascii="Calibri" w:hAnsi="Calibri" w:cs="Calibri"/>
                <w:bCs/>
                <w:sz w:val="20"/>
                <w:szCs w:val="20"/>
              </w:rPr>
            </w:pPr>
            <w:r>
              <w:rPr>
                <w:rFonts w:ascii="Calibri" w:hAnsi="Calibri" w:cs="Calibri"/>
                <w:bCs/>
                <w:sz w:val="20"/>
                <w:szCs w:val="20"/>
              </w:rPr>
              <w:t>Vykdomas šios gamtinio karkaso dalies ūkis pagal nustatytą kryptį.</w:t>
            </w:r>
          </w:p>
        </w:tc>
        <w:tc>
          <w:tcPr>
            <w:tcW w:w="1417" w:type="dxa"/>
          </w:tcPr>
          <w:p w14:paraId="40611E9A" w14:textId="77777777" w:rsidR="001351F9" w:rsidRPr="002307CF" w:rsidRDefault="001351F9" w:rsidP="001E0F0C">
            <w:pPr>
              <w:rPr>
                <w:rFonts w:ascii="Calibri" w:hAnsi="Calibri" w:cs="Calibri"/>
                <w:sz w:val="20"/>
                <w:szCs w:val="20"/>
              </w:rPr>
            </w:pPr>
            <w:r>
              <w:rPr>
                <w:rFonts w:ascii="Calibri" w:hAnsi="Calibri" w:cs="Calibri"/>
                <w:sz w:val="20"/>
                <w:szCs w:val="20"/>
              </w:rPr>
              <w:t>Šakių rajono</w:t>
            </w:r>
            <w:r w:rsidRPr="00910319">
              <w:rPr>
                <w:rFonts w:ascii="Calibri" w:hAnsi="Calibri" w:cs="Calibri"/>
                <w:sz w:val="20"/>
                <w:szCs w:val="20"/>
              </w:rPr>
              <w:t xml:space="preserve"> </w:t>
            </w:r>
            <w:r w:rsidRPr="002307CF">
              <w:rPr>
                <w:rFonts w:ascii="Calibri" w:hAnsi="Calibri" w:cs="Calibri"/>
                <w:sz w:val="20"/>
                <w:szCs w:val="20"/>
              </w:rPr>
              <w:t>savivaldybės administracija,</w:t>
            </w:r>
          </w:p>
          <w:p w14:paraId="68DFBFB4" w14:textId="77777777" w:rsidR="001351F9" w:rsidRPr="001C438A" w:rsidRDefault="001351F9" w:rsidP="001E0F0C">
            <w:pPr>
              <w:widowControl/>
              <w:suppressAutoHyphens w:val="0"/>
              <w:autoSpaceDE w:val="0"/>
              <w:autoSpaceDN w:val="0"/>
              <w:adjustRightInd w:val="0"/>
              <w:rPr>
                <w:rFonts w:ascii="Calibri" w:eastAsia="Times New Roman" w:hAnsi="Calibri" w:cs="Calibri"/>
                <w:bCs/>
                <w:color w:val="000000" w:themeColor="text1"/>
                <w:kern w:val="0"/>
                <w:sz w:val="20"/>
                <w:szCs w:val="20"/>
                <w:lang w:eastAsia="lt-LT" w:bidi="ar-SA"/>
              </w:rPr>
            </w:pPr>
            <w:r w:rsidRPr="0054256B">
              <w:rPr>
                <w:rFonts w:ascii="Calibri" w:eastAsia="Times New Roman" w:hAnsi="Calibri" w:cs="Calibri"/>
                <w:bCs/>
                <w:color w:val="000000" w:themeColor="text1"/>
                <w:kern w:val="0"/>
                <w:sz w:val="20"/>
                <w:szCs w:val="20"/>
                <w:lang w:eastAsia="lt-LT" w:bidi="ar-SA"/>
              </w:rPr>
              <w:t>Žemės ūkio ir kaimo reikalų skyrius</w:t>
            </w:r>
          </w:p>
        </w:tc>
        <w:tc>
          <w:tcPr>
            <w:tcW w:w="1275" w:type="dxa"/>
          </w:tcPr>
          <w:p w14:paraId="6ACA3A59"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6B2D5FFD" w14:textId="2E085631"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6C87042"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12877DDA"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72F3E0EB"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bookmarkEnd w:id="1"/>
      <w:tr w:rsidR="001351F9" w:rsidRPr="00910319" w14:paraId="2232735D" w14:textId="77777777" w:rsidTr="001E0F0C">
        <w:trPr>
          <w:trHeight w:val="327"/>
        </w:trPr>
        <w:tc>
          <w:tcPr>
            <w:tcW w:w="846" w:type="dxa"/>
          </w:tcPr>
          <w:p w14:paraId="11ABB427" w14:textId="77777777" w:rsidR="001351F9" w:rsidRPr="00E504F9" w:rsidRDefault="001351F9" w:rsidP="001E0F0C">
            <w:pPr>
              <w:widowControl/>
              <w:tabs>
                <w:tab w:val="left" w:pos="360"/>
              </w:tabs>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4.</w:t>
            </w:r>
          </w:p>
        </w:tc>
        <w:tc>
          <w:tcPr>
            <w:tcW w:w="13347" w:type="dxa"/>
            <w:gridSpan w:val="10"/>
          </w:tcPr>
          <w:p w14:paraId="032AF62B"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NEKILNOJAMOJO KULTŪROS PAVELDO APSAUGA</w:t>
            </w:r>
          </w:p>
        </w:tc>
      </w:tr>
      <w:tr w:rsidR="001351F9" w:rsidRPr="00910319" w14:paraId="000900CF" w14:textId="77777777" w:rsidTr="001E0F0C">
        <w:trPr>
          <w:trHeight w:val="327"/>
        </w:trPr>
        <w:tc>
          <w:tcPr>
            <w:tcW w:w="846" w:type="dxa"/>
          </w:tcPr>
          <w:p w14:paraId="048082EB" w14:textId="77777777" w:rsidR="001351F9" w:rsidRDefault="001351F9" w:rsidP="001E0F0C">
            <w:pPr>
              <w:widowControl/>
              <w:tabs>
                <w:tab w:val="left" w:pos="360"/>
              </w:tabs>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4.1.</w:t>
            </w:r>
          </w:p>
        </w:tc>
        <w:tc>
          <w:tcPr>
            <w:tcW w:w="13347" w:type="dxa"/>
            <w:gridSpan w:val="10"/>
          </w:tcPr>
          <w:p w14:paraId="512B2A77" w14:textId="77777777" w:rsidR="001351F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Saugotino istorinio kultūrinio kraštovaizdžio tvarkybos ir naudojimo prioritetai</w:t>
            </w:r>
          </w:p>
        </w:tc>
      </w:tr>
      <w:tr w:rsidR="001351F9" w:rsidRPr="00910319" w14:paraId="7E465A94" w14:textId="77777777" w:rsidTr="001E0F0C">
        <w:trPr>
          <w:gridAfter w:val="1"/>
          <w:wAfter w:w="23" w:type="dxa"/>
          <w:trHeight w:val="1040"/>
        </w:trPr>
        <w:tc>
          <w:tcPr>
            <w:tcW w:w="846" w:type="dxa"/>
          </w:tcPr>
          <w:p w14:paraId="7470B60D"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910319">
              <w:rPr>
                <w:rFonts w:ascii="Calibri" w:eastAsiaTheme="minorHAnsi" w:hAnsi="Calibri" w:cs="Calibri"/>
                <w:bCs/>
                <w:kern w:val="0"/>
                <w:sz w:val="20"/>
                <w:szCs w:val="20"/>
                <w:lang w:eastAsia="en-US" w:bidi="ar-SA"/>
              </w:rPr>
              <w:lastRenderedPageBreak/>
              <w:t>4.1.</w:t>
            </w:r>
            <w:r>
              <w:rPr>
                <w:rFonts w:ascii="Calibri" w:eastAsiaTheme="minorHAnsi" w:hAnsi="Calibri" w:cs="Calibri"/>
                <w:bCs/>
                <w:kern w:val="0"/>
                <w:sz w:val="20"/>
                <w:szCs w:val="20"/>
                <w:lang w:eastAsia="en-US" w:bidi="ar-SA"/>
              </w:rPr>
              <w:t>1.</w:t>
            </w:r>
          </w:p>
        </w:tc>
        <w:tc>
          <w:tcPr>
            <w:tcW w:w="2835" w:type="dxa"/>
          </w:tcPr>
          <w:p w14:paraId="2304FB0D"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Plėtoti turizmo paslaugas savivaldybės teritorijoje esančiose dvarų sodybose.</w:t>
            </w:r>
          </w:p>
        </w:tc>
        <w:tc>
          <w:tcPr>
            <w:tcW w:w="2835" w:type="dxa"/>
          </w:tcPr>
          <w:p w14:paraId="111FD93F"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Sukurtos turizmo paslaugos.</w:t>
            </w:r>
          </w:p>
        </w:tc>
        <w:tc>
          <w:tcPr>
            <w:tcW w:w="1417" w:type="dxa"/>
          </w:tcPr>
          <w:p w14:paraId="0DDE1038" w14:textId="77777777" w:rsidR="001351F9" w:rsidRPr="00B65FBC" w:rsidRDefault="001351F9" w:rsidP="001E0F0C">
            <w:pPr>
              <w:widowControl/>
              <w:suppressAutoHyphens w:val="0"/>
              <w:autoSpaceDE w:val="0"/>
              <w:autoSpaceDN w:val="0"/>
              <w:adjustRightInd w:val="0"/>
              <w:rPr>
                <w:rFonts w:ascii="Calibri" w:hAnsi="Calibri" w:cs="Calibri"/>
                <w:sz w:val="20"/>
                <w:szCs w:val="20"/>
              </w:rPr>
            </w:pPr>
            <w:r w:rsidRPr="00B65FBC">
              <w:rPr>
                <w:rFonts w:ascii="Calibri" w:hAnsi="Calibri" w:cs="Calibri"/>
                <w:sz w:val="20"/>
                <w:szCs w:val="20"/>
              </w:rPr>
              <w:t>Šakių rajono savivaldybės administracija, Švietimo, kultūros ir sporto skyrius,</w:t>
            </w:r>
          </w:p>
          <w:p w14:paraId="1B20EF04" w14:textId="22FB57AB" w:rsidR="001351F9" w:rsidRPr="00B65FBC" w:rsidRDefault="001351F9" w:rsidP="001E0F0C">
            <w:pPr>
              <w:widowControl/>
              <w:suppressAutoHyphens w:val="0"/>
              <w:autoSpaceDE w:val="0"/>
              <w:autoSpaceDN w:val="0"/>
              <w:adjustRightInd w:val="0"/>
              <w:rPr>
                <w:rFonts w:ascii="Calibri" w:hAnsi="Calibri" w:cs="Calibri"/>
                <w:sz w:val="20"/>
                <w:szCs w:val="20"/>
              </w:rPr>
            </w:pPr>
            <w:r w:rsidRPr="00B93FDE">
              <w:rPr>
                <w:rFonts w:ascii="Calibri" w:hAnsi="Calibri" w:cs="Calibri"/>
                <w:sz w:val="20"/>
                <w:szCs w:val="20"/>
              </w:rPr>
              <w:t>V</w:t>
            </w:r>
            <w:r w:rsidR="00FE198E">
              <w:rPr>
                <w:rFonts w:ascii="Calibri" w:hAnsi="Calibri" w:cs="Calibri"/>
                <w:sz w:val="20"/>
                <w:szCs w:val="20"/>
              </w:rPr>
              <w:t>š</w:t>
            </w:r>
            <w:r w:rsidRPr="00B93FDE">
              <w:rPr>
                <w:rFonts w:ascii="Calibri" w:hAnsi="Calibri" w:cs="Calibri"/>
                <w:sz w:val="20"/>
                <w:szCs w:val="20"/>
              </w:rPr>
              <w:t>Į Šakių turizmo ir verslo informacijos centras</w:t>
            </w:r>
          </w:p>
        </w:tc>
        <w:tc>
          <w:tcPr>
            <w:tcW w:w="1275" w:type="dxa"/>
          </w:tcPr>
          <w:p w14:paraId="597E288B" w14:textId="77777777" w:rsidR="001351F9" w:rsidRPr="00B65FBC" w:rsidRDefault="001351F9" w:rsidP="001E0F0C">
            <w:pPr>
              <w:rPr>
                <w:rFonts w:ascii="Calibri" w:hAnsi="Calibri" w:cs="Calibri"/>
                <w:bCs/>
                <w:sz w:val="20"/>
                <w:szCs w:val="20"/>
              </w:rPr>
            </w:pPr>
            <w:r w:rsidRPr="00B65FBC">
              <w:rPr>
                <w:rFonts w:ascii="Calibri" w:hAnsi="Calibri" w:cs="Calibri"/>
                <w:bCs/>
                <w:sz w:val="20"/>
                <w:szCs w:val="20"/>
              </w:rPr>
              <w:t>Savivaldybės biudžeto lėšos; ES lėšos; kitos lėšos.</w:t>
            </w:r>
          </w:p>
        </w:tc>
        <w:tc>
          <w:tcPr>
            <w:tcW w:w="993" w:type="dxa"/>
          </w:tcPr>
          <w:p w14:paraId="57E65042" w14:textId="32BC1ED1" w:rsidR="001351F9" w:rsidRPr="00B65FBC" w:rsidRDefault="001351F9" w:rsidP="001E0F0C">
            <w:pPr>
              <w:widowControl/>
              <w:suppressAutoHyphens w:val="0"/>
              <w:jc w:val="center"/>
              <w:rPr>
                <w:rFonts w:ascii="Calibri" w:eastAsiaTheme="minorHAnsi" w:hAnsi="Calibri" w:cs="Calibri"/>
                <w:kern w:val="0"/>
                <w:sz w:val="20"/>
                <w:szCs w:val="20"/>
                <w:lang w:eastAsia="en-US" w:bidi="ar-SA"/>
              </w:rPr>
            </w:pPr>
            <w:r w:rsidRPr="00B65FBC">
              <w:rPr>
                <w:rFonts w:ascii="Calibri" w:eastAsiaTheme="minorHAnsi" w:hAnsi="Calibri" w:cs="Calibri"/>
                <w:kern w:val="0"/>
                <w:sz w:val="20"/>
                <w:szCs w:val="20"/>
                <w:lang w:eastAsia="en-US" w:bidi="ar-SA"/>
              </w:rPr>
              <w:t>2017</w:t>
            </w:r>
            <w:r w:rsidR="00FE198E">
              <w:rPr>
                <w:rFonts w:ascii="Calibri" w:eastAsiaTheme="minorHAnsi" w:hAnsi="Calibri" w:cs="Calibri"/>
                <w:kern w:val="0"/>
                <w:sz w:val="20"/>
                <w:szCs w:val="20"/>
                <w:lang w:eastAsia="en-US" w:bidi="ar-SA"/>
              </w:rPr>
              <w:t>–</w:t>
            </w:r>
            <w:r w:rsidRPr="00B65FBC">
              <w:rPr>
                <w:rFonts w:ascii="Calibri" w:eastAsiaTheme="minorHAnsi" w:hAnsi="Calibri" w:cs="Calibri"/>
                <w:kern w:val="0"/>
                <w:sz w:val="20"/>
                <w:szCs w:val="20"/>
                <w:lang w:eastAsia="en-US" w:bidi="ar-SA"/>
              </w:rPr>
              <w:t>2027</w:t>
            </w:r>
          </w:p>
        </w:tc>
        <w:tc>
          <w:tcPr>
            <w:tcW w:w="992" w:type="dxa"/>
          </w:tcPr>
          <w:p w14:paraId="39A1E62B"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1307D292"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2E25E170"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3F2E4EBA" w14:textId="77777777" w:rsidTr="001E0F0C">
        <w:trPr>
          <w:gridAfter w:val="1"/>
          <w:wAfter w:w="23" w:type="dxa"/>
          <w:trHeight w:val="1040"/>
        </w:trPr>
        <w:tc>
          <w:tcPr>
            <w:tcW w:w="846" w:type="dxa"/>
          </w:tcPr>
          <w:p w14:paraId="6C0DD83F" w14:textId="77777777" w:rsidR="001351F9" w:rsidRPr="00D6290C" w:rsidRDefault="001351F9" w:rsidP="001E0F0C">
            <w:pPr>
              <w:widowControl/>
              <w:suppressAutoHyphens w:val="0"/>
              <w:jc w:val="right"/>
              <w:rPr>
                <w:rFonts w:ascii="Calibri" w:eastAsiaTheme="minorHAnsi" w:hAnsi="Calibri" w:cs="Calibri"/>
                <w:bCs/>
                <w:color w:val="FF0000"/>
                <w:kern w:val="0"/>
                <w:sz w:val="20"/>
                <w:szCs w:val="20"/>
                <w:lang w:eastAsia="en-US" w:bidi="ar-SA"/>
              </w:rPr>
            </w:pPr>
            <w:r w:rsidRPr="00B93FDE">
              <w:rPr>
                <w:rFonts w:ascii="Calibri" w:eastAsiaTheme="minorHAnsi" w:hAnsi="Calibri" w:cs="Calibri"/>
                <w:bCs/>
                <w:color w:val="000000" w:themeColor="text1"/>
                <w:kern w:val="0"/>
                <w:sz w:val="20"/>
                <w:szCs w:val="20"/>
                <w:lang w:eastAsia="en-US" w:bidi="ar-SA"/>
              </w:rPr>
              <w:t>4.1.2.</w:t>
            </w:r>
          </w:p>
        </w:tc>
        <w:tc>
          <w:tcPr>
            <w:tcW w:w="2835" w:type="dxa"/>
          </w:tcPr>
          <w:p w14:paraId="6A2DEC15"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Tvarkyti Kukarskės</w:t>
            </w:r>
          </w:p>
          <w:p w14:paraId="7EC6E3ED"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piliakalnį su gyvenviete (kodas 24736), Stulgių piliakalnį vad. Šančiumi, Prancūzų apkasais (kodas 3276), Piliakalnį (kodas 3266), Šėtijų piliakalnį vad. Jundakalniu (kodas 3274).</w:t>
            </w:r>
          </w:p>
        </w:tc>
        <w:tc>
          <w:tcPr>
            <w:tcW w:w="2835" w:type="dxa"/>
          </w:tcPr>
          <w:p w14:paraId="2F22F66E" w14:textId="77777777" w:rsidR="001351F9" w:rsidRPr="00B65FBC" w:rsidRDefault="001351F9" w:rsidP="001E0F0C">
            <w:pPr>
              <w:rPr>
                <w:rFonts w:ascii="Calibri" w:hAnsi="Calibri" w:cs="Calibri"/>
                <w:sz w:val="20"/>
                <w:szCs w:val="20"/>
              </w:rPr>
            </w:pPr>
            <w:r w:rsidRPr="00B65FBC">
              <w:rPr>
                <w:rFonts w:ascii="Calibri" w:hAnsi="Calibri" w:cs="Calibri"/>
                <w:sz w:val="20"/>
                <w:szCs w:val="20"/>
              </w:rPr>
              <w:t>Turizmui pritaikyti piliakalniai.</w:t>
            </w:r>
          </w:p>
        </w:tc>
        <w:tc>
          <w:tcPr>
            <w:tcW w:w="1417" w:type="dxa"/>
          </w:tcPr>
          <w:p w14:paraId="6B54B333" w14:textId="77777777" w:rsidR="001351F9" w:rsidRPr="00B65FBC" w:rsidRDefault="001351F9" w:rsidP="001E0F0C">
            <w:pPr>
              <w:widowControl/>
              <w:suppressAutoHyphens w:val="0"/>
              <w:autoSpaceDE w:val="0"/>
              <w:autoSpaceDN w:val="0"/>
              <w:adjustRightInd w:val="0"/>
              <w:rPr>
                <w:rFonts w:ascii="Calibri" w:hAnsi="Calibri" w:cs="Calibri"/>
                <w:sz w:val="20"/>
                <w:szCs w:val="20"/>
              </w:rPr>
            </w:pPr>
            <w:r w:rsidRPr="00B65FBC">
              <w:rPr>
                <w:rFonts w:ascii="Calibri" w:hAnsi="Calibri" w:cs="Calibri"/>
                <w:sz w:val="20"/>
                <w:szCs w:val="20"/>
              </w:rPr>
              <w:t>Šakių rajono savivaldybės administracija, Švietimo, kultūros ir sporto skyrius</w:t>
            </w:r>
          </w:p>
          <w:p w14:paraId="2B6B922E" w14:textId="77777777" w:rsidR="001351F9" w:rsidRPr="00B65FBC"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58D3C2DB" w14:textId="77777777" w:rsidR="001351F9" w:rsidRPr="00B65FBC" w:rsidRDefault="001351F9" w:rsidP="001E0F0C">
            <w:pPr>
              <w:rPr>
                <w:rFonts w:ascii="Calibri" w:hAnsi="Calibri" w:cs="Calibri"/>
                <w:bCs/>
                <w:sz w:val="20"/>
                <w:szCs w:val="20"/>
              </w:rPr>
            </w:pPr>
            <w:r w:rsidRPr="00B65FBC">
              <w:rPr>
                <w:rFonts w:ascii="Calibri" w:hAnsi="Calibri" w:cs="Calibri"/>
                <w:bCs/>
                <w:sz w:val="20"/>
                <w:szCs w:val="20"/>
              </w:rPr>
              <w:t>Savivaldybės biudžeto lėšos; ES lėšos; kitos lėšos.</w:t>
            </w:r>
          </w:p>
        </w:tc>
        <w:tc>
          <w:tcPr>
            <w:tcW w:w="993" w:type="dxa"/>
          </w:tcPr>
          <w:p w14:paraId="4EE724B9" w14:textId="1CC27DE8" w:rsidR="001351F9" w:rsidRPr="00B65FBC" w:rsidRDefault="001351F9" w:rsidP="001E0F0C">
            <w:pPr>
              <w:widowControl/>
              <w:suppressAutoHyphens w:val="0"/>
              <w:jc w:val="center"/>
              <w:rPr>
                <w:rFonts w:ascii="Calibri" w:eastAsiaTheme="minorHAnsi" w:hAnsi="Calibri" w:cs="Calibri"/>
                <w:kern w:val="0"/>
                <w:sz w:val="20"/>
                <w:szCs w:val="20"/>
                <w:lang w:eastAsia="en-US" w:bidi="ar-SA"/>
              </w:rPr>
            </w:pPr>
            <w:r w:rsidRPr="00B65FBC">
              <w:rPr>
                <w:rFonts w:ascii="Calibri" w:eastAsiaTheme="minorHAnsi" w:hAnsi="Calibri" w:cs="Calibri"/>
                <w:kern w:val="0"/>
                <w:sz w:val="20"/>
                <w:szCs w:val="20"/>
                <w:lang w:eastAsia="en-US" w:bidi="ar-SA"/>
              </w:rPr>
              <w:t>2017</w:t>
            </w:r>
            <w:r w:rsidR="00FE198E">
              <w:rPr>
                <w:rFonts w:ascii="Calibri" w:eastAsiaTheme="minorHAnsi" w:hAnsi="Calibri" w:cs="Calibri"/>
                <w:kern w:val="0"/>
                <w:sz w:val="20"/>
                <w:szCs w:val="20"/>
                <w:lang w:eastAsia="en-US" w:bidi="ar-SA"/>
              </w:rPr>
              <w:t>–</w:t>
            </w:r>
            <w:r w:rsidRPr="00B65FBC">
              <w:rPr>
                <w:rFonts w:ascii="Calibri" w:eastAsiaTheme="minorHAnsi" w:hAnsi="Calibri" w:cs="Calibri"/>
                <w:kern w:val="0"/>
                <w:sz w:val="20"/>
                <w:szCs w:val="20"/>
                <w:lang w:eastAsia="en-US" w:bidi="ar-SA"/>
              </w:rPr>
              <w:t>2027</w:t>
            </w:r>
          </w:p>
        </w:tc>
        <w:tc>
          <w:tcPr>
            <w:tcW w:w="992" w:type="dxa"/>
          </w:tcPr>
          <w:p w14:paraId="1478ACE5" w14:textId="77777777" w:rsidR="001351F9" w:rsidRPr="00B65FBC"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748D7EF1"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734BD4C4"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07288C5D" w14:textId="77777777" w:rsidTr="001E0F0C">
        <w:trPr>
          <w:gridAfter w:val="1"/>
          <w:wAfter w:w="23" w:type="dxa"/>
          <w:trHeight w:val="1040"/>
        </w:trPr>
        <w:tc>
          <w:tcPr>
            <w:tcW w:w="846" w:type="dxa"/>
          </w:tcPr>
          <w:p w14:paraId="6E8F0238"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910319">
              <w:rPr>
                <w:rFonts w:ascii="Calibri" w:eastAsiaTheme="minorHAnsi" w:hAnsi="Calibri" w:cs="Calibri"/>
                <w:bCs/>
                <w:kern w:val="0"/>
                <w:sz w:val="20"/>
                <w:szCs w:val="20"/>
                <w:lang w:eastAsia="en-US" w:bidi="ar-SA"/>
              </w:rPr>
              <w:t>4.</w:t>
            </w:r>
            <w:r>
              <w:rPr>
                <w:rFonts w:ascii="Calibri" w:eastAsiaTheme="minorHAnsi" w:hAnsi="Calibri" w:cs="Calibri"/>
                <w:bCs/>
                <w:kern w:val="0"/>
                <w:sz w:val="20"/>
                <w:szCs w:val="20"/>
                <w:lang w:eastAsia="en-US" w:bidi="ar-SA"/>
              </w:rPr>
              <w:t>1.</w:t>
            </w:r>
            <w:r w:rsidRPr="00910319">
              <w:rPr>
                <w:rFonts w:ascii="Calibri" w:eastAsiaTheme="minorHAnsi" w:hAnsi="Calibri" w:cs="Calibri"/>
                <w:bCs/>
                <w:kern w:val="0"/>
                <w:sz w:val="20"/>
                <w:szCs w:val="20"/>
                <w:lang w:eastAsia="en-US" w:bidi="ar-SA"/>
              </w:rPr>
              <w:t>3.</w:t>
            </w:r>
          </w:p>
        </w:tc>
        <w:tc>
          <w:tcPr>
            <w:tcW w:w="2835" w:type="dxa"/>
          </w:tcPr>
          <w:p w14:paraId="7F551793" w14:textId="77777777" w:rsidR="001351F9" w:rsidRPr="00910319" w:rsidRDefault="001351F9" w:rsidP="001E0F0C">
            <w:pPr>
              <w:rPr>
                <w:rFonts w:ascii="Calibri" w:hAnsi="Calibri" w:cs="Calibri"/>
                <w:sz w:val="20"/>
                <w:szCs w:val="20"/>
              </w:rPr>
            </w:pPr>
            <w:r>
              <w:rPr>
                <w:rFonts w:ascii="Calibri" w:hAnsi="Calibri" w:cs="Calibri"/>
                <w:sz w:val="20"/>
                <w:szCs w:val="20"/>
              </w:rPr>
              <w:t xml:space="preserve">Nustatyti </w:t>
            </w:r>
            <w:r w:rsidRPr="00375574">
              <w:rPr>
                <w:rFonts w:ascii="Calibri" w:hAnsi="Calibri" w:cs="Calibri"/>
                <w:sz w:val="20"/>
                <w:szCs w:val="20"/>
              </w:rPr>
              <w:t>Kidulių</w:t>
            </w:r>
            <w:r>
              <w:rPr>
                <w:rFonts w:ascii="Calibri" w:hAnsi="Calibri" w:cs="Calibri"/>
                <w:sz w:val="20"/>
                <w:szCs w:val="20"/>
              </w:rPr>
              <w:t xml:space="preserve"> </w:t>
            </w:r>
            <w:r w:rsidRPr="00375574">
              <w:rPr>
                <w:rFonts w:ascii="Calibri" w:hAnsi="Calibri" w:cs="Calibri"/>
                <w:sz w:val="20"/>
                <w:szCs w:val="20"/>
              </w:rPr>
              <w:t>dvar</w:t>
            </w:r>
            <w:r>
              <w:rPr>
                <w:rFonts w:ascii="Calibri" w:hAnsi="Calibri" w:cs="Calibri"/>
                <w:sz w:val="20"/>
                <w:szCs w:val="20"/>
              </w:rPr>
              <w:t>o</w:t>
            </w:r>
            <w:r w:rsidRPr="00375574">
              <w:rPr>
                <w:rFonts w:ascii="Calibri" w:hAnsi="Calibri" w:cs="Calibri"/>
                <w:sz w:val="20"/>
                <w:szCs w:val="20"/>
              </w:rPr>
              <w:t xml:space="preserve"> sodybos ir Žemosios Panemunės dvaro sodybos fragmentų</w:t>
            </w:r>
            <w:r>
              <w:rPr>
                <w:rFonts w:ascii="Calibri" w:hAnsi="Calibri" w:cs="Calibri"/>
                <w:sz w:val="20"/>
                <w:szCs w:val="20"/>
              </w:rPr>
              <w:t xml:space="preserve"> vertingąsias savybes, rasti finansinę paramą joms išsaugoti (</w:t>
            </w:r>
            <w:r w:rsidRPr="009A0604">
              <w:rPr>
                <w:rFonts w:ascii="Calibri" w:hAnsi="Calibri" w:cs="Calibri"/>
                <w:sz w:val="20"/>
                <w:szCs w:val="20"/>
              </w:rPr>
              <w:t>gerinti Kidulių dvaro sodybos svirno ir kalvės-ratinės pastatų apsaugą</w:t>
            </w:r>
            <w:r>
              <w:rPr>
                <w:rFonts w:ascii="Calibri" w:hAnsi="Calibri" w:cs="Calibri"/>
                <w:sz w:val="20"/>
                <w:szCs w:val="20"/>
              </w:rPr>
              <w:t>)  (kreiptis į ES ir tarptautinius fondus).</w:t>
            </w:r>
          </w:p>
        </w:tc>
        <w:tc>
          <w:tcPr>
            <w:tcW w:w="2835" w:type="dxa"/>
          </w:tcPr>
          <w:p w14:paraId="7E765EB4" w14:textId="77777777" w:rsidR="001351F9" w:rsidRPr="00910319" w:rsidRDefault="001351F9" w:rsidP="001E0F0C">
            <w:pPr>
              <w:rPr>
                <w:rFonts w:ascii="Calibri" w:hAnsi="Calibri" w:cs="Calibri"/>
                <w:sz w:val="20"/>
                <w:szCs w:val="20"/>
              </w:rPr>
            </w:pPr>
            <w:r>
              <w:rPr>
                <w:rFonts w:ascii="Calibri" w:hAnsi="Calibri" w:cs="Calibri"/>
                <w:sz w:val="20"/>
                <w:szCs w:val="20"/>
              </w:rPr>
              <w:t>Nustatytos vertingosios savybės, rasta parama.</w:t>
            </w:r>
          </w:p>
        </w:tc>
        <w:tc>
          <w:tcPr>
            <w:tcW w:w="1417" w:type="dxa"/>
          </w:tcPr>
          <w:p w14:paraId="1E1C2CC8"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 xml:space="preserve">Šakių rajono savivaldybės administracija, </w:t>
            </w:r>
            <w:r w:rsidRPr="00806CBF">
              <w:rPr>
                <w:rFonts w:ascii="Calibri" w:hAnsi="Calibri" w:cs="Calibri"/>
                <w:color w:val="000000" w:themeColor="text1"/>
                <w:sz w:val="20"/>
                <w:szCs w:val="20"/>
              </w:rPr>
              <w:t>Švietimo, kultūros ir sporto skyrius</w:t>
            </w:r>
            <w:r>
              <w:rPr>
                <w:rFonts w:ascii="Calibri" w:hAnsi="Calibri" w:cs="Calibri"/>
                <w:sz w:val="20"/>
                <w:szCs w:val="20"/>
              </w:rPr>
              <w:t>,</w:t>
            </w:r>
          </w:p>
          <w:p w14:paraId="39EEC534"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Ūkio ir investicijų skyrius</w:t>
            </w:r>
          </w:p>
          <w:p w14:paraId="18103FD9"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426E2726"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kitos lėšos.</w:t>
            </w:r>
          </w:p>
        </w:tc>
        <w:tc>
          <w:tcPr>
            <w:tcW w:w="993" w:type="dxa"/>
          </w:tcPr>
          <w:p w14:paraId="16E0A2F1" w14:textId="7520835F"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2D7ABA0"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66DFFC2E"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39DA4F7F"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7F81E440" w14:textId="77777777" w:rsidTr="001E0F0C">
        <w:trPr>
          <w:gridAfter w:val="1"/>
          <w:wAfter w:w="23" w:type="dxa"/>
          <w:trHeight w:val="1040"/>
        </w:trPr>
        <w:tc>
          <w:tcPr>
            <w:tcW w:w="846" w:type="dxa"/>
          </w:tcPr>
          <w:p w14:paraId="399D7B5E"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4.1.4.</w:t>
            </w:r>
          </w:p>
        </w:tc>
        <w:tc>
          <w:tcPr>
            <w:tcW w:w="2835" w:type="dxa"/>
          </w:tcPr>
          <w:p w14:paraId="699285BC" w14:textId="77777777" w:rsidR="001351F9" w:rsidRDefault="001351F9" w:rsidP="001E0F0C">
            <w:pPr>
              <w:rPr>
                <w:rFonts w:ascii="Calibri" w:hAnsi="Calibri" w:cs="Calibri"/>
                <w:sz w:val="20"/>
                <w:szCs w:val="20"/>
              </w:rPr>
            </w:pPr>
            <w:r>
              <w:rPr>
                <w:rFonts w:ascii="Calibri" w:hAnsi="Calibri" w:cs="Calibri"/>
                <w:sz w:val="20"/>
                <w:szCs w:val="20"/>
              </w:rPr>
              <w:t xml:space="preserve">Nustatyti reikšmingumo lygmenį ir vertingąsias savybes Griškabūdžio vietovei, </w:t>
            </w:r>
            <w:r w:rsidRPr="009A0604">
              <w:rPr>
                <w:rFonts w:ascii="Calibri" w:hAnsi="Calibri" w:cs="Calibri"/>
                <w:sz w:val="20"/>
                <w:szCs w:val="20"/>
              </w:rPr>
              <w:t>parengti specialiuosius kultūros paveldo apsaugos ir naudojimo planus</w:t>
            </w:r>
            <w:r>
              <w:rPr>
                <w:rFonts w:ascii="Calibri" w:hAnsi="Calibri" w:cs="Calibri"/>
                <w:sz w:val="20"/>
                <w:szCs w:val="20"/>
              </w:rPr>
              <w:t>.</w:t>
            </w:r>
          </w:p>
        </w:tc>
        <w:tc>
          <w:tcPr>
            <w:tcW w:w="2835" w:type="dxa"/>
          </w:tcPr>
          <w:p w14:paraId="35216D2A" w14:textId="77777777" w:rsidR="001351F9" w:rsidRDefault="001351F9" w:rsidP="001E0F0C">
            <w:pPr>
              <w:rPr>
                <w:rFonts w:ascii="Calibri" w:hAnsi="Calibri" w:cs="Calibri"/>
                <w:sz w:val="20"/>
                <w:szCs w:val="20"/>
              </w:rPr>
            </w:pPr>
            <w:r>
              <w:rPr>
                <w:rFonts w:ascii="Calibri" w:hAnsi="Calibri" w:cs="Calibri"/>
                <w:sz w:val="20"/>
                <w:szCs w:val="20"/>
              </w:rPr>
              <w:t>Nustatytas reikšmingumo lygmuo, vertingosios savybės, parengti specialieji kultūros paveldo apsaugos ir naudojimo planai.</w:t>
            </w:r>
          </w:p>
        </w:tc>
        <w:tc>
          <w:tcPr>
            <w:tcW w:w="1417" w:type="dxa"/>
          </w:tcPr>
          <w:p w14:paraId="5E65C55D"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Šakių rajono savivaldybės administracija,</w:t>
            </w:r>
          </w:p>
          <w:p w14:paraId="01516A37" w14:textId="77777777" w:rsidR="001351F9" w:rsidRDefault="001351F9" w:rsidP="001E0F0C">
            <w:pPr>
              <w:widowControl/>
              <w:suppressAutoHyphens w:val="0"/>
              <w:autoSpaceDE w:val="0"/>
              <w:autoSpaceDN w:val="0"/>
              <w:adjustRightInd w:val="0"/>
              <w:rPr>
                <w:rFonts w:ascii="Calibri" w:hAnsi="Calibri" w:cs="Calibri"/>
                <w:sz w:val="20"/>
                <w:szCs w:val="20"/>
              </w:rPr>
            </w:pPr>
            <w:r w:rsidRPr="00806CBF">
              <w:rPr>
                <w:rFonts w:ascii="Calibri" w:hAnsi="Calibri" w:cs="Calibri"/>
                <w:color w:val="000000" w:themeColor="text1"/>
                <w:sz w:val="20"/>
                <w:szCs w:val="20"/>
              </w:rPr>
              <w:t>Švietimo, kultūros ir sporto skyrius</w:t>
            </w:r>
          </w:p>
        </w:tc>
        <w:tc>
          <w:tcPr>
            <w:tcW w:w="1275" w:type="dxa"/>
          </w:tcPr>
          <w:p w14:paraId="2B6462E6"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532DDC2" w14:textId="2F6D10AF"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B723667"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779DE42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F47C5F2"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5A7067E8" w14:textId="77777777" w:rsidTr="001E0F0C">
        <w:trPr>
          <w:trHeight w:val="260"/>
        </w:trPr>
        <w:tc>
          <w:tcPr>
            <w:tcW w:w="846" w:type="dxa"/>
          </w:tcPr>
          <w:p w14:paraId="351E5786" w14:textId="77777777" w:rsidR="001351F9" w:rsidRPr="009A0604" w:rsidRDefault="001351F9" w:rsidP="001E0F0C">
            <w:pPr>
              <w:widowControl/>
              <w:suppressAutoHyphens w:val="0"/>
              <w:jc w:val="right"/>
              <w:rPr>
                <w:rFonts w:ascii="Calibri" w:eastAsiaTheme="minorHAnsi" w:hAnsi="Calibri" w:cs="Calibri"/>
                <w:b/>
                <w:kern w:val="0"/>
                <w:sz w:val="20"/>
                <w:szCs w:val="20"/>
                <w:lang w:eastAsia="en-US" w:bidi="ar-SA"/>
              </w:rPr>
            </w:pPr>
            <w:r w:rsidRPr="009A0604">
              <w:rPr>
                <w:rFonts w:ascii="Calibri" w:eastAsiaTheme="minorHAnsi" w:hAnsi="Calibri" w:cs="Calibri"/>
                <w:b/>
                <w:kern w:val="0"/>
                <w:sz w:val="20"/>
                <w:szCs w:val="20"/>
                <w:lang w:eastAsia="en-US" w:bidi="ar-SA"/>
              </w:rPr>
              <w:t>4.2.</w:t>
            </w:r>
          </w:p>
        </w:tc>
        <w:tc>
          <w:tcPr>
            <w:tcW w:w="13347" w:type="dxa"/>
            <w:gridSpan w:val="10"/>
          </w:tcPr>
          <w:p w14:paraId="68107549" w14:textId="77777777" w:rsidR="001351F9" w:rsidRPr="009A0604" w:rsidRDefault="001351F9" w:rsidP="001E0F0C">
            <w:pPr>
              <w:widowControl/>
              <w:suppressAutoHyphens w:val="0"/>
              <w:rPr>
                <w:rFonts w:ascii="Calibri" w:eastAsiaTheme="minorHAnsi" w:hAnsi="Calibri" w:cs="Calibri"/>
                <w:b/>
                <w:kern w:val="0"/>
                <w:sz w:val="20"/>
                <w:szCs w:val="20"/>
                <w:lang w:eastAsia="en-US" w:bidi="ar-SA"/>
              </w:rPr>
            </w:pPr>
            <w:r w:rsidRPr="009A0604">
              <w:rPr>
                <w:rFonts w:ascii="Calibri" w:hAnsi="Calibri" w:cs="Calibri"/>
                <w:b/>
                <w:sz w:val="20"/>
                <w:szCs w:val="20"/>
              </w:rPr>
              <w:t>Nekilnojamojo kultūros paveldo apsaugos reikalavimai</w:t>
            </w:r>
          </w:p>
        </w:tc>
      </w:tr>
      <w:tr w:rsidR="001351F9" w:rsidRPr="00910319" w14:paraId="7C9235F4" w14:textId="77777777" w:rsidTr="001E0F0C">
        <w:trPr>
          <w:gridAfter w:val="1"/>
          <w:wAfter w:w="23" w:type="dxa"/>
          <w:trHeight w:val="1040"/>
        </w:trPr>
        <w:tc>
          <w:tcPr>
            <w:tcW w:w="846" w:type="dxa"/>
          </w:tcPr>
          <w:p w14:paraId="254F08D3"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4.2.1.</w:t>
            </w:r>
          </w:p>
        </w:tc>
        <w:tc>
          <w:tcPr>
            <w:tcW w:w="2835" w:type="dxa"/>
          </w:tcPr>
          <w:p w14:paraId="64123C73" w14:textId="77777777" w:rsidR="001351F9" w:rsidRPr="009A0604" w:rsidRDefault="001351F9" w:rsidP="001E0F0C">
            <w:pPr>
              <w:rPr>
                <w:rFonts w:ascii="Calibri" w:hAnsi="Calibri" w:cs="Calibri"/>
                <w:sz w:val="20"/>
                <w:szCs w:val="20"/>
              </w:rPr>
            </w:pPr>
            <w:r w:rsidRPr="009A0604">
              <w:rPr>
                <w:rFonts w:ascii="Calibri" w:hAnsi="Calibri" w:cs="Calibri"/>
                <w:sz w:val="20"/>
                <w:szCs w:val="20"/>
              </w:rPr>
              <w:t>Panemunių regioniniame parke</w:t>
            </w:r>
          </w:p>
          <w:p w14:paraId="2AA5F1A7" w14:textId="77777777" w:rsidR="001351F9" w:rsidRPr="009A0604" w:rsidRDefault="001351F9" w:rsidP="001E0F0C">
            <w:pPr>
              <w:rPr>
                <w:rFonts w:ascii="Calibri" w:hAnsi="Calibri" w:cs="Calibri"/>
                <w:sz w:val="20"/>
                <w:szCs w:val="20"/>
              </w:rPr>
            </w:pPr>
            <w:r w:rsidRPr="009A0604">
              <w:rPr>
                <w:rFonts w:ascii="Calibri" w:hAnsi="Calibri" w:cs="Calibri"/>
                <w:sz w:val="20"/>
                <w:szCs w:val="20"/>
              </w:rPr>
              <w:t>išlaikyti ir plėtoti nacionalinių dviračių trasų atkarpas kairiojoje (Žemoji Panemunė–</w:t>
            </w:r>
          </w:p>
          <w:p w14:paraId="3B346065" w14:textId="77777777" w:rsidR="001351F9" w:rsidRDefault="001351F9" w:rsidP="001E0F0C">
            <w:pPr>
              <w:rPr>
                <w:rFonts w:ascii="Calibri" w:hAnsi="Calibri" w:cs="Calibri"/>
                <w:sz w:val="20"/>
                <w:szCs w:val="20"/>
              </w:rPr>
            </w:pPr>
            <w:r w:rsidRPr="009A0604">
              <w:rPr>
                <w:rFonts w:ascii="Calibri" w:hAnsi="Calibri" w:cs="Calibri"/>
                <w:sz w:val="20"/>
                <w:szCs w:val="20"/>
              </w:rPr>
              <w:t>Kriūkai–Ilguva–Plokščiai–Gelgaudiškis) Nemuno pakrantėje, pėsčiųjų pažintinius, mokomuosius</w:t>
            </w:r>
            <w:r>
              <w:rPr>
                <w:rFonts w:ascii="Calibri" w:hAnsi="Calibri" w:cs="Calibri"/>
                <w:sz w:val="20"/>
                <w:szCs w:val="20"/>
              </w:rPr>
              <w:t xml:space="preserve"> </w:t>
            </w:r>
            <w:r w:rsidRPr="009A0604">
              <w:rPr>
                <w:rFonts w:ascii="Calibri" w:hAnsi="Calibri" w:cs="Calibri"/>
                <w:sz w:val="20"/>
                <w:szCs w:val="20"/>
              </w:rPr>
              <w:t>takus Gelgaudiškyje, Plokščiuose; vandens turizmo maršrutą Nemuno upe.</w:t>
            </w:r>
          </w:p>
        </w:tc>
        <w:tc>
          <w:tcPr>
            <w:tcW w:w="2835" w:type="dxa"/>
          </w:tcPr>
          <w:p w14:paraId="6362DC87" w14:textId="77777777" w:rsidR="001351F9" w:rsidRDefault="001351F9" w:rsidP="001E0F0C">
            <w:pPr>
              <w:rPr>
                <w:rFonts w:ascii="Calibri" w:hAnsi="Calibri" w:cs="Calibri"/>
                <w:sz w:val="20"/>
                <w:szCs w:val="20"/>
              </w:rPr>
            </w:pPr>
            <w:r>
              <w:rPr>
                <w:rFonts w:ascii="Calibri" w:hAnsi="Calibri" w:cs="Calibri"/>
                <w:sz w:val="20"/>
                <w:szCs w:val="20"/>
              </w:rPr>
              <w:t>Išlaikytos ir plėtojamos dviračių trasos, pėsčiųjų takai, vandens turizmo maršrutas.</w:t>
            </w:r>
          </w:p>
        </w:tc>
        <w:tc>
          <w:tcPr>
            <w:tcW w:w="1417" w:type="dxa"/>
          </w:tcPr>
          <w:p w14:paraId="62B31F14" w14:textId="77777777" w:rsidR="001351F9" w:rsidRPr="00806CBF" w:rsidRDefault="001351F9" w:rsidP="001E0F0C">
            <w:pPr>
              <w:widowControl/>
              <w:suppressAutoHyphens w:val="0"/>
              <w:autoSpaceDE w:val="0"/>
              <w:autoSpaceDN w:val="0"/>
              <w:adjustRightInd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sidRPr="00806CBF">
              <w:rPr>
                <w:rFonts w:ascii="Calibri" w:hAnsi="Calibri" w:cs="Calibri"/>
                <w:color w:val="000000" w:themeColor="text1"/>
                <w:sz w:val="20"/>
                <w:szCs w:val="20"/>
              </w:rPr>
              <w:t>Ūkio ir investicijų skyrius,</w:t>
            </w:r>
          </w:p>
          <w:p w14:paraId="0CBC1BA9" w14:textId="72595BCE" w:rsidR="001351F9" w:rsidRDefault="001351F9" w:rsidP="001E0F0C">
            <w:pPr>
              <w:rPr>
                <w:rFonts w:ascii="Calibri" w:hAnsi="Calibri" w:cs="Calibri"/>
                <w:sz w:val="20"/>
                <w:szCs w:val="20"/>
              </w:rPr>
            </w:pPr>
            <w:r w:rsidRPr="00B93FDE">
              <w:rPr>
                <w:rFonts w:ascii="Calibri" w:hAnsi="Calibri" w:cs="Calibri"/>
                <w:sz w:val="20"/>
                <w:szCs w:val="20"/>
              </w:rPr>
              <w:t>V</w:t>
            </w:r>
            <w:r w:rsidR="00FE198E">
              <w:rPr>
                <w:rFonts w:ascii="Calibri" w:hAnsi="Calibri" w:cs="Calibri"/>
                <w:sz w:val="20"/>
                <w:szCs w:val="20"/>
              </w:rPr>
              <w:t>š</w:t>
            </w:r>
            <w:r w:rsidRPr="00B93FDE">
              <w:rPr>
                <w:rFonts w:ascii="Calibri" w:hAnsi="Calibri" w:cs="Calibri"/>
                <w:sz w:val="20"/>
                <w:szCs w:val="20"/>
              </w:rPr>
              <w:t>Į Šakių turizmo ir verslo informacijos centras</w:t>
            </w:r>
          </w:p>
        </w:tc>
        <w:tc>
          <w:tcPr>
            <w:tcW w:w="1275" w:type="dxa"/>
          </w:tcPr>
          <w:p w14:paraId="277DCA42" w14:textId="77777777" w:rsidR="001351F9" w:rsidRPr="00910319" w:rsidRDefault="001351F9" w:rsidP="001E0F0C">
            <w:pPr>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1FC511BB" w14:textId="1EDDB082"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645FEE9"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709" w:type="dxa"/>
          </w:tcPr>
          <w:p w14:paraId="2651118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F1A3C91"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1854F363" w14:textId="77777777" w:rsidTr="001E0F0C">
        <w:trPr>
          <w:gridAfter w:val="1"/>
          <w:wAfter w:w="23" w:type="dxa"/>
          <w:trHeight w:val="1040"/>
        </w:trPr>
        <w:tc>
          <w:tcPr>
            <w:tcW w:w="846" w:type="dxa"/>
          </w:tcPr>
          <w:p w14:paraId="102CC316" w14:textId="77777777" w:rsidR="001351F9" w:rsidRPr="006E4634" w:rsidRDefault="001351F9" w:rsidP="001E0F0C">
            <w:pPr>
              <w:widowControl/>
              <w:suppressAutoHyphens w:val="0"/>
              <w:jc w:val="right"/>
              <w:rPr>
                <w:rFonts w:ascii="Calibri" w:eastAsiaTheme="minorHAnsi" w:hAnsi="Calibri" w:cs="Calibri"/>
                <w:bCs/>
                <w:kern w:val="0"/>
                <w:sz w:val="20"/>
                <w:szCs w:val="20"/>
                <w:lang w:eastAsia="en-US" w:bidi="ar-SA"/>
              </w:rPr>
            </w:pPr>
            <w:r w:rsidRPr="006E4634">
              <w:rPr>
                <w:rFonts w:ascii="Calibri" w:eastAsiaTheme="minorHAnsi" w:hAnsi="Calibri" w:cs="Calibri"/>
                <w:bCs/>
                <w:kern w:val="0"/>
                <w:sz w:val="20"/>
                <w:szCs w:val="20"/>
                <w:lang w:eastAsia="en-US" w:bidi="ar-SA"/>
              </w:rPr>
              <w:t>4.2.2.</w:t>
            </w:r>
          </w:p>
        </w:tc>
        <w:tc>
          <w:tcPr>
            <w:tcW w:w="2835" w:type="dxa"/>
          </w:tcPr>
          <w:p w14:paraId="2044D6C5" w14:textId="77777777" w:rsidR="001351F9" w:rsidRPr="006E4634" w:rsidRDefault="001351F9" w:rsidP="001E0F0C">
            <w:pPr>
              <w:rPr>
                <w:rFonts w:ascii="Calibri" w:hAnsi="Calibri" w:cs="Calibri"/>
                <w:sz w:val="20"/>
                <w:szCs w:val="20"/>
              </w:rPr>
            </w:pPr>
            <w:r w:rsidRPr="006E4634">
              <w:rPr>
                <w:rFonts w:ascii="Calibri" w:hAnsi="Calibri" w:cs="Calibri"/>
                <w:sz w:val="20"/>
                <w:szCs w:val="20"/>
              </w:rPr>
              <w:t>Visoms neveikiančių kapinių teritorijoms bei saugomų kultūros paveldo objektų teritorijose esantiems sklypams/jų dalims, kurie yra daiktinės teisės objektai, turi būti nustatyta konservacinė</w:t>
            </w:r>
          </w:p>
          <w:p w14:paraId="0BF00AC0" w14:textId="77777777" w:rsidR="001351F9" w:rsidRPr="006E4634" w:rsidRDefault="001351F9" w:rsidP="001E0F0C">
            <w:pPr>
              <w:rPr>
                <w:rFonts w:ascii="Calibri" w:hAnsi="Calibri" w:cs="Calibri"/>
                <w:sz w:val="20"/>
                <w:szCs w:val="20"/>
              </w:rPr>
            </w:pPr>
            <w:r w:rsidRPr="006E4634">
              <w:rPr>
                <w:rFonts w:ascii="Calibri" w:hAnsi="Calibri" w:cs="Calibri"/>
                <w:sz w:val="20"/>
                <w:szCs w:val="20"/>
              </w:rPr>
              <w:t>(saugojimo) paskirtis, naudojimo būdas - kultūros paveldo objektų žemės sklypai.</w:t>
            </w:r>
          </w:p>
        </w:tc>
        <w:tc>
          <w:tcPr>
            <w:tcW w:w="2835" w:type="dxa"/>
          </w:tcPr>
          <w:p w14:paraId="12D930A9" w14:textId="77777777" w:rsidR="001351F9" w:rsidRPr="006E4634" w:rsidRDefault="001351F9" w:rsidP="001E0F0C">
            <w:pPr>
              <w:rPr>
                <w:rFonts w:ascii="Calibri" w:hAnsi="Calibri" w:cs="Calibri"/>
                <w:sz w:val="20"/>
                <w:szCs w:val="20"/>
              </w:rPr>
            </w:pPr>
            <w:r w:rsidRPr="006E4634">
              <w:rPr>
                <w:rFonts w:ascii="Calibri" w:hAnsi="Calibri" w:cs="Calibri"/>
                <w:sz w:val="20"/>
                <w:szCs w:val="20"/>
              </w:rPr>
              <w:t>Nustatyta paskirtis, naudojimo būdas.</w:t>
            </w:r>
          </w:p>
        </w:tc>
        <w:tc>
          <w:tcPr>
            <w:tcW w:w="1417" w:type="dxa"/>
          </w:tcPr>
          <w:p w14:paraId="312C6CC2"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Šakių rajono savivaldybės administracija,</w:t>
            </w:r>
          </w:p>
          <w:p w14:paraId="10550C25"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Švietimo, kultūros ir sporto skyrius,</w:t>
            </w:r>
          </w:p>
          <w:p w14:paraId="29BFADBA"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 xml:space="preserve"> Architektūros ir urbanistikos skyrius</w:t>
            </w:r>
          </w:p>
          <w:p w14:paraId="39787A95" w14:textId="77777777" w:rsidR="001351F9" w:rsidRPr="006E4634" w:rsidRDefault="001351F9" w:rsidP="001E0F0C">
            <w:pPr>
              <w:rPr>
                <w:rFonts w:ascii="Calibri" w:hAnsi="Calibri" w:cs="Calibri"/>
                <w:sz w:val="20"/>
                <w:szCs w:val="20"/>
              </w:rPr>
            </w:pPr>
          </w:p>
        </w:tc>
        <w:tc>
          <w:tcPr>
            <w:tcW w:w="1275" w:type="dxa"/>
          </w:tcPr>
          <w:p w14:paraId="5E0380F1" w14:textId="77777777" w:rsidR="001351F9" w:rsidRPr="006E4634" w:rsidRDefault="001351F9" w:rsidP="001E0F0C">
            <w:pPr>
              <w:rPr>
                <w:rFonts w:ascii="Calibri" w:hAnsi="Calibri" w:cs="Calibri"/>
                <w:bCs/>
                <w:sz w:val="20"/>
                <w:szCs w:val="20"/>
              </w:rPr>
            </w:pPr>
            <w:r w:rsidRPr="006E4634">
              <w:rPr>
                <w:rFonts w:ascii="Calibri" w:hAnsi="Calibri" w:cs="Calibri"/>
                <w:bCs/>
                <w:sz w:val="20"/>
                <w:szCs w:val="20"/>
              </w:rPr>
              <w:t>Savivaldybės biudžeto lėšos; ES lėšos; kitos lėšos.</w:t>
            </w:r>
          </w:p>
        </w:tc>
        <w:tc>
          <w:tcPr>
            <w:tcW w:w="993" w:type="dxa"/>
          </w:tcPr>
          <w:p w14:paraId="47767D16" w14:textId="75917B34" w:rsidR="001351F9" w:rsidRPr="006E4634" w:rsidRDefault="001351F9" w:rsidP="001E0F0C">
            <w:pPr>
              <w:widowControl/>
              <w:suppressAutoHyphens w:val="0"/>
              <w:jc w:val="center"/>
              <w:rPr>
                <w:rFonts w:ascii="Calibri" w:eastAsiaTheme="minorHAnsi" w:hAnsi="Calibri" w:cs="Calibri"/>
                <w:kern w:val="0"/>
                <w:sz w:val="20"/>
                <w:szCs w:val="20"/>
                <w:lang w:eastAsia="en-US" w:bidi="ar-SA"/>
              </w:rPr>
            </w:pPr>
            <w:r w:rsidRPr="006E4634">
              <w:rPr>
                <w:rFonts w:ascii="Calibri" w:eastAsiaTheme="minorHAnsi" w:hAnsi="Calibri" w:cs="Calibri"/>
                <w:kern w:val="0"/>
                <w:sz w:val="20"/>
                <w:szCs w:val="20"/>
                <w:lang w:eastAsia="en-US" w:bidi="ar-SA"/>
              </w:rPr>
              <w:t>2017</w:t>
            </w:r>
            <w:r w:rsidR="00FE198E">
              <w:rPr>
                <w:rFonts w:ascii="Calibri" w:eastAsiaTheme="minorHAnsi" w:hAnsi="Calibri" w:cs="Calibri"/>
                <w:kern w:val="0"/>
                <w:sz w:val="20"/>
                <w:szCs w:val="20"/>
                <w:lang w:eastAsia="en-US" w:bidi="ar-SA"/>
              </w:rPr>
              <w:t>–</w:t>
            </w:r>
            <w:r w:rsidRPr="006E4634">
              <w:rPr>
                <w:rFonts w:ascii="Calibri" w:eastAsiaTheme="minorHAnsi" w:hAnsi="Calibri" w:cs="Calibri"/>
                <w:kern w:val="0"/>
                <w:sz w:val="20"/>
                <w:szCs w:val="20"/>
                <w:lang w:eastAsia="en-US" w:bidi="ar-SA"/>
              </w:rPr>
              <w:t>2027</w:t>
            </w:r>
          </w:p>
        </w:tc>
        <w:tc>
          <w:tcPr>
            <w:tcW w:w="992" w:type="dxa"/>
          </w:tcPr>
          <w:p w14:paraId="27A97F2C" w14:textId="77777777" w:rsidR="001351F9" w:rsidRPr="00D6290C" w:rsidRDefault="001351F9" w:rsidP="001E0F0C">
            <w:pPr>
              <w:widowControl/>
              <w:suppressAutoHyphens w:val="0"/>
              <w:jc w:val="center"/>
              <w:rPr>
                <w:rFonts w:ascii="Calibri" w:eastAsiaTheme="minorHAnsi" w:hAnsi="Calibri" w:cs="Calibri"/>
                <w:bCs/>
                <w:color w:val="FF0000"/>
                <w:kern w:val="0"/>
                <w:sz w:val="20"/>
                <w:szCs w:val="20"/>
                <w:lang w:eastAsia="en-US" w:bidi="ar-SA"/>
              </w:rPr>
            </w:pPr>
          </w:p>
        </w:tc>
        <w:tc>
          <w:tcPr>
            <w:tcW w:w="709" w:type="dxa"/>
          </w:tcPr>
          <w:p w14:paraId="2C808E15"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AD77FF6"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p>
        </w:tc>
      </w:tr>
      <w:tr w:rsidR="001351F9" w:rsidRPr="00910319" w14:paraId="44272AC4" w14:textId="77777777" w:rsidTr="001E0F0C">
        <w:trPr>
          <w:trHeight w:val="384"/>
        </w:trPr>
        <w:tc>
          <w:tcPr>
            <w:tcW w:w="846" w:type="dxa"/>
          </w:tcPr>
          <w:p w14:paraId="0E09C97A" w14:textId="77777777" w:rsidR="001351F9" w:rsidRPr="00E504F9"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5.</w:t>
            </w:r>
          </w:p>
        </w:tc>
        <w:tc>
          <w:tcPr>
            <w:tcW w:w="13347" w:type="dxa"/>
            <w:gridSpan w:val="10"/>
          </w:tcPr>
          <w:p w14:paraId="2882FCC0"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SUSISIEKIMO SISTEMA</w:t>
            </w:r>
          </w:p>
        </w:tc>
      </w:tr>
      <w:tr w:rsidR="001351F9" w:rsidRPr="00910319" w14:paraId="222C9B52" w14:textId="77777777" w:rsidTr="001E0F0C">
        <w:trPr>
          <w:trHeight w:val="384"/>
        </w:trPr>
        <w:tc>
          <w:tcPr>
            <w:tcW w:w="846" w:type="dxa"/>
          </w:tcPr>
          <w:p w14:paraId="2DA072F4" w14:textId="77777777" w:rsidR="001351F9" w:rsidRPr="00AA61FD"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5.1.</w:t>
            </w:r>
          </w:p>
        </w:tc>
        <w:tc>
          <w:tcPr>
            <w:tcW w:w="13347" w:type="dxa"/>
            <w:gridSpan w:val="10"/>
          </w:tcPr>
          <w:p w14:paraId="7F66B4A2" w14:textId="77777777" w:rsidR="001351F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Kelių plėtra</w:t>
            </w:r>
          </w:p>
        </w:tc>
      </w:tr>
      <w:tr w:rsidR="001351F9" w:rsidRPr="00910319" w14:paraId="556086C3" w14:textId="77777777" w:rsidTr="001E0F0C">
        <w:trPr>
          <w:gridAfter w:val="1"/>
          <w:wAfter w:w="23" w:type="dxa"/>
          <w:trHeight w:val="832"/>
        </w:trPr>
        <w:tc>
          <w:tcPr>
            <w:tcW w:w="846" w:type="dxa"/>
          </w:tcPr>
          <w:p w14:paraId="244F64FE"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sidRPr="00910319">
              <w:rPr>
                <w:rFonts w:ascii="Calibri" w:eastAsiaTheme="minorHAnsi" w:hAnsi="Calibri" w:cs="Calibri"/>
                <w:bCs/>
                <w:kern w:val="0"/>
                <w:sz w:val="20"/>
                <w:szCs w:val="20"/>
                <w:lang w:eastAsia="en-US" w:bidi="ar-SA"/>
              </w:rPr>
              <w:t>5.1.</w:t>
            </w:r>
            <w:r>
              <w:rPr>
                <w:rFonts w:ascii="Calibri" w:eastAsiaTheme="minorHAnsi" w:hAnsi="Calibri" w:cs="Calibri"/>
                <w:bCs/>
                <w:kern w:val="0"/>
                <w:sz w:val="20"/>
                <w:szCs w:val="20"/>
                <w:lang w:eastAsia="en-US" w:bidi="ar-SA"/>
              </w:rPr>
              <w:t>1.</w:t>
            </w:r>
          </w:p>
        </w:tc>
        <w:tc>
          <w:tcPr>
            <w:tcW w:w="2835" w:type="dxa"/>
          </w:tcPr>
          <w:p w14:paraId="14E233B3" w14:textId="77777777" w:rsidR="001351F9" w:rsidRPr="00C44827" w:rsidRDefault="001351F9" w:rsidP="001E0F0C">
            <w:pPr>
              <w:widowControl/>
              <w:suppressAutoHyphens w:val="0"/>
              <w:rPr>
                <w:rFonts w:ascii="Calibri" w:hAnsi="Calibri" w:cs="Calibri"/>
                <w:sz w:val="20"/>
                <w:szCs w:val="20"/>
              </w:rPr>
            </w:pPr>
            <w:r>
              <w:rPr>
                <w:rFonts w:ascii="Calibri" w:hAnsi="Calibri" w:cs="Calibri"/>
                <w:sz w:val="20"/>
                <w:szCs w:val="20"/>
              </w:rPr>
              <w:t>M</w:t>
            </w:r>
            <w:r w:rsidRPr="00C44827">
              <w:rPr>
                <w:rFonts w:ascii="Calibri" w:hAnsi="Calibri" w:cs="Calibri"/>
                <w:sz w:val="20"/>
                <w:szCs w:val="20"/>
              </w:rPr>
              <w:t>odernizuoti valstybinės reikšmės rajoninius kelius, patenkančius į regionines jungtis</w:t>
            </w:r>
            <w:r>
              <w:rPr>
                <w:rFonts w:ascii="Calibri" w:hAnsi="Calibri" w:cs="Calibri"/>
                <w:sz w:val="20"/>
                <w:szCs w:val="20"/>
              </w:rPr>
              <w:t xml:space="preserve"> </w:t>
            </w:r>
            <w:r w:rsidRPr="00C44827">
              <w:rPr>
                <w:rFonts w:ascii="Calibri" w:hAnsi="Calibri" w:cs="Calibri"/>
                <w:sz w:val="20"/>
                <w:szCs w:val="20"/>
              </w:rPr>
              <w:t>bei turizmo plėtros zonas: Nr. 3802 Miknaičiai – Slavikai – Kiduliai; Nr. 3804 Lukšiai – Gerdžiūnai</w:t>
            </w:r>
            <w:r>
              <w:rPr>
                <w:rFonts w:ascii="Calibri" w:hAnsi="Calibri" w:cs="Calibri"/>
                <w:sz w:val="20"/>
                <w:szCs w:val="20"/>
              </w:rPr>
              <w:t xml:space="preserve"> </w:t>
            </w:r>
            <w:r w:rsidRPr="00C44827">
              <w:rPr>
                <w:rFonts w:ascii="Calibri" w:hAnsi="Calibri" w:cs="Calibri"/>
                <w:sz w:val="20"/>
                <w:szCs w:val="20"/>
              </w:rPr>
              <w:t>– Kriūkai; Nr. 3806 Šakiai – Slavikai; Nr. 3807 Kiduliai – Gelgaudiškis – Gerdžiūnai; Nr. 3811</w:t>
            </w:r>
            <w:r>
              <w:rPr>
                <w:rFonts w:ascii="Calibri" w:hAnsi="Calibri" w:cs="Calibri"/>
                <w:sz w:val="20"/>
                <w:szCs w:val="20"/>
              </w:rPr>
              <w:t xml:space="preserve"> </w:t>
            </w:r>
            <w:r w:rsidRPr="00C44827">
              <w:rPr>
                <w:rFonts w:ascii="Calibri" w:hAnsi="Calibri" w:cs="Calibri"/>
                <w:sz w:val="20"/>
                <w:szCs w:val="20"/>
              </w:rPr>
              <w:t>Lukšiai</w:t>
            </w:r>
            <w:r>
              <w:rPr>
                <w:rFonts w:ascii="Calibri" w:hAnsi="Calibri" w:cs="Calibri"/>
                <w:sz w:val="20"/>
                <w:szCs w:val="20"/>
              </w:rPr>
              <w:t xml:space="preserve"> </w:t>
            </w:r>
            <w:r w:rsidRPr="00C44827">
              <w:rPr>
                <w:rFonts w:ascii="Calibri" w:hAnsi="Calibri" w:cs="Calibri"/>
                <w:sz w:val="20"/>
                <w:szCs w:val="20"/>
              </w:rPr>
              <w:t>–</w:t>
            </w:r>
            <w:r>
              <w:rPr>
                <w:rFonts w:ascii="Calibri" w:hAnsi="Calibri" w:cs="Calibri"/>
                <w:sz w:val="20"/>
                <w:szCs w:val="20"/>
              </w:rPr>
              <w:t xml:space="preserve"> </w:t>
            </w:r>
            <w:r w:rsidRPr="00C44827">
              <w:rPr>
                <w:rFonts w:ascii="Calibri" w:hAnsi="Calibri" w:cs="Calibri"/>
                <w:sz w:val="20"/>
                <w:szCs w:val="20"/>
              </w:rPr>
              <w:t>Griškabūdis.</w:t>
            </w:r>
          </w:p>
        </w:tc>
        <w:tc>
          <w:tcPr>
            <w:tcW w:w="2835" w:type="dxa"/>
          </w:tcPr>
          <w:p w14:paraId="44E6222F"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Modernizuoti keliai.</w:t>
            </w:r>
          </w:p>
        </w:tc>
        <w:tc>
          <w:tcPr>
            <w:tcW w:w="1417" w:type="dxa"/>
          </w:tcPr>
          <w:p w14:paraId="4BBA3BD7"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Lietuvos automobilių kelių direkcija prie Susisiekimo ministerijos</w:t>
            </w:r>
          </w:p>
        </w:tc>
        <w:tc>
          <w:tcPr>
            <w:tcW w:w="1275" w:type="dxa"/>
          </w:tcPr>
          <w:p w14:paraId="42968DFB" w14:textId="77777777" w:rsidR="001351F9" w:rsidRPr="00910319" w:rsidRDefault="001351F9" w:rsidP="001E0F0C">
            <w:pPr>
              <w:widowControl/>
              <w:suppressAutoHyphens w:val="0"/>
              <w:autoSpaceDE w:val="0"/>
              <w:autoSpaceDN w:val="0"/>
              <w:adjustRightInd w:val="0"/>
              <w:rPr>
                <w:rFonts w:ascii="Calibri" w:eastAsia="Times New Roman" w:hAnsi="Calibri" w:cs="Calibri"/>
                <w:b/>
                <w:kern w:val="0"/>
                <w:sz w:val="20"/>
                <w:szCs w:val="20"/>
                <w:lang w:eastAsia="lt-LT" w:bidi="ar-SA"/>
              </w:rPr>
            </w:pPr>
            <w:r>
              <w:rPr>
                <w:rFonts w:ascii="Calibri" w:hAnsi="Calibri" w:cs="Calibri"/>
                <w:bCs/>
                <w:sz w:val="20"/>
                <w:szCs w:val="20"/>
              </w:rPr>
              <w:t xml:space="preserve">Valstybės biudžeto lėšos, </w:t>
            </w:r>
            <w:r w:rsidRPr="00910319">
              <w:rPr>
                <w:rFonts w:ascii="Calibri" w:hAnsi="Calibri" w:cs="Calibri"/>
                <w:bCs/>
                <w:sz w:val="20"/>
                <w:szCs w:val="20"/>
              </w:rPr>
              <w:t>ES lėšos; kitos lėšos.</w:t>
            </w:r>
          </w:p>
        </w:tc>
        <w:tc>
          <w:tcPr>
            <w:tcW w:w="993" w:type="dxa"/>
          </w:tcPr>
          <w:p w14:paraId="24D1BF16" w14:textId="02D4678A"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1D9C6DDC"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152F539C" w14:textId="77777777" w:rsidR="001351F9" w:rsidRPr="00910319" w:rsidRDefault="001351F9" w:rsidP="001E0F0C">
            <w:pPr>
              <w:widowControl/>
              <w:suppressAutoHyphens w:val="0"/>
              <w:jc w:val="center"/>
              <w:rPr>
                <w:rFonts w:ascii="Calibri" w:eastAsiaTheme="minorHAnsi" w:hAnsi="Calibri" w:cs="Calibri"/>
                <w:b/>
                <w:kern w:val="0"/>
                <w:sz w:val="20"/>
                <w:szCs w:val="20"/>
                <w:lang w:eastAsia="en-US" w:bidi="ar-SA"/>
              </w:rPr>
            </w:pPr>
          </w:p>
        </w:tc>
        <w:tc>
          <w:tcPr>
            <w:tcW w:w="2268" w:type="dxa"/>
            <w:gridSpan w:val="2"/>
          </w:tcPr>
          <w:p w14:paraId="53A75479" w14:textId="77777777" w:rsidR="001351F9" w:rsidRPr="00910319" w:rsidRDefault="001351F9" w:rsidP="001E0F0C">
            <w:pPr>
              <w:rPr>
                <w:rFonts w:ascii="Calibri" w:hAnsi="Calibri" w:cs="Calibri"/>
                <w:sz w:val="20"/>
                <w:szCs w:val="20"/>
              </w:rPr>
            </w:pPr>
          </w:p>
        </w:tc>
      </w:tr>
      <w:tr w:rsidR="001351F9" w:rsidRPr="00910319" w14:paraId="1DF37583" w14:textId="77777777" w:rsidTr="001E0F0C">
        <w:trPr>
          <w:gridAfter w:val="1"/>
          <w:wAfter w:w="23" w:type="dxa"/>
          <w:trHeight w:val="2862"/>
        </w:trPr>
        <w:tc>
          <w:tcPr>
            <w:tcW w:w="846" w:type="dxa"/>
          </w:tcPr>
          <w:p w14:paraId="731EDAC0"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5.1.2.</w:t>
            </w:r>
          </w:p>
        </w:tc>
        <w:tc>
          <w:tcPr>
            <w:tcW w:w="2835" w:type="dxa"/>
          </w:tcPr>
          <w:p w14:paraId="01BAF7E2" w14:textId="73F68D35" w:rsidR="001351F9" w:rsidRPr="00AA61FD" w:rsidRDefault="001351F9" w:rsidP="001E0F0C">
            <w:pPr>
              <w:widowControl/>
              <w:suppressAutoHyphens w:val="0"/>
              <w:rPr>
                <w:rFonts w:ascii="Calibri" w:hAnsi="Calibri" w:cs="Calibri"/>
                <w:sz w:val="20"/>
                <w:szCs w:val="20"/>
              </w:rPr>
            </w:pPr>
            <w:r>
              <w:rPr>
                <w:rFonts w:ascii="Calibri" w:hAnsi="Calibri" w:cs="Calibri"/>
                <w:sz w:val="20"/>
                <w:szCs w:val="20"/>
              </w:rPr>
              <w:t>S</w:t>
            </w:r>
            <w:r w:rsidRPr="00A24FDF">
              <w:rPr>
                <w:rFonts w:ascii="Calibri" w:hAnsi="Calibri" w:cs="Calibri"/>
                <w:sz w:val="20"/>
                <w:szCs w:val="20"/>
              </w:rPr>
              <w:t>umažinti transporto srautus iš Kudirkos Naumiesčio ir važiuojančius</w:t>
            </w:r>
            <w:r>
              <w:rPr>
                <w:rFonts w:ascii="Calibri" w:hAnsi="Calibri" w:cs="Calibri"/>
                <w:sz w:val="20"/>
                <w:szCs w:val="20"/>
              </w:rPr>
              <w:t xml:space="preserve"> </w:t>
            </w:r>
            <w:r w:rsidRPr="00A24FDF">
              <w:rPr>
                <w:rFonts w:ascii="Calibri" w:hAnsi="Calibri" w:cs="Calibri"/>
                <w:sz w:val="20"/>
                <w:szCs w:val="20"/>
              </w:rPr>
              <w:t>per Šakių miestą,</w:t>
            </w:r>
            <w:r>
              <w:rPr>
                <w:rFonts w:ascii="Calibri" w:hAnsi="Calibri" w:cs="Calibri"/>
                <w:sz w:val="20"/>
                <w:szCs w:val="20"/>
              </w:rPr>
              <w:t xml:space="preserve"> rekonstruojant ir padengiant</w:t>
            </w:r>
            <w:r w:rsidRPr="00A24FDF">
              <w:rPr>
                <w:rFonts w:ascii="Calibri" w:hAnsi="Calibri" w:cs="Calibri"/>
                <w:sz w:val="20"/>
                <w:szCs w:val="20"/>
              </w:rPr>
              <w:t xml:space="preserve"> asfalto danga kelio Nr. 3802 Miknaičia</w:t>
            </w:r>
            <w:r w:rsidR="00FE198E">
              <w:rPr>
                <w:rFonts w:ascii="Calibri" w:hAnsi="Calibri" w:cs="Calibri"/>
                <w:sz w:val="20"/>
                <w:szCs w:val="20"/>
              </w:rPr>
              <w:t>–</w:t>
            </w:r>
            <w:r w:rsidRPr="00A24FDF">
              <w:rPr>
                <w:rFonts w:ascii="Calibri" w:hAnsi="Calibri" w:cs="Calibri"/>
                <w:sz w:val="20"/>
                <w:szCs w:val="20"/>
              </w:rPr>
              <w:t>-Slavikai</w:t>
            </w:r>
            <w:r w:rsidR="00FE198E">
              <w:rPr>
                <w:rFonts w:ascii="Calibri" w:hAnsi="Calibri" w:cs="Calibri"/>
                <w:sz w:val="20"/>
                <w:szCs w:val="20"/>
              </w:rPr>
              <w:t>–</w:t>
            </w:r>
            <w:r w:rsidRPr="00A24FDF">
              <w:rPr>
                <w:rFonts w:ascii="Calibri" w:hAnsi="Calibri" w:cs="Calibri"/>
                <w:sz w:val="20"/>
                <w:szCs w:val="20"/>
              </w:rPr>
              <w:t>Kiduliai važiuojamąją dalį, kad šiuo keliu galima būtų nukreipti</w:t>
            </w:r>
            <w:r>
              <w:rPr>
                <w:rFonts w:ascii="Calibri" w:hAnsi="Calibri" w:cs="Calibri"/>
                <w:sz w:val="20"/>
                <w:szCs w:val="20"/>
              </w:rPr>
              <w:t xml:space="preserve"> </w:t>
            </w:r>
            <w:r w:rsidRPr="00A24FDF">
              <w:rPr>
                <w:rFonts w:ascii="Calibri" w:hAnsi="Calibri" w:cs="Calibri"/>
                <w:sz w:val="20"/>
                <w:szCs w:val="20"/>
              </w:rPr>
              <w:t>transporto srautus.</w:t>
            </w:r>
          </w:p>
        </w:tc>
        <w:tc>
          <w:tcPr>
            <w:tcW w:w="2835" w:type="dxa"/>
          </w:tcPr>
          <w:p w14:paraId="7CC43D97"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Rekonstruotas kelias, padengta asfalto danga.</w:t>
            </w:r>
          </w:p>
        </w:tc>
        <w:tc>
          <w:tcPr>
            <w:tcW w:w="1417" w:type="dxa"/>
          </w:tcPr>
          <w:p w14:paraId="0F7BB54F" w14:textId="77777777" w:rsidR="001351F9" w:rsidRPr="00D73CA7" w:rsidRDefault="001351F9" w:rsidP="001E0F0C">
            <w:pPr>
              <w:widowControl/>
              <w:suppressAutoHyphens w:val="0"/>
              <w:autoSpaceDE w:val="0"/>
              <w:autoSpaceDN w:val="0"/>
              <w:adjustRightInd w:val="0"/>
              <w:rPr>
                <w:rFonts w:ascii="Calibri" w:hAnsi="Calibri" w:cs="Calibri"/>
                <w:color w:val="000000" w:themeColor="text1"/>
                <w:sz w:val="20"/>
                <w:szCs w:val="20"/>
              </w:rPr>
            </w:pPr>
            <w:r w:rsidRPr="00D73CA7">
              <w:rPr>
                <w:rFonts w:ascii="Calibri" w:hAnsi="Calibri" w:cs="Calibri"/>
                <w:color w:val="000000" w:themeColor="text1"/>
                <w:sz w:val="20"/>
                <w:szCs w:val="20"/>
              </w:rPr>
              <w:t>Šakių rajono savivaldybės administracija, Ūkio ir investicijų skyrius,</w:t>
            </w:r>
          </w:p>
          <w:p w14:paraId="17E74E06" w14:textId="77777777" w:rsidR="001351F9" w:rsidRPr="00D73CA7" w:rsidRDefault="001351F9" w:rsidP="001E0F0C">
            <w:pPr>
              <w:widowControl/>
              <w:suppressAutoHyphens w:val="0"/>
              <w:autoSpaceDE w:val="0"/>
              <w:autoSpaceDN w:val="0"/>
              <w:adjustRightInd w:val="0"/>
              <w:rPr>
                <w:rFonts w:ascii="Calibri" w:hAnsi="Calibri" w:cs="Calibri"/>
                <w:color w:val="000000" w:themeColor="text1"/>
                <w:sz w:val="20"/>
                <w:szCs w:val="20"/>
              </w:rPr>
            </w:pPr>
            <w:r w:rsidRPr="00D73CA7">
              <w:rPr>
                <w:rFonts w:ascii="Calibri" w:hAnsi="Calibri" w:cs="Calibri"/>
                <w:color w:val="000000" w:themeColor="text1"/>
                <w:sz w:val="20"/>
                <w:szCs w:val="20"/>
              </w:rPr>
              <w:t>Lietuvos automobilių kelių direkcija prie Susisiekimo ministerijos</w:t>
            </w:r>
          </w:p>
        </w:tc>
        <w:tc>
          <w:tcPr>
            <w:tcW w:w="1275" w:type="dxa"/>
          </w:tcPr>
          <w:p w14:paraId="1FA90A1B"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 xml:space="preserve">Valstybės biudžeto lėšos, </w:t>
            </w:r>
            <w:r w:rsidRPr="00910319">
              <w:rPr>
                <w:rFonts w:ascii="Calibri" w:hAnsi="Calibri" w:cs="Calibri"/>
                <w:bCs/>
                <w:sz w:val="20"/>
                <w:szCs w:val="20"/>
              </w:rPr>
              <w:t>ES lėšos; kitos lėšos.</w:t>
            </w:r>
          </w:p>
        </w:tc>
        <w:tc>
          <w:tcPr>
            <w:tcW w:w="993" w:type="dxa"/>
          </w:tcPr>
          <w:p w14:paraId="32F5840D" w14:textId="5310DD8B"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0FD7C330"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6367C175"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E75881D" w14:textId="77777777" w:rsidR="001351F9" w:rsidRPr="00910319" w:rsidRDefault="001351F9" w:rsidP="001E0F0C">
            <w:pPr>
              <w:rPr>
                <w:rFonts w:ascii="Calibri" w:hAnsi="Calibri" w:cs="Calibri"/>
                <w:sz w:val="20"/>
                <w:szCs w:val="20"/>
              </w:rPr>
            </w:pPr>
          </w:p>
        </w:tc>
      </w:tr>
      <w:tr w:rsidR="001351F9" w:rsidRPr="00910319" w14:paraId="4B6BFB21" w14:textId="77777777" w:rsidTr="001E0F0C">
        <w:trPr>
          <w:gridAfter w:val="1"/>
          <w:wAfter w:w="23" w:type="dxa"/>
          <w:trHeight w:val="832"/>
        </w:trPr>
        <w:tc>
          <w:tcPr>
            <w:tcW w:w="846" w:type="dxa"/>
          </w:tcPr>
          <w:p w14:paraId="1FEFE62D"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5.1.3.</w:t>
            </w:r>
          </w:p>
        </w:tc>
        <w:tc>
          <w:tcPr>
            <w:tcW w:w="2835" w:type="dxa"/>
          </w:tcPr>
          <w:p w14:paraId="515E200B" w14:textId="77777777" w:rsidR="001351F9" w:rsidRPr="00A24FDF" w:rsidRDefault="001351F9" w:rsidP="001E0F0C">
            <w:pPr>
              <w:widowControl/>
              <w:suppressAutoHyphens w:val="0"/>
              <w:rPr>
                <w:rFonts w:ascii="Calibri" w:hAnsi="Calibri" w:cs="Calibri"/>
                <w:sz w:val="20"/>
                <w:szCs w:val="20"/>
              </w:rPr>
            </w:pPr>
            <w:r>
              <w:rPr>
                <w:rFonts w:ascii="Calibri" w:hAnsi="Calibri" w:cs="Calibri"/>
                <w:sz w:val="20"/>
                <w:szCs w:val="20"/>
              </w:rPr>
              <w:t>G</w:t>
            </w:r>
            <w:r w:rsidRPr="00A24FDF">
              <w:rPr>
                <w:rFonts w:ascii="Calibri" w:hAnsi="Calibri" w:cs="Calibri"/>
                <w:sz w:val="20"/>
                <w:szCs w:val="20"/>
              </w:rPr>
              <w:t>erinti vietinių kelių ir miestų bei gyvenamųjų vietovių gatvių</w:t>
            </w:r>
          </w:p>
          <w:p w14:paraId="23001BB7" w14:textId="77777777" w:rsidR="001351F9" w:rsidRPr="00AA61FD" w:rsidRDefault="001351F9" w:rsidP="001E0F0C">
            <w:pPr>
              <w:widowControl/>
              <w:suppressAutoHyphens w:val="0"/>
              <w:rPr>
                <w:rFonts w:ascii="Calibri" w:hAnsi="Calibri" w:cs="Calibri"/>
                <w:sz w:val="20"/>
                <w:szCs w:val="20"/>
              </w:rPr>
            </w:pPr>
            <w:r w:rsidRPr="00A24FDF">
              <w:rPr>
                <w:rFonts w:ascii="Calibri" w:hAnsi="Calibri" w:cs="Calibri"/>
                <w:sz w:val="20"/>
                <w:szCs w:val="20"/>
              </w:rPr>
              <w:t>būklę</w:t>
            </w:r>
            <w:r>
              <w:rPr>
                <w:rFonts w:ascii="Calibri" w:hAnsi="Calibri" w:cs="Calibri"/>
                <w:sz w:val="20"/>
                <w:szCs w:val="20"/>
              </w:rPr>
              <w:t>.</w:t>
            </w:r>
          </w:p>
        </w:tc>
        <w:tc>
          <w:tcPr>
            <w:tcW w:w="2835" w:type="dxa"/>
          </w:tcPr>
          <w:p w14:paraId="56340D87"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Vietinių kelių su pagerinta danga ilgis, km. Miesto gatvės, kurių pagerinta danga, kuriose įrengti/atnaujinti šaligatviai.</w:t>
            </w:r>
          </w:p>
        </w:tc>
        <w:tc>
          <w:tcPr>
            <w:tcW w:w="1417" w:type="dxa"/>
          </w:tcPr>
          <w:p w14:paraId="25F7C9EA" w14:textId="77777777" w:rsidR="001351F9" w:rsidRPr="00D73CA7" w:rsidRDefault="001351F9" w:rsidP="001E0F0C">
            <w:pPr>
              <w:widowControl/>
              <w:suppressAutoHyphens w:val="0"/>
              <w:autoSpaceDE w:val="0"/>
              <w:autoSpaceDN w:val="0"/>
              <w:adjustRightInd w:val="0"/>
              <w:rPr>
                <w:rFonts w:ascii="Calibri" w:hAnsi="Calibri" w:cs="Calibri"/>
                <w:color w:val="000000" w:themeColor="text1"/>
                <w:sz w:val="20"/>
                <w:szCs w:val="20"/>
              </w:rPr>
            </w:pPr>
            <w:r w:rsidRPr="00D73CA7">
              <w:rPr>
                <w:rFonts w:ascii="Calibri" w:hAnsi="Calibri" w:cs="Calibri"/>
                <w:color w:val="000000" w:themeColor="text1"/>
                <w:sz w:val="20"/>
                <w:szCs w:val="20"/>
              </w:rPr>
              <w:t>Šakių rajono savivaldybės administracija, Ūkio ir investicijų skyrius</w:t>
            </w:r>
          </w:p>
        </w:tc>
        <w:tc>
          <w:tcPr>
            <w:tcW w:w="1275" w:type="dxa"/>
          </w:tcPr>
          <w:p w14:paraId="2E09CFA1"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96F211D" w14:textId="05F7BFC1"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7563644"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516CBBA6"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367AD30" w14:textId="77777777" w:rsidR="001351F9" w:rsidRPr="00910319" w:rsidRDefault="001351F9" w:rsidP="001E0F0C">
            <w:pPr>
              <w:rPr>
                <w:rFonts w:ascii="Calibri" w:hAnsi="Calibri" w:cs="Calibri"/>
                <w:sz w:val="20"/>
                <w:szCs w:val="20"/>
              </w:rPr>
            </w:pPr>
          </w:p>
        </w:tc>
      </w:tr>
      <w:tr w:rsidR="001351F9" w:rsidRPr="00910319" w14:paraId="23BA04A9" w14:textId="77777777" w:rsidTr="001E0F0C">
        <w:trPr>
          <w:gridAfter w:val="1"/>
          <w:wAfter w:w="23" w:type="dxa"/>
          <w:trHeight w:val="832"/>
        </w:trPr>
        <w:tc>
          <w:tcPr>
            <w:tcW w:w="846" w:type="dxa"/>
          </w:tcPr>
          <w:p w14:paraId="088E0206"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5.1.4.</w:t>
            </w:r>
          </w:p>
        </w:tc>
        <w:tc>
          <w:tcPr>
            <w:tcW w:w="2835" w:type="dxa"/>
          </w:tcPr>
          <w:p w14:paraId="4AF05C46" w14:textId="77777777" w:rsidR="001351F9" w:rsidRPr="00AA61FD" w:rsidRDefault="001351F9" w:rsidP="001E0F0C">
            <w:pPr>
              <w:widowControl/>
              <w:suppressAutoHyphens w:val="0"/>
              <w:rPr>
                <w:rFonts w:ascii="Calibri" w:hAnsi="Calibri" w:cs="Calibri"/>
                <w:sz w:val="20"/>
                <w:szCs w:val="20"/>
              </w:rPr>
            </w:pPr>
            <w:r w:rsidRPr="0091000D">
              <w:rPr>
                <w:rFonts w:ascii="Calibri" w:hAnsi="Calibri" w:cs="Calibri"/>
                <w:sz w:val="20"/>
                <w:szCs w:val="20"/>
              </w:rPr>
              <w:t>Valstybinės reikšmės asfaltuotų automobilių kelių dalis rajone turi</w:t>
            </w:r>
            <w:r>
              <w:rPr>
                <w:rFonts w:ascii="Calibri" w:hAnsi="Calibri" w:cs="Calibri"/>
                <w:sz w:val="20"/>
                <w:szCs w:val="20"/>
              </w:rPr>
              <w:t xml:space="preserve"> </w:t>
            </w:r>
            <w:r w:rsidRPr="0091000D">
              <w:rPr>
                <w:rFonts w:ascii="Calibri" w:hAnsi="Calibri" w:cs="Calibri"/>
                <w:sz w:val="20"/>
                <w:szCs w:val="20"/>
              </w:rPr>
              <w:t>padidėti nuo 45,6 % (2015 m.) iki 65,0 % (2020 m.). Pirmoje eilėje būtina asfaltuoti valstybinės</w:t>
            </w:r>
            <w:r>
              <w:rPr>
                <w:rFonts w:ascii="Calibri" w:hAnsi="Calibri" w:cs="Calibri"/>
                <w:sz w:val="20"/>
                <w:szCs w:val="20"/>
              </w:rPr>
              <w:t xml:space="preserve"> </w:t>
            </w:r>
            <w:r w:rsidRPr="0091000D">
              <w:rPr>
                <w:rFonts w:ascii="Calibri" w:hAnsi="Calibri" w:cs="Calibri"/>
                <w:sz w:val="20"/>
                <w:szCs w:val="20"/>
              </w:rPr>
              <w:t>reikšmės rajoninius kelius, kurie jungia visų lygmenų rajono lokalinius centrus.</w:t>
            </w:r>
          </w:p>
        </w:tc>
        <w:tc>
          <w:tcPr>
            <w:tcW w:w="2835" w:type="dxa"/>
          </w:tcPr>
          <w:p w14:paraId="0210B6D6"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Valstybinės reikšmės asfaltuotu automobilių kelių dalis rajone.</w:t>
            </w:r>
          </w:p>
        </w:tc>
        <w:tc>
          <w:tcPr>
            <w:tcW w:w="1417" w:type="dxa"/>
          </w:tcPr>
          <w:p w14:paraId="5642D535" w14:textId="77777777" w:rsidR="001351F9" w:rsidRPr="00D73CA7" w:rsidRDefault="001351F9" w:rsidP="001E0F0C">
            <w:pPr>
              <w:widowControl/>
              <w:suppressAutoHyphens w:val="0"/>
              <w:autoSpaceDE w:val="0"/>
              <w:autoSpaceDN w:val="0"/>
              <w:adjustRightInd w:val="0"/>
              <w:rPr>
                <w:rFonts w:ascii="Calibri" w:hAnsi="Calibri" w:cs="Calibri"/>
                <w:color w:val="000000" w:themeColor="text1"/>
                <w:sz w:val="20"/>
                <w:szCs w:val="20"/>
              </w:rPr>
            </w:pPr>
            <w:r w:rsidRPr="00D73CA7">
              <w:rPr>
                <w:rFonts w:ascii="Calibri" w:hAnsi="Calibri" w:cs="Calibri"/>
                <w:color w:val="000000" w:themeColor="text1"/>
                <w:sz w:val="20"/>
                <w:szCs w:val="20"/>
              </w:rPr>
              <w:t>Šakių rajono savivaldybės administracija, Ūkio ir investicijų skyrius,</w:t>
            </w:r>
          </w:p>
          <w:p w14:paraId="5CFA2533" w14:textId="77777777" w:rsidR="001351F9" w:rsidRPr="00D73CA7" w:rsidRDefault="001351F9" w:rsidP="001E0F0C">
            <w:pPr>
              <w:widowControl/>
              <w:suppressAutoHyphens w:val="0"/>
              <w:autoSpaceDE w:val="0"/>
              <w:autoSpaceDN w:val="0"/>
              <w:adjustRightInd w:val="0"/>
              <w:rPr>
                <w:rFonts w:ascii="Calibri" w:hAnsi="Calibri" w:cs="Calibri"/>
                <w:color w:val="000000" w:themeColor="text1"/>
                <w:sz w:val="20"/>
                <w:szCs w:val="20"/>
              </w:rPr>
            </w:pPr>
            <w:r w:rsidRPr="00D73CA7">
              <w:rPr>
                <w:rFonts w:ascii="Calibri" w:hAnsi="Calibri" w:cs="Calibri"/>
                <w:color w:val="000000" w:themeColor="text1"/>
                <w:sz w:val="20"/>
                <w:szCs w:val="20"/>
              </w:rPr>
              <w:t>Lietuvos automobilių kelių direkcija prie Susisiekimo ministerijos</w:t>
            </w:r>
          </w:p>
        </w:tc>
        <w:tc>
          <w:tcPr>
            <w:tcW w:w="1275" w:type="dxa"/>
          </w:tcPr>
          <w:p w14:paraId="0372094C"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 xml:space="preserve">Valstybės biudžeto lėšos, </w:t>
            </w:r>
            <w:r w:rsidRPr="00910319">
              <w:rPr>
                <w:rFonts w:ascii="Calibri" w:hAnsi="Calibri" w:cs="Calibri"/>
                <w:bCs/>
                <w:sz w:val="20"/>
                <w:szCs w:val="20"/>
              </w:rPr>
              <w:t>ES lėšos; kitos lėšos.</w:t>
            </w:r>
          </w:p>
        </w:tc>
        <w:tc>
          <w:tcPr>
            <w:tcW w:w="993" w:type="dxa"/>
          </w:tcPr>
          <w:p w14:paraId="48DB4E13" w14:textId="3CDD69A0"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04F01DA"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1206BE99"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7CAA21D" w14:textId="77777777" w:rsidR="001351F9" w:rsidRPr="00910319" w:rsidRDefault="001351F9" w:rsidP="001E0F0C">
            <w:pPr>
              <w:rPr>
                <w:rFonts w:ascii="Calibri" w:hAnsi="Calibri" w:cs="Calibri"/>
                <w:sz w:val="20"/>
                <w:szCs w:val="20"/>
              </w:rPr>
            </w:pPr>
          </w:p>
        </w:tc>
      </w:tr>
      <w:tr w:rsidR="001351F9" w:rsidRPr="00910319" w14:paraId="41E63497" w14:textId="77777777" w:rsidTr="001E0F0C">
        <w:trPr>
          <w:trHeight w:val="276"/>
        </w:trPr>
        <w:tc>
          <w:tcPr>
            <w:tcW w:w="846" w:type="dxa"/>
          </w:tcPr>
          <w:p w14:paraId="32517DDE" w14:textId="77777777" w:rsidR="001351F9" w:rsidRPr="00A75D3E" w:rsidRDefault="001351F9" w:rsidP="001E0F0C">
            <w:pPr>
              <w:widowControl/>
              <w:suppressAutoHyphens w:val="0"/>
              <w:jc w:val="right"/>
              <w:rPr>
                <w:rFonts w:ascii="Calibri" w:eastAsiaTheme="minorHAnsi" w:hAnsi="Calibri" w:cs="Calibri"/>
                <w:b/>
                <w:kern w:val="0"/>
                <w:sz w:val="20"/>
                <w:szCs w:val="20"/>
                <w:lang w:eastAsia="en-US" w:bidi="ar-SA"/>
              </w:rPr>
            </w:pPr>
            <w:r w:rsidRPr="00A75D3E">
              <w:rPr>
                <w:rFonts w:ascii="Calibri" w:eastAsiaTheme="minorHAnsi" w:hAnsi="Calibri" w:cs="Calibri"/>
                <w:b/>
                <w:kern w:val="0"/>
                <w:sz w:val="20"/>
                <w:szCs w:val="20"/>
                <w:lang w:eastAsia="en-US" w:bidi="ar-SA"/>
              </w:rPr>
              <w:t>5.2.</w:t>
            </w:r>
          </w:p>
        </w:tc>
        <w:tc>
          <w:tcPr>
            <w:tcW w:w="13347" w:type="dxa"/>
            <w:gridSpan w:val="10"/>
          </w:tcPr>
          <w:p w14:paraId="7B568982" w14:textId="77777777" w:rsidR="001351F9" w:rsidRPr="00A75D3E" w:rsidRDefault="001351F9" w:rsidP="001E0F0C">
            <w:pPr>
              <w:rPr>
                <w:rFonts w:ascii="Calibri" w:hAnsi="Calibri" w:cs="Calibri"/>
                <w:b/>
                <w:sz w:val="20"/>
                <w:szCs w:val="20"/>
              </w:rPr>
            </w:pPr>
            <w:r>
              <w:rPr>
                <w:rFonts w:ascii="Calibri" w:hAnsi="Calibri" w:cs="Calibri"/>
                <w:b/>
                <w:sz w:val="20"/>
                <w:szCs w:val="20"/>
              </w:rPr>
              <w:t>Paslaugų infrastruktūra prie pagrindinių kelių</w:t>
            </w:r>
          </w:p>
        </w:tc>
      </w:tr>
      <w:tr w:rsidR="001351F9" w:rsidRPr="00910319" w14:paraId="6D24B5AB" w14:textId="77777777" w:rsidTr="001E0F0C">
        <w:trPr>
          <w:gridAfter w:val="1"/>
          <w:wAfter w:w="23" w:type="dxa"/>
          <w:trHeight w:val="832"/>
        </w:trPr>
        <w:tc>
          <w:tcPr>
            <w:tcW w:w="846" w:type="dxa"/>
          </w:tcPr>
          <w:p w14:paraId="377C6224"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5.2.1.</w:t>
            </w:r>
          </w:p>
        </w:tc>
        <w:tc>
          <w:tcPr>
            <w:tcW w:w="2835" w:type="dxa"/>
          </w:tcPr>
          <w:p w14:paraId="39CDDE63" w14:textId="77777777" w:rsidR="001351F9" w:rsidRPr="0091000D" w:rsidRDefault="001351F9" w:rsidP="001E0F0C">
            <w:pPr>
              <w:widowControl/>
              <w:suppressAutoHyphens w:val="0"/>
              <w:rPr>
                <w:rFonts w:ascii="Calibri" w:hAnsi="Calibri" w:cs="Calibri"/>
                <w:sz w:val="20"/>
                <w:szCs w:val="20"/>
              </w:rPr>
            </w:pPr>
            <w:r w:rsidRPr="0091000D">
              <w:rPr>
                <w:rFonts w:ascii="Calibri" w:hAnsi="Calibri" w:cs="Calibri"/>
                <w:sz w:val="20"/>
                <w:szCs w:val="20"/>
              </w:rPr>
              <w:t>Plėsti degalinių tinklą šalia krašto kelių ir palei numatytas regiono jungtis: krašto keliai: Nr.</w:t>
            </w:r>
          </w:p>
          <w:p w14:paraId="29D9579B" w14:textId="77777777" w:rsidR="001351F9" w:rsidRPr="00AA61FD" w:rsidRDefault="001351F9" w:rsidP="001E0F0C">
            <w:pPr>
              <w:widowControl/>
              <w:suppressAutoHyphens w:val="0"/>
              <w:rPr>
                <w:rFonts w:ascii="Calibri" w:hAnsi="Calibri" w:cs="Calibri"/>
                <w:sz w:val="20"/>
                <w:szCs w:val="20"/>
              </w:rPr>
            </w:pPr>
            <w:r w:rsidRPr="0091000D">
              <w:rPr>
                <w:rFonts w:ascii="Calibri" w:hAnsi="Calibri" w:cs="Calibri"/>
                <w:sz w:val="20"/>
                <w:szCs w:val="20"/>
              </w:rPr>
              <w:t xml:space="preserve">138 Vilkaviškis–Kudirkos Naumiestis–Šakiai, Nr. 137 Pilviškiai–Šakiai–Jurbarkas, Nr. 140 Kaunas–Zapyškis–Šakiai, rajoniniai keliai Nr. 1912 Rupinai </w:t>
            </w:r>
            <w:r w:rsidRPr="0091000D">
              <w:rPr>
                <w:rFonts w:ascii="Calibri" w:hAnsi="Calibri" w:cs="Calibri"/>
                <w:sz w:val="20"/>
                <w:szCs w:val="20"/>
              </w:rPr>
              <w:lastRenderedPageBreak/>
              <w:t>– Griškabūdis – Kudirkos Naumiestis, Nr. 3806</w:t>
            </w:r>
            <w:r>
              <w:rPr>
                <w:rFonts w:ascii="Calibri" w:hAnsi="Calibri" w:cs="Calibri"/>
                <w:sz w:val="20"/>
                <w:szCs w:val="20"/>
              </w:rPr>
              <w:t xml:space="preserve"> </w:t>
            </w:r>
            <w:r w:rsidRPr="0091000D">
              <w:rPr>
                <w:rFonts w:ascii="Calibri" w:hAnsi="Calibri" w:cs="Calibri"/>
                <w:sz w:val="20"/>
                <w:szCs w:val="20"/>
              </w:rPr>
              <w:t>Šakiai – Slavikai.</w:t>
            </w:r>
          </w:p>
        </w:tc>
        <w:tc>
          <w:tcPr>
            <w:tcW w:w="2835" w:type="dxa"/>
          </w:tcPr>
          <w:p w14:paraId="12028E68"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lastRenderedPageBreak/>
              <w:t>Parengtas, pakeistas ar pakoreguotas Degalinių išdėstymo specialusis planas.</w:t>
            </w:r>
          </w:p>
        </w:tc>
        <w:tc>
          <w:tcPr>
            <w:tcW w:w="1417" w:type="dxa"/>
          </w:tcPr>
          <w:p w14:paraId="071DEEFF"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Šakių rajono savivaldybės administracija, Architektūros ir urbanistikos skyrius</w:t>
            </w:r>
          </w:p>
          <w:p w14:paraId="22665D7E" w14:textId="77777777" w:rsidR="001351F9" w:rsidRPr="00910319" w:rsidRDefault="001351F9" w:rsidP="001E0F0C">
            <w:pPr>
              <w:rPr>
                <w:rFonts w:ascii="Calibri" w:hAnsi="Calibri" w:cs="Calibri"/>
                <w:sz w:val="20"/>
                <w:szCs w:val="20"/>
              </w:rPr>
            </w:pPr>
          </w:p>
        </w:tc>
        <w:tc>
          <w:tcPr>
            <w:tcW w:w="1275" w:type="dxa"/>
          </w:tcPr>
          <w:p w14:paraId="4C1D6EBC"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202DF279" w14:textId="0729C2EE"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1DBBCD12"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48B6FF75"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F731621" w14:textId="77777777" w:rsidR="001351F9" w:rsidRPr="00910319" w:rsidRDefault="001351F9" w:rsidP="001E0F0C">
            <w:pPr>
              <w:rPr>
                <w:rFonts w:ascii="Calibri" w:hAnsi="Calibri" w:cs="Calibri"/>
                <w:sz w:val="20"/>
                <w:szCs w:val="20"/>
              </w:rPr>
            </w:pPr>
          </w:p>
        </w:tc>
      </w:tr>
      <w:tr w:rsidR="001351F9" w:rsidRPr="00910319" w14:paraId="3F00F480" w14:textId="77777777" w:rsidTr="001E0F0C">
        <w:trPr>
          <w:gridAfter w:val="1"/>
          <w:wAfter w:w="23" w:type="dxa"/>
          <w:trHeight w:val="832"/>
        </w:trPr>
        <w:tc>
          <w:tcPr>
            <w:tcW w:w="846" w:type="dxa"/>
          </w:tcPr>
          <w:p w14:paraId="345A5E7A"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5.2.2.</w:t>
            </w:r>
          </w:p>
        </w:tc>
        <w:tc>
          <w:tcPr>
            <w:tcW w:w="2835" w:type="dxa"/>
          </w:tcPr>
          <w:p w14:paraId="09E743D1" w14:textId="77777777" w:rsidR="001351F9" w:rsidRPr="00A60CE0" w:rsidRDefault="001351F9" w:rsidP="001E0F0C">
            <w:pPr>
              <w:widowControl/>
              <w:suppressAutoHyphens w:val="0"/>
              <w:rPr>
                <w:rFonts w:ascii="Calibri" w:hAnsi="Calibri" w:cs="Calibri"/>
                <w:sz w:val="20"/>
                <w:szCs w:val="20"/>
              </w:rPr>
            </w:pPr>
            <w:r w:rsidRPr="00A60CE0">
              <w:rPr>
                <w:rFonts w:ascii="Calibri" w:hAnsi="Calibri" w:cs="Calibri"/>
                <w:sz w:val="20"/>
                <w:szCs w:val="20"/>
              </w:rPr>
              <w:t>Seniūnijose įrengti degalines: Kriūkuose, Lukšiuose, Plokščiuose, Pavilkijyje,</w:t>
            </w:r>
          </w:p>
          <w:p w14:paraId="08216612" w14:textId="77777777" w:rsidR="001351F9" w:rsidRPr="0091000D" w:rsidRDefault="001351F9" w:rsidP="001E0F0C">
            <w:pPr>
              <w:widowControl/>
              <w:suppressAutoHyphens w:val="0"/>
              <w:rPr>
                <w:rFonts w:ascii="Calibri" w:hAnsi="Calibri" w:cs="Calibri"/>
                <w:sz w:val="20"/>
                <w:szCs w:val="20"/>
              </w:rPr>
            </w:pPr>
            <w:r w:rsidRPr="00A60CE0">
              <w:rPr>
                <w:rFonts w:ascii="Calibri" w:hAnsi="Calibri" w:cs="Calibri"/>
                <w:sz w:val="20"/>
                <w:szCs w:val="20"/>
              </w:rPr>
              <w:t>Slavikuose, Sudarge, Žvirgždaičiuose.</w:t>
            </w:r>
          </w:p>
        </w:tc>
        <w:tc>
          <w:tcPr>
            <w:tcW w:w="2835" w:type="dxa"/>
          </w:tcPr>
          <w:p w14:paraId="04557C69"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Parengtas, pakeistas ar pakoreguotas Degalinių išdėstymo specialusis planas.</w:t>
            </w:r>
          </w:p>
          <w:p w14:paraId="5E9280A4" w14:textId="77777777" w:rsidR="001351F9" w:rsidRDefault="001351F9" w:rsidP="001E0F0C">
            <w:pPr>
              <w:widowControl/>
              <w:suppressAutoHyphens w:val="0"/>
              <w:autoSpaceDE w:val="0"/>
              <w:autoSpaceDN w:val="0"/>
              <w:adjustRightInd w:val="0"/>
              <w:rPr>
                <w:rFonts w:ascii="Calibri" w:hAnsi="Calibri" w:cs="Calibri"/>
                <w:sz w:val="20"/>
                <w:szCs w:val="20"/>
              </w:rPr>
            </w:pPr>
            <w:r w:rsidRPr="00B93FDE">
              <w:rPr>
                <w:rFonts w:ascii="Calibri" w:hAnsi="Calibri" w:cs="Calibri"/>
                <w:color w:val="000000" w:themeColor="text1"/>
                <w:sz w:val="20"/>
                <w:szCs w:val="20"/>
              </w:rPr>
              <w:t>Įrengtos degalinės.</w:t>
            </w:r>
          </w:p>
        </w:tc>
        <w:tc>
          <w:tcPr>
            <w:tcW w:w="1417" w:type="dxa"/>
          </w:tcPr>
          <w:p w14:paraId="355DEBC5"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Šakių rajono savivaldybės administracija, Architektūros ir urbanistikos skyrius</w:t>
            </w:r>
          </w:p>
        </w:tc>
        <w:tc>
          <w:tcPr>
            <w:tcW w:w="1275" w:type="dxa"/>
          </w:tcPr>
          <w:p w14:paraId="6F2AB663"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4A3DB4A" w14:textId="5D3A70D9"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D20924E"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55998DCE"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EE1FF02" w14:textId="77777777" w:rsidR="001351F9" w:rsidRPr="00910319" w:rsidRDefault="001351F9" w:rsidP="001E0F0C">
            <w:pPr>
              <w:rPr>
                <w:rFonts w:ascii="Calibri" w:hAnsi="Calibri" w:cs="Calibri"/>
                <w:sz w:val="20"/>
                <w:szCs w:val="20"/>
              </w:rPr>
            </w:pPr>
          </w:p>
        </w:tc>
      </w:tr>
      <w:tr w:rsidR="001351F9" w:rsidRPr="00910319" w14:paraId="3A5F23F7" w14:textId="77777777" w:rsidTr="001E0F0C">
        <w:trPr>
          <w:gridAfter w:val="1"/>
          <w:wAfter w:w="23" w:type="dxa"/>
          <w:trHeight w:val="832"/>
        </w:trPr>
        <w:tc>
          <w:tcPr>
            <w:tcW w:w="846" w:type="dxa"/>
          </w:tcPr>
          <w:p w14:paraId="22B0A73F" w14:textId="77777777" w:rsidR="001351F9" w:rsidRPr="00B93FDE" w:rsidRDefault="001351F9" w:rsidP="001E0F0C">
            <w:pPr>
              <w:widowControl/>
              <w:suppressAutoHyphens w:val="0"/>
              <w:jc w:val="right"/>
              <w:rPr>
                <w:rFonts w:ascii="Calibri" w:eastAsiaTheme="minorHAnsi" w:hAnsi="Calibri" w:cs="Calibri"/>
                <w:bCs/>
                <w:color w:val="000000" w:themeColor="text1"/>
                <w:kern w:val="0"/>
                <w:sz w:val="20"/>
                <w:szCs w:val="20"/>
                <w:lang w:eastAsia="en-US" w:bidi="ar-SA"/>
              </w:rPr>
            </w:pPr>
            <w:r w:rsidRPr="00B93FDE">
              <w:rPr>
                <w:rFonts w:ascii="Calibri" w:eastAsiaTheme="minorHAnsi" w:hAnsi="Calibri" w:cs="Calibri"/>
                <w:bCs/>
                <w:color w:val="000000" w:themeColor="text1"/>
                <w:kern w:val="0"/>
                <w:sz w:val="20"/>
                <w:szCs w:val="20"/>
                <w:lang w:eastAsia="en-US" w:bidi="ar-SA"/>
              </w:rPr>
              <w:t>5.2.3.</w:t>
            </w:r>
          </w:p>
        </w:tc>
        <w:tc>
          <w:tcPr>
            <w:tcW w:w="2835" w:type="dxa"/>
          </w:tcPr>
          <w:p w14:paraId="6E0CE012"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Plėtoti paslaugų infrastruktūros objektus: maitinimo</w:t>
            </w:r>
          </w:p>
          <w:p w14:paraId="7EFCF79D"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įstaigas, poilsio aikšteles, nakvynės namus ir motelius, parduotuves ir automobilių bei dviračių servisą turizmo plėtros zonose: Nr. 137 Pilviškiai–Šakiai–Jurbarkas, Nr. 138 Vilkaviškis–Kudirkos Naumiestis–Šakiai, Nr. 140 Kaunas–Zapyškis–Šakiai, Nr. 1912 Rupinai – Griškabūdis – Kudirkos Naumiestis, Nr. 3806 Šakiai – Slavikai, Nr. 3807 Kiduliai – Gelgaudiškis – Gerdžiūnai, Nr. 3804 Lukšiai – Gerdžiūnai – Kriūkai, Nr. 1931 Rupinai – Jadagoniai – Pavilkijys – Kriūkai ir kt. kryptimis.</w:t>
            </w:r>
          </w:p>
        </w:tc>
        <w:tc>
          <w:tcPr>
            <w:tcW w:w="2835" w:type="dxa"/>
          </w:tcPr>
          <w:p w14:paraId="49B44396" w14:textId="77777777" w:rsidR="001351F9" w:rsidRPr="00B93FDE" w:rsidRDefault="001351F9" w:rsidP="001E0F0C">
            <w:pPr>
              <w:widowControl/>
              <w:suppressAutoHyphens w:val="0"/>
              <w:autoSpaceDE w:val="0"/>
              <w:autoSpaceDN w:val="0"/>
              <w:adjustRightInd w:val="0"/>
              <w:rPr>
                <w:rFonts w:ascii="Calibri" w:hAnsi="Calibri" w:cs="Calibri"/>
                <w:color w:val="000000" w:themeColor="text1"/>
                <w:sz w:val="20"/>
                <w:szCs w:val="20"/>
              </w:rPr>
            </w:pPr>
            <w:r w:rsidRPr="00B93FDE">
              <w:rPr>
                <w:rFonts w:ascii="Calibri" w:hAnsi="Calibri" w:cs="Calibri"/>
                <w:color w:val="000000" w:themeColor="text1"/>
                <w:sz w:val="20"/>
                <w:szCs w:val="20"/>
              </w:rPr>
              <w:t>Įsteigti paslaugų infrastruktūros objektai.</w:t>
            </w:r>
          </w:p>
        </w:tc>
        <w:tc>
          <w:tcPr>
            <w:tcW w:w="1417" w:type="dxa"/>
          </w:tcPr>
          <w:p w14:paraId="2391AD95" w14:textId="77777777" w:rsidR="001351F9" w:rsidRPr="00B93FDE" w:rsidRDefault="001351F9" w:rsidP="001E0F0C">
            <w:pPr>
              <w:widowControl/>
              <w:suppressAutoHyphens w:val="0"/>
              <w:autoSpaceDE w:val="0"/>
              <w:autoSpaceDN w:val="0"/>
              <w:adjustRightInd w:val="0"/>
              <w:rPr>
                <w:rFonts w:ascii="Calibri" w:hAnsi="Calibri" w:cs="Calibri"/>
                <w:color w:val="000000" w:themeColor="text1"/>
                <w:sz w:val="20"/>
                <w:szCs w:val="20"/>
              </w:rPr>
            </w:pPr>
            <w:r w:rsidRPr="00B93FDE">
              <w:rPr>
                <w:rFonts w:ascii="Calibri" w:hAnsi="Calibri" w:cs="Calibri"/>
                <w:color w:val="000000" w:themeColor="text1"/>
                <w:sz w:val="20"/>
                <w:szCs w:val="20"/>
              </w:rPr>
              <w:t>VŠĮ Šakių turizmo ir verslo informacijos centras</w:t>
            </w:r>
          </w:p>
          <w:p w14:paraId="26BCE9AC" w14:textId="77777777" w:rsidR="001351F9" w:rsidRPr="00B93FDE" w:rsidRDefault="001351F9" w:rsidP="001E0F0C">
            <w:pPr>
              <w:widowControl/>
              <w:suppressAutoHyphens w:val="0"/>
              <w:autoSpaceDE w:val="0"/>
              <w:autoSpaceDN w:val="0"/>
              <w:adjustRightInd w:val="0"/>
              <w:rPr>
                <w:rFonts w:ascii="Calibri" w:hAnsi="Calibri" w:cs="Calibri"/>
                <w:color w:val="000000" w:themeColor="text1"/>
                <w:sz w:val="20"/>
                <w:szCs w:val="20"/>
              </w:rPr>
            </w:pPr>
          </w:p>
        </w:tc>
        <w:tc>
          <w:tcPr>
            <w:tcW w:w="1275" w:type="dxa"/>
          </w:tcPr>
          <w:p w14:paraId="385D3C55" w14:textId="77777777" w:rsidR="001351F9" w:rsidRPr="00B93FDE" w:rsidRDefault="001351F9" w:rsidP="001E0F0C">
            <w:pPr>
              <w:widowControl/>
              <w:suppressAutoHyphens w:val="0"/>
              <w:autoSpaceDE w:val="0"/>
              <w:autoSpaceDN w:val="0"/>
              <w:adjustRightInd w:val="0"/>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6BE06257" w14:textId="1F4A0119"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FE198E">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1A299F2A" w14:textId="77777777" w:rsidR="001351F9" w:rsidRPr="00A6607D" w:rsidRDefault="001351F9" w:rsidP="001E0F0C">
            <w:pPr>
              <w:widowControl/>
              <w:suppressAutoHyphens w:val="0"/>
              <w:jc w:val="center"/>
              <w:rPr>
                <w:rFonts w:ascii="Calibri" w:hAnsi="Calibri" w:cs="Calibri"/>
                <w:color w:val="FF0000"/>
                <w:sz w:val="20"/>
                <w:szCs w:val="20"/>
              </w:rPr>
            </w:pPr>
          </w:p>
        </w:tc>
        <w:tc>
          <w:tcPr>
            <w:tcW w:w="709" w:type="dxa"/>
          </w:tcPr>
          <w:p w14:paraId="49CBD5F7" w14:textId="77777777" w:rsidR="001351F9" w:rsidRPr="00A6607D" w:rsidRDefault="001351F9" w:rsidP="001E0F0C">
            <w:pPr>
              <w:widowControl/>
              <w:suppressAutoHyphens w:val="0"/>
              <w:jc w:val="center"/>
              <w:rPr>
                <w:rFonts w:ascii="Calibri" w:eastAsiaTheme="minorHAnsi" w:hAnsi="Calibri" w:cs="Calibri"/>
                <w:color w:val="FF0000"/>
                <w:kern w:val="0"/>
                <w:sz w:val="20"/>
                <w:szCs w:val="20"/>
                <w:lang w:eastAsia="en-US" w:bidi="ar-SA"/>
              </w:rPr>
            </w:pPr>
          </w:p>
        </w:tc>
        <w:tc>
          <w:tcPr>
            <w:tcW w:w="2268" w:type="dxa"/>
            <w:gridSpan w:val="2"/>
          </w:tcPr>
          <w:p w14:paraId="2BDC380D" w14:textId="77777777" w:rsidR="001351F9" w:rsidRPr="00A6607D" w:rsidRDefault="001351F9" w:rsidP="001E0F0C">
            <w:pPr>
              <w:rPr>
                <w:rFonts w:ascii="Calibri" w:hAnsi="Calibri" w:cs="Calibri"/>
                <w:color w:val="FF0000"/>
                <w:sz w:val="20"/>
                <w:szCs w:val="20"/>
              </w:rPr>
            </w:pPr>
          </w:p>
        </w:tc>
      </w:tr>
      <w:tr w:rsidR="001351F9" w:rsidRPr="00910319" w14:paraId="5452DEC6" w14:textId="77777777" w:rsidTr="001E0F0C">
        <w:trPr>
          <w:gridAfter w:val="1"/>
          <w:wAfter w:w="23" w:type="dxa"/>
          <w:trHeight w:val="832"/>
        </w:trPr>
        <w:tc>
          <w:tcPr>
            <w:tcW w:w="846" w:type="dxa"/>
          </w:tcPr>
          <w:p w14:paraId="6EF37B04"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5.2.4.</w:t>
            </w:r>
          </w:p>
        </w:tc>
        <w:tc>
          <w:tcPr>
            <w:tcW w:w="2835" w:type="dxa"/>
          </w:tcPr>
          <w:p w14:paraId="0DC342D0"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Įrengti Pavilkijo kelto prieplauką.</w:t>
            </w:r>
          </w:p>
        </w:tc>
        <w:tc>
          <w:tcPr>
            <w:tcW w:w="2835" w:type="dxa"/>
          </w:tcPr>
          <w:p w14:paraId="16E6F0DE"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 Pavilkijo kelto prieplauka.</w:t>
            </w:r>
          </w:p>
        </w:tc>
        <w:tc>
          <w:tcPr>
            <w:tcW w:w="1417" w:type="dxa"/>
          </w:tcPr>
          <w:p w14:paraId="34B33D2E" w14:textId="77777777" w:rsidR="001351F9" w:rsidRPr="00E76BB0" w:rsidRDefault="001351F9" w:rsidP="001E0F0C">
            <w:pPr>
              <w:widowControl/>
              <w:suppressAutoHyphens w:val="0"/>
              <w:autoSpaceDE w:val="0"/>
              <w:autoSpaceDN w:val="0"/>
              <w:adjustRightInd w:val="0"/>
              <w:rPr>
                <w:rFonts w:ascii="Calibri" w:hAnsi="Calibri" w:cs="Calibri"/>
                <w:color w:val="000000" w:themeColor="text1"/>
                <w:sz w:val="20"/>
                <w:szCs w:val="20"/>
              </w:rPr>
            </w:pPr>
            <w:r w:rsidRPr="00E76BB0">
              <w:rPr>
                <w:rFonts w:ascii="Calibri" w:hAnsi="Calibri" w:cs="Calibri"/>
                <w:color w:val="000000" w:themeColor="text1"/>
                <w:sz w:val="20"/>
                <w:szCs w:val="20"/>
              </w:rPr>
              <w:t>Šakių rajono savivaldybės administracija, Ūkio ir investicijų skyrius</w:t>
            </w:r>
          </w:p>
        </w:tc>
        <w:tc>
          <w:tcPr>
            <w:tcW w:w="1275" w:type="dxa"/>
          </w:tcPr>
          <w:p w14:paraId="5B3EE0F4"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1648E947" w14:textId="54AB8970"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062A0D35"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16495783"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6AF0B58" w14:textId="77777777" w:rsidR="001351F9" w:rsidRPr="00910319" w:rsidRDefault="001351F9" w:rsidP="001E0F0C">
            <w:pPr>
              <w:rPr>
                <w:rFonts w:ascii="Calibri" w:hAnsi="Calibri" w:cs="Calibri"/>
                <w:sz w:val="20"/>
                <w:szCs w:val="20"/>
              </w:rPr>
            </w:pPr>
          </w:p>
        </w:tc>
      </w:tr>
      <w:tr w:rsidR="001351F9" w:rsidRPr="00910319" w14:paraId="1076180A" w14:textId="77777777" w:rsidTr="001E0F0C">
        <w:trPr>
          <w:gridAfter w:val="1"/>
          <w:wAfter w:w="23" w:type="dxa"/>
          <w:trHeight w:val="832"/>
        </w:trPr>
        <w:tc>
          <w:tcPr>
            <w:tcW w:w="846" w:type="dxa"/>
          </w:tcPr>
          <w:p w14:paraId="0A39276D"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5.2.5.</w:t>
            </w:r>
          </w:p>
        </w:tc>
        <w:tc>
          <w:tcPr>
            <w:tcW w:w="2835" w:type="dxa"/>
          </w:tcPr>
          <w:p w14:paraId="4DAA3DBD"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Įrengti prieplauką Kriūkuose.</w:t>
            </w:r>
          </w:p>
        </w:tc>
        <w:tc>
          <w:tcPr>
            <w:tcW w:w="2835" w:type="dxa"/>
          </w:tcPr>
          <w:p w14:paraId="170F5DE5"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 prieplauka Kriūkuose.</w:t>
            </w:r>
          </w:p>
        </w:tc>
        <w:tc>
          <w:tcPr>
            <w:tcW w:w="1417" w:type="dxa"/>
          </w:tcPr>
          <w:p w14:paraId="4391D2B0" w14:textId="77777777" w:rsidR="001351F9" w:rsidRPr="00E76BB0" w:rsidRDefault="001351F9" w:rsidP="001E0F0C">
            <w:pPr>
              <w:widowControl/>
              <w:suppressAutoHyphens w:val="0"/>
              <w:autoSpaceDE w:val="0"/>
              <w:autoSpaceDN w:val="0"/>
              <w:adjustRightInd w:val="0"/>
              <w:rPr>
                <w:rFonts w:ascii="Calibri" w:hAnsi="Calibri" w:cs="Calibri"/>
                <w:color w:val="000000" w:themeColor="text1"/>
                <w:sz w:val="20"/>
                <w:szCs w:val="20"/>
              </w:rPr>
            </w:pPr>
            <w:r w:rsidRPr="00E76BB0">
              <w:rPr>
                <w:rFonts w:ascii="Calibri" w:hAnsi="Calibri" w:cs="Calibri"/>
                <w:color w:val="000000" w:themeColor="text1"/>
                <w:sz w:val="20"/>
                <w:szCs w:val="20"/>
              </w:rPr>
              <w:t xml:space="preserve">Šakių rajono savivaldybės administracija, Ūkio ir </w:t>
            </w:r>
            <w:r w:rsidRPr="00E76BB0">
              <w:rPr>
                <w:rFonts w:ascii="Calibri" w:hAnsi="Calibri" w:cs="Calibri"/>
                <w:color w:val="000000" w:themeColor="text1"/>
                <w:sz w:val="20"/>
                <w:szCs w:val="20"/>
              </w:rPr>
              <w:lastRenderedPageBreak/>
              <w:t>investicijų skyrius</w:t>
            </w:r>
          </w:p>
        </w:tc>
        <w:tc>
          <w:tcPr>
            <w:tcW w:w="1275" w:type="dxa"/>
          </w:tcPr>
          <w:p w14:paraId="4C4C8221"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lastRenderedPageBreak/>
              <w:t xml:space="preserve">Savivaldybės biudžeto lėšos; ES </w:t>
            </w:r>
            <w:r w:rsidRPr="00910319">
              <w:rPr>
                <w:rFonts w:ascii="Calibri" w:hAnsi="Calibri" w:cs="Calibri"/>
                <w:bCs/>
                <w:sz w:val="20"/>
                <w:szCs w:val="20"/>
              </w:rPr>
              <w:lastRenderedPageBreak/>
              <w:t>lėšos; kitos lėšos.</w:t>
            </w:r>
          </w:p>
        </w:tc>
        <w:tc>
          <w:tcPr>
            <w:tcW w:w="993" w:type="dxa"/>
          </w:tcPr>
          <w:p w14:paraId="2E28FDD0" w14:textId="32DB1FA9"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lastRenderedPageBreak/>
              <w:t>20</w:t>
            </w:r>
            <w:r>
              <w:rPr>
                <w:rFonts w:ascii="Calibri" w:eastAsiaTheme="minorHAnsi" w:hAnsi="Calibri" w:cs="Calibri"/>
                <w:kern w:val="0"/>
                <w:sz w:val="20"/>
                <w:szCs w:val="20"/>
                <w:lang w:eastAsia="en-US" w:bidi="ar-SA"/>
              </w:rPr>
              <w:t>17</w:t>
            </w:r>
            <w:r w:rsidR="00FE198E">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59DD586"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4315620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65E7332" w14:textId="77777777" w:rsidR="001351F9" w:rsidRPr="00910319" w:rsidRDefault="001351F9" w:rsidP="001E0F0C">
            <w:pPr>
              <w:rPr>
                <w:rFonts w:ascii="Calibri" w:hAnsi="Calibri" w:cs="Calibri"/>
                <w:sz w:val="20"/>
                <w:szCs w:val="20"/>
              </w:rPr>
            </w:pPr>
          </w:p>
        </w:tc>
      </w:tr>
      <w:tr w:rsidR="001351F9" w:rsidRPr="00910319" w14:paraId="0CBB09B8" w14:textId="77777777" w:rsidTr="001E0F0C">
        <w:trPr>
          <w:gridAfter w:val="1"/>
          <w:wAfter w:w="23" w:type="dxa"/>
          <w:trHeight w:val="832"/>
        </w:trPr>
        <w:tc>
          <w:tcPr>
            <w:tcW w:w="846" w:type="dxa"/>
          </w:tcPr>
          <w:p w14:paraId="1D84E711" w14:textId="77777777" w:rsidR="001351F9" w:rsidRPr="006E4634" w:rsidRDefault="001351F9" w:rsidP="001E0F0C">
            <w:pPr>
              <w:widowControl/>
              <w:suppressAutoHyphens w:val="0"/>
              <w:jc w:val="right"/>
              <w:rPr>
                <w:rFonts w:ascii="Calibri" w:eastAsiaTheme="minorHAnsi" w:hAnsi="Calibri" w:cs="Calibri"/>
                <w:bCs/>
                <w:kern w:val="0"/>
                <w:sz w:val="20"/>
                <w:szCs w:val="20"/>
                <w:lang w:eastAsia="en-US" w:bidi="ar-SA"/>
              </w:rPr>
            </w:pPr>
            <w:r w:rsidRPr="006E4634">
              <w:rPr>
                <w:rFonts w:ascii="Calibri" w:eastAsiaTheme="minorHAnsi" w:hAnsi="Calibri" w:cs="Calibri"/>
                <w:bCs/>
                <w:kern w:val="0"/>
                <w:sz w:val="20"/>
                <w:szCs w:val="20"/>
                <w:lang w:eastAsia="en-US" w:bidi="ar-SA"/>
              </w:rPr>
              <w:t>5.2.6.</w:t>
            </w:r>
          </w:p>
        </w:tc>
        <w:tc>
          <w:tcPr>
            <w:tcW w:w="2835" w:type="dxa"/>
          </w:tcPr>
          <w:p w14:paraId="0EA129D5" w14:textId="77777777" w:rsidR="001351F9" w:rsidRPr="006E4634" w:rsidRDefault="001351F9" w:rsidP="001E0F0C">
            <w:pPr>
              <w:widowControl/>
              <w:suppressAutoHyphens w:val="0"/>
              <w:rPr>
                <w:rFonts w:ascii="Calibri" w:hAnsi="Calibri" w:cs="Calibri"/>
                <w:sz w:val="20"/>
                <w:szCs w:val="20"/>
              </w:rPr>
            </w:pPr>
            <w:r w:rsidRPr="006E4634">
              <w:rPr>
                <w:rFonts w:ascii="Calibri" w:hAnsi="Calibri" w:cs="Calibri"/>
                <w:sz w:val="20"/>
                <w:szCs w:val="20"/>
              </w:rPr>
              <w:t>Numatyti tilto per Nemuną statybą (Lekėčių seniūnija).</w:t>
            </w:r>
          </w:p>
        </w:tc>
        <w:tc>
          <w:tcPr>
            <w:tcW w:w="2835" w:type="dxa"/>
          </w:tcPr>
          <w:p w14:paraId="57CE7BC3"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Numatyta tilto statyba, parengtas/įgyvendintas projektas.</w:t>
            </w:r>
          </w:p>
        </w:tc>
        <w:tc>
          <w:tcPr>
            <w:tcW w:w="1417" w:type="dxa"/>
          </w:tcPr>
          <w:p w14:paraId="276EC833"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Lietuvos automobilių kelių direkcija prie Susisiekimo ministerijos</w:t>
            </w:r>
          </w:p>
        </w:tc>
        <w:tc>
          <w:tcPr>
            <w:tcW w:w="1275" w:type="dxa"/>
          </w:tcPr>
          <w:p w14:paraId="600316A1" w14:textId="77777777" w:rsidR="001351F9" w:rsidRPr="006E4634" w:rsidRDefault="001351F9" w:rsidP="001E0F0C">
            <w:pPr>
              <w:widowControl/>
              <w:suppressAutoHyphens w:val="0"/>
              <w:autoSpaceDE w:val="0"/>
              <w:autoSpaceDN w:val="0"/>
              <w:adjustRightInd w:val="0"/>
              <w:rPr>
                <w:rFonts w:ascii="Calibri" w:hAnsi="Calibri" w:cs="Calibri"/>
                <w:bCs/>
                <w:sz w:val="20"/>
                <w:szCs w:val="20"/>
              </w:rPr>
            </w:pPr>
            <w:r w:rsidRPr="006E4634">
              <w:rPr>
                <w:rFonts w:ascii="Calibri" w:hAnsi="Calibri" w:cs="Calibri"/>
                <w:bCs/>
                <w:sz w:val="20"/>
                <w:szCs w:val="20"/>
              </w:rPr>
              <w:t>Savivaldybės biudžeto lėšos; Valstybės biudžeto lėšos; ES lėšos; kitos lėšos.</w:t>
            </w:r>
          </w:p>
        </w:tc>
        <w:tc>
          <w:tcPr>
            <w:tcW w:w="993" w:type="dxa"/>
          </w:tcPr>
          <w:p w14:paraId="718810FA" w14:textId="6DDD7163" w:rsidR="001351F9" w:rsidRPr="006E4634" w:rsidRDefault="001351F9" w:rsidP="001E0F0C">
            <w:pPr>
              <w:widowControl/>
              <w:suppressAutoHyphens w:val="0"/>
              <w:jc w:val="center"/>
              <w:rPr>
                <w:rFonts w:ascii="Calibri" w:eastAsiaTheme="minorHAnsi" w:hAnsi="Calibri" w:cs="Calibri"/>
                <w:kern w:val="0"/>
                <w:sz w:val="20"/>
                <w:szCs w:val="20"/>
                <w:lang w:eastAsia="en-US" w:bidi="ar-SA"/>
              </w:rPr>
            </w:pPr>
            <w:r w:rsidRPr="006E4634">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6E4634">
              <w:rPr>
                <w:rFonts w:ascii="Calibri" w:eastAsiaTheme="minorHAnsi" w:hAnsi="Calibri" w:cs="Calibri"/>
                <w:kern w:val="0"/>
                <w:sz w:val="20"/>
                <w:szCs w:val="20"/>
                <w:lang w:eastAsia="en-US" w:bidi="ar-SA"/>
              </w:rPr>
              <w:t>2027</w:t>
            </w:r>
          </w:p>
        </w:tc>
        <w:tc>
          <w:tcPr>
            <w:tcW w:w="992" w:type="dxa"/>
          </w:tcPr>
          <w:p w14:paraId="0C0035A5"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F16A0ED"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228A7D3" w14:textId="77777777" w:rsidR="001351F9" w:rsidRPr="00910319" w:rsidRDefault="001351F9" w:rsidP="001E0F0C">
            <w:pPr>
              <w:rPr>
                <w:rFonts w:ascii="Calibri" w:hAnsi="Calibri" w:cs="Calibri"/>
                <w:sz w:val="20"/>
                <w:szCs w:val="20"/>
              </w:rPr>
            </w:pPr>
          </w:p>
        </w:tc>
      </w:tr>
      <w:tr w:rsidR="001351F9" w:rsidRPr="00910319" w14:paraId="03DD9763" w14:textId="77777777" w:rsidTr="001E0F0C">
        <w:trPr>
          <w:trHeight w:val="291"/>
        </w:trPr>
        <w:tc>
          <w:tcPr>
            <w:tcW w:w="846" w:type="dxa"/>
          </w:tcPr>
          <w:p w14:paraId="7E7096EE" w14:textId="77777777" w:rsidR="001351F9" w:rsidRPr="00F669B2"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5.3.</w:t>
            </w:r>
          </w:p>
        </w:tc>
        <w:tc>
          <w:tcPr>
            <w:tcW w:w="13347" w:type="dxa"/>
            <w:gridSpan w:val="10"/>
          </w:tcPr>
          <w:p w14:paraId="405B266A" w14:textId="77777777" w:rsidR="001351F9" w:rsidRPr="00F669B2" w:rsidRDefault="001351F9" w:rsidP="001E0F0C">
            <w:pPr>
              <w:rPr>
                <w:rFonts w:ascii="Calibri" w:hAnsi="Calibri" w:cs="Calibri"/>
                <w:b/>
                <w:sz w:val="20"/>
                <w:szCs w:val="20"/>
              </w:rPr>
            </w:pPr>
            <w:r>
              <w:rPr>
                <w:rFonts w:ascii="Calibri" w:hAnsi="Calibri" w:cs="Calibri"/>
                <w:b/>
                <w:sz w:val="20"/>
                <w:szCs w:val="20"/>
              </w:rPr>
              <w:t>Automobilizacijos lygis</w:t>
            </w:r>
          </w:p>
        </w:tc>
      </w:tr>
      <w:tr w:rsidR="001351F9" w:rsidRPr="00910319" w14:paraId="6FB01287" w14:textId="77777777" w:rsidTr="001E0F0C">
        <w:trPr>
          <w:gridAfter w:val="1"/>
          <w:wAfter w:w="23" w:type="dxa"/>
          <w:trHeight w:val="832"/>
        </w:trPr>
        <w:tc>
          <w:tcPr>
            <w:tcW w:w="846" w:type="dxa"/>
          </w:tcPr>
          <w:p w14:paraId="67057380"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5.3.1.</w:t>
            </w:r>
          </w:p>
        </w:tc>
        <w:tc>
          <w:tcPr>
            <w:tcW w:w="2835" w:type="dxa"/>
          </w:tcPr>
          <w:p w14:paraId="572CDABA" w14:textId="77777777" w:rsidR="001351F9" w:rsidRPr="00AA61FD" w:rsidRDefault="001351F9" w:rsidP="001E0F0C">
            <w:pPr>
              <w:widowControl/>
              <w:suppressAutoHyphens w:val="0"/>
              <w:rPr>
                <w:rFonts w:ascii="Calibri" w:hAnsi="Calibri" w:cs="Calibri"/>
                <w:sz w:val="20"/>
                <w:szCs w:val="20"/>
              </w:rPr>
            </w:pPr>
            <w:r>
              <w:rPr>
                <w:rFonts w:ascii="Calibri" w:hAnsi="Calibri" w:cs="Calibri"/>
                <w:sz w:val="20"/>
                <w:szCs w:val="20"/>
              </w:rPr>
              <w:t>P</w:t>
            </w:r>
            <w:r w:rsidRPr="007A1BD4">
              <w:rPr>
                <w:rFonts w:ascii="Calibri" w:hAnsi="Calibri" w:cs="Calibri"/>
                <w:sz w:val="20"/>
                <w:szCs w:val="20"/>
              </w:rPr>
              <w:t>lėsti ir</w:t>
            </w:r>
            <w:r>
              <w:rPr>
                <w:rFonts w:ascii="Calibri" w:hAnsi="Calibri" w:cs="Calibri"/>
                <w:sz w:val="20"/>
                <w:szCs w:val="20"/>
              </w:rPr>
              <w:t xml:space="preserve"> </w:t>
            </w:r>
            <w:r w:rsidRPr="007A1BD4">
              <w:rPr>
                <w:rFonts w:ascii="Calibri" w:hAnsi="Calibri" w:cs="Calibri"/>
                <w:sz w:val="20"/>
                <w:szCs w:val="20"/>
              </w:rPr>
              <w:t>remontuoti esamas perpildytas automobilių stovėjimo aikšteles, ypač prie gyvenamųjų daugiabučių</w:t>
            </w:r>
            <w:r>
              <w:rPr>
                <w:rFonts w:ascii="Calibri" w:hAnsi="Calibri" w:cs="Calibri"/>
                <w:sz w:val="20"/>
                <w:szCs w:val="20"/>
              </w:rPr>
              <w:t xml:space="preserve"> </w:t>
            </w:r>
            <w:r w:rsidRPr="007A1BD4">
              <w:rPr>
                <w:rFonts w:ascii="Calibri" w:hAnsi="Calibri" w:cs="Calibri"/>
                <w:sz w:val="20"/>
                <w:szCs w:val="20"/>
              </w:rPr>
              <w:t>namų.</w:t>
            </w:r>
          </w:p>
        </w:tc>
        <w:tc>
          <w:tcPr>
            <w:tcW w:w="2835" w:type="dxa"/>
          </w:tcPr>
          <w:p w14:paraId="6ECFFA9E"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Išplėstos ir suremontuotos esamos perpildytos stovėjimo aikštelės.</w:t>
            </w:r>
          </w:p>
        </w:tc>
        <w:tc>
          <w:tcPr>
            <w:tcW w:w="1417" w:type="dxa"/>
          </w:tcPr>
          <w:p w14:paraId="3BCE7290"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p>
        </w:tc>
        <w:tc>
          <w:tcPr>
            <w:tcW w:w="1275" w:type="dxa"/>
          </w:tcPr>
          <w:p w14:paraId="7A0DDF31"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013855B0" w14:textId="2202B40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93BF037"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3B7B5F6C"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70897B1" w14:textId="77777777" w:rsidR="001351F9" w:rsidRPr="00910319" w:rsidRDefault="001351F9" w:rsidP="001E0F0C">
            <w:pPr>
              <w:rPr>
                <w:rFonts w:ascii="Calibri" w:hAnsi="Calibri" w:cs="Calibri"/>
                <w:sz w:val="20"/>
                <w:szCs w:val="20"/>
              </w:rPr>
            </w:pPr>
          </w:p>
        </w:tc>
      </w:tr>
      <w:tr w:rsidR="001351F9" w:rsidRPr="00910319" w14:paraId="3D69AF49" w14:textId="77777777" w:rsidTr="001E0F0C">
        <w:trPr>
          <w:gridAfter w:val="1"/>
          <w:wAfter w:w="23" w:type="dxa"/>
          <w:trHeight w:val="832"/>
        </w:trPr>
        <w:tc>
          <w:tcPr>
            <w:tcW w:w="846" w:type="dxa"/>
          </w:tcPr>
          <w:p w14:paraId="50C3ABD8"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5.3.2.</w:t>
            </w:r>
          </w:p>
        </w:tc>
        <w:tc>
          <w:tcPr>
            <w:tcW w:w="2835" w:type="dxa"/>
          </w:tcPr>
          <w:p w14:paraId="7DA45F66" w14:textId="77777777" w:rsidR="001351F9" w:rsidRPr="007A1BD4" w:rsidRDefault="001351F9" w:rsidP="001E0F0C">
            <w:pPr>
              <w:widowControl/>
              <w:suppressAutoHyphens w:val="0"/>
              <w:rPr>
                <w:rFonts w:ascii="Calibri" w:hAnsi="Calibri" w:cs="Calibri"/>
                <w:sz w:val="20"/>
                <w:szCs w:val="20"/>
              </w:rPr>
            </w:pPr>
            <w:r>
              <w:rPr>
                <w:rFonts w:ascii="Calibri" w:hAnsi="Calibri" w:cs="Calibri"/>
                <w:sz w:val="20"/>
                <w:szCs w:val="20"/>
              </w:rPr>
              <w:t>Į</w:t>
            </w:r>
            <w:r w:rsidRPr="007A1BD4">
              <w:rPr>
                <w:rFonts w:ascii="Calibri" w:hAnsi="Calibri" w:cs="Calibri"/>
                <w:sz w:val="20"/>
                <w:szCs w:val="20"/>
              </w:rPr>
              <w:t>rengti stovėjimo aikšteles prie rekreacinių teritorijų ir</w:t>
            </w:r>
          </w:p>
          <w:p w14:paraId="25ECB568" w14:textId="77777777" w:rsidR="001351F9" w:rsidRPr="007A1BD4" w:rsidRDefault="001351F9" w:rsidP="001E0F0C">
            <w:pPr>
              <w:widowControl/>
              <w:suppressAutoHyphens w:val="0"/>
              <w:rPr>
                <w:rFonts w:ascii="Calibri" w:hAnsi="Calibri" w:cs="Calibri"/>
                <w:sz w:val="20"/>
                <w:szCs w:val="20"/>
              </w:rPr>
            </w:pPr>
            <w:r w:rsidRPr="007A1BD4">
              <w:rPr>
                <w:rFonts w:ascii="Calibri" w:hAnsi="Calibri" w:cs="Calibri"/>
                <w:sz w:val="20"/>
                <w:szCs w:val="20"/>
              </w:rPr>
              <w:t>sakralinių traukos objektų (piliakalnių, paplūdimių, girininkijos, rekreacinių teritorijų, kuriose yra</w:t>
            </w:r>
          </w:p>
          <w:p w14:paraId="04F8193F" w14:textId="77777777" w:rsidR="001351F9" w:rsidRPr="007A1BD4" w:rsidRDefault="001351F9" w:rsidP="001E0F0C">
            <w:pPr>
              <w:widowControl/>
              <w:suppressAutoHyphens w:val="0"/>
              <w:rPr>
                <w:rFonts w:ascii="Calibri" w:hAnsi="Calibri" w:cs="Calibri"/>
                <w:sz w:val="20"/>
                <w:szCs w:val="20"/>
              </w:rPr>
            </w:pPr>
            <w:r w:rsidRPr="007A1BD4">
              <w:rPr>
                <w:rFonts w:ascii="Calibri" w:hAnsi="Calibri" w:cs="Calibri"/>
                <w:sz w:val="20"/>
                <w:szCs w:val="20"/>
              </w:rPr>
              <w:t>rekreacinės infrastruktūros objektų, ir kitų lankytinų teritorijų, esančių palei Nemuną), taip pat prie</w:t>
            </w:r>
          </w:p>
          <w:p w14:paraId="3CED3DC9" w14:textId="77777777" w:rsidR="001351F9" w:rsidRPr="007A1BD4" w:rsidRDefault="001351F9" w:rsidP="001E0F0C">
            <w:pPr>
              <w:widowControl/>
              <w:suppressAutoHyphens w:val="0"/>
              <w:rPr>
                <w:rFonts w:ascii="Calibri" w:hAnsi="Calibri" w:cs="Calibri"/>
                <w:sz w:val="20"/>
                <w:szCs w:val="20"/>
              </w:rPr>
            </w:pPr>
            <w:r w:rsidRPr="007A1BD4">
              <w:rPr>
                <w:rFonts w:ascii="Calibri" w:hAnsi="Calibri" w:cs="Calibri"/>
                <w:sz w:val="20"/>
                <w:szCs w:val="20"/>
              </w:rPr>
              <w:t>socialinių infrastruktūros objektų (pirminių sveikatos centrų ir pan.) ir kitų visuomeninių traukos</w:t>
            </w:r>
          </w:p>
          <w:p w14:paraId="74680ED3" w14:textId="77777777" w:rsidR="001351F9" w:rsidRPr="00AA61FD" w:rsidRDefault="001351F9" w:rsidP="001E0F0C">
            <w:pPr>
              <w:widowControl/>
              <w:suppressAutoHyphens w:val="0"/>
              <w:rPr>
                <w:rFonts w:ascii="Calibri" w:hAnsi="Calibri" w:cs="Calibri"/>
                <w:sz w:val="20"/>
                <w:szCs w:val="20"/>
              </w:rPr>
            </w:pPr>
            <w:r w:rsidRPr="007A1BD4">
              <w:rPr>
                <w:rFonts w:ascii="Calibri" w:hAnsi="Calibri" w:cs="Calibri"/>
                <w:sz w:val="20"/>
                <w:szCs w:val="20"/>
              </w:rPr>
              <w:t>objektų, taip pat prie svarbių komercinių, pramonės ir sandėliavimo objektų.</w:t>
            </w:r>
          </w:p>
        </w:tc>
        <w:tc>
          <w:tcPr>
            <w:tcW w:w="2835" w:type="dxa"/>
          </w:tcPr>
          <w:p w14:paraId="570DA771"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Įrengtos stovėjimo aikštelės.</w:t>
            </w:r>
          </w:p>
        </w:tc>
        <w:tc>
          <w:tcPr>
            <w:tcW w:w="1417" w:type="dxa"/>
          </w:tcPr>
          <w:p w14:paraId="41DD7E61" w14:textId="77777777" w:rsidR="001351F9" w:rsidRPr="00910319" w:rsidRDefault="001351F9" w:rsidP="001E0F0C">
            <w:pPr>
              <w:rPr>
                <w:rFonts w:ascii="Calibri" w:hAnsi="Calibri" w:cs="Calibri"/>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p>
        </w:tc>
        <w:tc>
          <w:tcPr>
            <w:tcW w:w="1275" w:type="dxa"/>
          </w:tcPr>
          <w:p w14:paraId="69463164"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4E1C795" w14:textId="0068EB1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4B27B71"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6E366F7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396045FC" w14:textId="77777777" w:rsidR="001351F9" w:rsidRPr="00910319" w:rsidRDefault="001351F9" w:rsidP="001E0F0C">
            <w:pPr>
              <w:rPr>
                <w:rFonts w:ascii="Calibri" w:hAnsi="Calibri" w:cs="Calibri"/>
                <w:sz w:val="20"/>
                <w:szCs w:val="20"/>
              </w:rPr>
            </w:pPr>
          </w:p>
        </w:tc>
      </w:tr>
      <w:tr w:rsidR="001351F9" w:rsidRPr="00910319" w14:paraId="20A7BDF8" w14:textId="77777777" w:rsidTr="001E0F0C">
        <w:trPr>
          <w:trHeight w:val="337"/>
        </w:trPr>
        <w:tc>
          <w:tcPr>
            <w:tcW w:w="846" w:type="dxa"/>
          </w:tcPr>
          <w:p w14:paraId="1A765C16" w14:textId="77777777" w:rsidR="001351F9" w:rsidRPr="008A24D7" w:rsidRDefault="001351F9" w:rsidP="001E0F0C">
            <w:pPr>
              <w:widowControl/>
              <w:suppressAutoHyphens w:val="0"/>
              <w:jc w:val="right"/>
              <w:rPr>
                <w:rFonts w:ascii="Calibri" w:eastAsiaTheme="minorHAnsi" w:hAnsi="Calibri" w:cs="Calibri"/>
                <w:b/>
                <w:kern w:val="0"/>
                <w:sz w:val="20"/>
                <w:szCs w:val="20"/>
                <w:lang w:eastAsia="en-US" w:bidi="ar-SA"/>
              </w:rPr>
            </w:pPr>
            <w:r w:rsidRPr="008A24D7">
              <w:rPr>
                <w:rFonts w:ascii="Calibri" w:eastAsiaTheme="minorHAnsi" w:hAnsi="Calibri" w:cs="Calibri"/>
                <w:b/>
                <w:kern w:val="0"/>
                <w:sz w:val="20"/>
                <w:szCs w:val="20"/>
                <w:lang w:eastAsia="en-US" w:bidi="ar-SA"/>
              </w:rPr>
              <w:t>5.4.</w:t>
            </w:r>
          </w:p>
        </w:tc>
        <w:tc>
          <w:tcPr>
            <w:tcW w:w="13347" w:type="dxa"/>
            <w:gridSpan w:val="10"/>
          </w:tcPr>
          <w:p w14:paraId="49B7864B" w14:textId="77777777" w:rsidR="001351F9" w:rsidRPr="008A24D7" w:rsidRDefault="001351F9" w:rsidP="001E0F0C">
            <w:pPr>
              <w:rPr>
                <w:rFonts w:ascii="Calibri" w:hAnsi="Calibri" w:cs="Calibri"/>
                <w:b/>
                <w:sz w:val="20"/>
                <w:szCs w:val="20"/>
              </w:rPr>
            </w:pPr>
            <w:r>
              <w:rPr>
                <w:rFonts w:ascii="Calibri" w:hAnsi="Calibri" w:cs="Calibri"/>
                <w:b/>
                <w:sz w:val="20"/>
                <w:szCs w:val="20"/>
              </w:rPr>
              <w:t>Viešasis transportas</w:t>
            </w:r>
          </w:p>
        </w:tc>
      </w:tr>
      <w:tr w:rsidR="001351F9" w:rsidRPr="00910319" w14:paraId="0F3E5F35" w14:textId="77777777" w:rsidTr="001E0F0C">
        <w:trPr>
          <w:gridAfter w:val="1"/>
          <w:wAfter w:w="23" w:type="dxa"/>
          <w:trHeight w:val="832"/>
        </w:trPr>
        <w:tc>
          <w:tcPr>
            <w:tcW w:w="846" w:type="dxa"/>
          </w:tcPr>
          <w:p w14:paraId="5E2F9AF3" w14:textId="77777777" w:rsidR="001351F9" w:rsidRPr="00B93FDE" w:rsidRDefault="001351F9" w:rsidP="001E0F0C">
            <w:pPr>
              <w:widowControl/>
              <w:suppressAutoHyphens w:val="0"/>
              <w:jc w:val="right"/>
              <w:rPr>
                <w:rFonts w:ascii="Calibri" w:eastAsiaTheme="minorHAnsi" w:hAnsi="Calibri" w:cs="Calibri"/>
                <w:bCs/>
                <w:color w:val="000000" w:themeColor="text1"/>
                <w:kern w:val="0"/>
                <w:sz w:val="20"/>
                <w:szCs w:val="20"/>
                <w:lang w:eastAsia="en-US" w:bidi="ar-SA"/>
              </w:rPr>
            </w:pPr>
            <w:r w:rsidRPr="00B93FDE">
              <w:rPr>
                <w:rFonts w:ascii="Calibri" w:eastAsiaTheme="minorHAnsi" w:hAnsi="Calibri" w:cs="Calibri"/>
                <w:bCs/>
                <w:color w:val="000000" w:themeColor="text1"/>
                <w:kern w:val="0"/>
                <w:sz w:val="20"/>
                <w:szCs w:val="20"/>
                <w:lang w:eastAsia="en-US" w:bidi="ar-SA"/>
              </w:rPr>
              <w:lastRenderedPageBreak/>
              <w:t>5.4.1.</w:t>
            </w:r>
          </w:p>
        </w:tc>
        <w:tc>
          <w:tcPr>
            <w:tcW w:w="2835" w:type="dxa"/>
          </w:tcPr>
          <w:p w14:paraId="63583D88"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 xml:space="preserve">Racionaliai optimizuoti maršrutinį tinklą, suderinti su </w:t>
            </w:r>
          </w:p>
          <w:p w14:paraId="4B3D81C4" w14:textId="77777777" w:rsidR="001351F9" w:rsidRPr="00B93FDE" w:rsidRDefault="001351F9" w:rsidP="001E0F0C">
            <w:pPr>
              <w:widowControl/>
              <w:suppressAutoHyphens w:val="0"/>
              <w:rPr>
                <w:rFonts w:ascii="Calibri" w:hAnsi="Calibri" w:cs="Calibri"/>
                <w:color w:val="000000" w:themeColor="text1"/>
                <w:sz w:val="20"/>
                <w:szCs w:val="20"/>
              </w:rPr>
            </w:pPr>
            <w:r w:rsidRPr="00B93FDE">
              <w:rPr>
                <w:rFonts w:ascii="Calibri" w:hAnsi="Calibri" w:cs="Calibri"/>
                <w:color w:val="000000" w:themeColor="text1"/>
                <w:sz w:val="20"/>
                <w:szCs w:val="20"/>
              </w:rPr>
              <w:t>kaimyninių rajonų viešojo transporto darbu.</w:t>
            </w:r>
          </w:p>
        </w:tc>
        <w:tc>
          <w:tcPr>
            <w:tcW w:w="2835" w:type="dxa"/>
          </w:tcPr>
          <w:p w14:paraId="11A8239B" w14:textId="77777777" w:rsidR="001351F9" w:rsidRPr="00B93FDE" w:rsidRDefault="001351F9" w:rsidP="001E0F0C">
            <w:pPr>
              <w:widowControl/>
              <w:suppressAutoHyphens w:val="0"/>
              <w:autoSpaceDE w:val="0"/>
              <w:autoSpaceDN w:val="0"/>
              <w:adjustRightInd w:val="0"/>
              <w:rPr>
                <w:rFonts w:ascii="Calibri" w:hAnsi="Calibri" w:cs="Calibri"/>
                <w:color w:val="000000" w:themeColor="text1"/>
                <w:sz w:val="20"/>
                <w:szCs w:val="20"/>
              </w:rPr>
            </w:pPr>
            <w:r w:rsidRPr="00B93FDE">
              <w:rPr>
                <w:rFonts w:ascii="Calibri" w:hAnsi="Calibri" w:cs="Calibri"/>
                <w:color w:val="000000" w:themeColor="text1"/>
                <w:sz w:val="20"/>
                <w:szCs w:val="20"/>
              </w:rPr>
              <w:t>Optimizuotas maršrutinis tinklas, suderintas su kaimyniniais rajonais.</w:t>
            </w:r>
          </w:p>
        </w:tc>
        <w:tc>
          <w:tcPr>
            <w:tcW w:w="1417" w:type="dxa"/>
          </w:tcPr>
          <w:p w14:paraId="7A6ABE42"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 xml:space="preserve">Šakių rajono savivaldybės administracija, Ūkio ir investicijų skyrius, </w:t>
            </w:r>
          </w:p>
          <w:p w14:paraId="6C11D8B8" w14:textId="77777777" w:rsidR="001351F9" w:rsidRPr="00B93FDE" w:rsidRDefault="001351F9" w:rsidP="001E0F0C">
            <w:pPr>
              <w:rPr>
                <w:rFonts w:ascii="Calibri" w:hAnsi="Calibri" w:cs="Calibri"/>
                <w:color w:val="000000" w:themeColor="text1"/>
                <w:sz w:val="20"/>
                <w:szCs w:val="20"/>
              </w:rPr>
            </w:pPr>
            <w:r w:rsidRPr="00B93FDE">
              <w:rPr>
                <w:rFonts w:ascii="Calibri" w:hAnsi="Calibri" w:cs="Calibri"/>
                <w:color w:val="000000" w:themeColor="text1"/>
                <w:sz w:val="20"/>
                <w:szCs w:val="20"/>
              </w:rPr>
              <w:t>UAB „Šakių autobusų parkas“</w:t>
            </w:r>
          </w:p>
          <w:p w14:paraId="03B3F6AB" w14:textId="77777777" w:rsidR="001351F9" w:rsidRPr="00B93FDE" w:rsidRDefault="001351F9" w:rsidP="001E0F0C">
            <w:pPr>
              <w:rPr>
                <w:rFonts w:ascii="Calibri" w:hAnsi="Calibri" w:cs="Calibri"/>
                <w:color w:val="000000" w:themeColor="text1"/>
                <w:sz w:val="20"/>
                <w:szCs w:val="20"/>
              </w:rPr>
            </w:pPr>
          </w:p>
        </w:tc>
        <w:tc>
          <w:tcPr>
            <w:tcW w:w="1275" w:type="dxa"/>
          </w:tcPr>
          <w:p w14:paraId="2A0AC049" w14:textId="77777777" w:rsidR="001351F9" w:rsidRPr="00B93FDE" w:rsidRDefault="001351F9" w:rsidP="001E0F0C">
            <w:pPr>
              <w:widowControl/>
              <w:suppressAutoHyphens w:val="0"/>
              <w:autoSpaceDE w:val="0"/>
              <w:autoSpaceDN w:val="0"/>
              <w:adjustRightInd w:val="0"/>
              <w:rPr>
                <w:rFonts w:ascii="Calibri" w:hAnsi="Calibri" w:cs="Calibri"/>
                <w:bCs/>
                <w:color w:val="000000" w:themeColor="text1"/>
                <w:sz w:val="20"/>
                <w:szCs w:val="20"/>
              </w:rPr>
            </w:pPr>
            <w:r w:rsidRPr="00B93FDE">
              <w:rPr>
                <w:rFonts w:ascii="Calibri" w:hAnsi="Calibri" w:cs="Calibri"/>
                <w:bCs/>
                <w:color w:val="000000" w:themeColor="text1"/>
                <w:sz w:val="20"/>
                <w:szCs w:val="20"/>
              </w:rPr>
              <w:t>Savivaldybės biudžeto lėšos; ES lėšos; kitos lėšos.</w:t>
            </w:r>
          </w:p>
        </w:tc>
        <w:tc>
          <w:tcPr>
            <w:tcW w:w="993" w:type="dxa"/>
          </w:tcPr>
          <w:p w14:paraId="797F72E7" w14:textId="7794D56E" w:rsidR="001351F9" w:rsidRPr="00B93FDE" w:rsidRDefault="001351F9" w:rsidP="001E0F0C">
            <w:pPr>
              <w:widowControl/>
              <w:suppressAutoHyphens w:val="0"/>
              <w:jc w:val="center"/>
              <w:rPr>
                <w:rFonts w:ascii="Calibri" w:eastAsiaTheme="minorHAnsi" w:hAnsi="Calibri" w:cs="Calibri"/>
                <w:color w:val="000000" w:themeColor="text1"/>
                <w:kern w:val="0"/>
                <w:sz w:val="20"/>
                <w:szCs w:val="20"/>
                <w:lang w:eastAsia="en-US" w:bidi="ar-SA"/>
              </w:rPr>
            </w:pPr>
            <w:r w:rsidRPr="00B93FDE">
              <w:rPr>
                <w:rFonts w:ascii="Calibri" w:eastAsiaTheme="minorHAnsi" w:hAnsi="Calibri" w:cs="Calibri"/>
                <w:color w:val="000000" w:themeColor="text1"/>
                <w:kern w:val="0"/>
                <w:sz w:val="20"/>
                <w:szCs w:val="20"/>
                <w:lang w:eastAsia="en-US" w:bidi="ar-SA"/>
              </w:rPr>
              <w:t>2017</w:t>
            </w:r>
            <w:r w:rsidR="00572F29">
              <w:rPr>
                <w:rFonts w:ascii="Calibri" w:eastAsiaTheme="minorHAnsi" w:hAnsi="Calibri" w:cs="Calibri"/>
                <w:color w:val="000000" w:themeColor="text1"/>
                <w:kern w:val="0"/>
                <w:sz w:val="20"/>
                <w:szCs w:val="20"/>
                <w:lang w:eastAsia="en-US" w:bidi="ar-SA"/>
              </w:rPr>
              <w:t>–</w:t>
            </w:r>
            <w:r w:rsidRPr="00B93FDE">
              <w:rPr>
                <w:rFonts w:ascii="Calibri" w:eastAsiaTheme="minorHAnsi" w:hAnsi="Calibri" w:cs="Calibri"/>
                <w:color w:val="000000" w:themeColor="text1"/>
                <w:kern w:val="0"/>
                <w:sz w:val="20"/>
                <w:szCs w:val="20"/>
                <w:lang w:eastAsia="en-US" w:bidi="ar-SA"/>
              </w:rPr>
              <w:t>2027</w:t>
            </w:r>
          </w:p>
        </w:tc>
        <w:tc>
          <w:tcPr>
            <w:tcW w:w="992" w:type="dxa"/>
          </w:tcPr>
          <w:p w14:paraId="29680593" w14:textId="77777777" w:rsidR="001351F9" w:rsidRPr="00B93FDE" w:rsidRDefault="001351F9" w:rsidP="001E0F0C">
            <w:pPr>
              <w:widowControl/>
              <w:suppressAutoHyphens w:val="0"/>
              <w:jc w:val="center"/>
              <w:rPr>
                <w:rFonts w:ascii="Calibri" w:hAnsi="Calibri" w:cs="Calibri"/>
                <w:color w:val="000000" w:themeColor="text1"/>
                <w:sz w:val="20"/>
                <w:szCs w:val="20"/>
              </w:rPr>
            </w:pPr>
          </w:p>
        </w:tc>
        <w:tc>
          <w:tcPr>
            <w:tcW w:w="709" w:type="dxa"/>
          </w:tcPr>
          <w:p w14:paraId="16AAA369"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B4B9FCE" w14:textId="77777777" w:rsidR="001351F9" w:rsidRPr="00910319" w:rsidRDefault="001351F9" w:rsidP="001E0F0C">
            <w:pPr>
              <w:rPr>
                <w:rFonts w:ascii="Calibri" w:hAnsi="Calibri" w:cs="Calibri"/>
                <w:sz w:val="20"/>
                <w:szCs w:val="20"/>
              </w:rPr>
            </w:pPr>
          </w:p>
        </w:tc>
      </w:tr>
      <w:tr w:rsidR="001351F9" w:rsidRPr="00910319" w14:paraId="05CE221E" w14:textId="77777777" w:rsidTr="001E0F0C">
        <w:trPr>
          <w:gridAfter w:val="1"/>
          <w:wAfter w:w="23" w:type="dxa"/>
          <w:trHeight w:val="832"/>
        </w:trPr>
        <w:tc>
          <w:tcPr>
            <w:tcW w:w="846" w:type="dxa"/>
          </w:tcPr>
          <w:p w14:paraId="66D71EA9" w14:textId="77777777" w:rsidR="001351F9" w:rsidRPr="006E4634" w:rsidRDefault="001351F9" w:rsidP="001E0F0C">
            <w:pPr>
              <w:widowControl/>
              <w:suppressAutoHyphens w:val="0"/>
              <w:jc w:val="right"/>
              <w:rPr>
                <w:rFonts w:ascii="Calibri" w:eastAsiaTheme="minorHAnsi" w:hAnsi="Calibri" w:cs="Calibri"/>
                <w:bCs/>
                <w:kern w:val="0"/>
                <w:sz w:val="20"/>
                <w:szCs w:val="20"/>
                <w:lang w:eastAsia="en-US" w:bidi="ar-SA"/>
              </w:rPr>
            </w:pPr>
            <w:r w:rsidRPr="006E4634">
              <w:rPr>
                <w:rFonts w:ascii="Calibri" w:eastAsiaTheme="minorHAnsi" w:hAnsi="Calibri" w:cs="Calibri"/>
                <w:bCs/>
                <w:kern w:val="0"/>
                <w:sz w:val="20"/>
                <w:szCs w:val="20"/>
                <w:lang w:eastAsia="en-US" w:bidi="ar-SA"/>
              </w:rPr>
              <w:t>5.4.2.</w:t>
            </w:r>
          </w:p>
        </w:tc>
        <w:tc>
          <w:tcPr>
            <w:tcW w:w="2835" w:type="dxa"/>
          </w:tcPr>
          <w:p w14:paraId="65C03240" w14:textId="77777777" w:rsidR="001351F9" w:rsidRPr="006E4634" w:rsidRDefault="001351F9" w:rsidP="001E0F0C">
            <w:pPr>
              <w:widowControl/>
              <w:suppressAutoHyphens w:val="0"/>
              <w:rPr>
                <w:rFonts w:ascii="Calibri" w:hAnsi="Calibri" w:cs="Calibri"/>
                <w:sz w:val="20"/>
                <w:szCs w:val="20"/>
              </w:rPr>
            </w:pPr>
            <w:r w:rsidRPr="006E4634">
              <w:rPr>
                <w:rFonts w:ascii="Calibri" w:hAnsi="Calibri" w:cs="Calibri"/>
                <w:sz w:val="20"/>
                <w:szCs w:val="20"/>
              </w:rPr>
              <w:t>Tobulinti viešojo transporto informacinę sistemą.</w:t>
            </w:r>
          </w:p>
        </w:tc>
        <w:tc>
          <w:tcPr>
            <w:tcW w:w="2835" w:type="dxa"/>
          </w:tcPr>
          <w:p w14:paraId="1954C0EE"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Atlikti viešojo transporto informacinės sistemos patobulinimai.</w:t>
            </w:r>
          </w:p>
        </w:tc>
        <w:tc>
          <w:tcPr>
            <w:tcW w:w="1417" w:type="dxa"/>
          </w:tcPr>
          <w:p w14:paraId="637A31B7" w14:textId="77777777" w:rsidR="001351F9" w:rsidRPr="006E4634" w:rsidRDefault="001351F9" w:rsidP="001E0F0C">
            <w:pPr>
              <w:rPr>
                <w:rFonts w:ascii="Calibri" w:hAnsi="Calibri" w:cs="Calibri"/>
                <w:sz w:val="20"/>
                <w:szCs w:val="20"/>
              </w:rPr>
            </w:pPr>
            <w:r w:rsidRPr="006E4634">
              <w:rPr>
                <w:rFonts w:ascii="Calibri" w:hAnsi="Calibri" w:cs="Calibri"/>
                <w:sz w:val="20"/>
                <w:szCs w:val="20"/>
              </w:rPr>
              <w:t>Šakių rajono savivaldybės administracija, Ūkio ir investicijų skyrius,</w:t>
            </w:r>
          </w:p>
          <w:p w14:paraId="61D22FB7" w14:textId="77777777" w:rsidR="001351F9" w:rsidRPr="006E4634" w:rsidRDefault="001351F9" w:rsidP="001E0F0C">
            <w:pPr>
              <w:rPr>
                <w:rFonts w:ascii="Calibri" w:hAnsi="Calibri" w:cs="Calibri"/>
                <w:sz w:val="20"/>
                <w:szCs w:val="20"/>
              </w:rPr>
            </w:pPr>
            <w:r w:rsidRPr="006E4634">
              <w:rPr>
                <w:rFonts w:ascii="Calibri" w:hAnsi="Calibri" w:cs="Calibri"/>
                <w:sz w:val="20"/>
                <w:szCs w:val="20"/>
              </w:rPr>
              <w:t>UAB „Šakių autobusų parkas“</w:t>
            </w:r>
          </w:p>
        </w:tc>
        <w:tc>
          <w:tcPr>
            <w:tcW w:w="1275" w:type="dxa"/>
          </w:tcPr>
          <w:p w14:paraId="577D7172" w14:textId="77777777" w:rsidR="001351F9" w:rsidRPr="006E4634" w:rsidRDefault="001351F9" w:rsidP="001E0F0C">
            <w:pPr>
              <w:widowControl/>
              <w:suppressAutoHyphens w:val="0"/>
              <w:autoSpaceDE w:val="0"/>
              <w:autoSpaceDN w:val="0"/>
              <w:adjustRightInd w:val="0"/>
              <w:rPr>
                <w:rFonts w:ascii="Calibri" w:hAnsi="Calibri" w:cs="Calibri"/>
                <w:bCs/>
                <w:sz w:val="20"/>
                <w:szCs w:val="20"/>
              </w:rPr>
            </w:pPr>
            <w:r w:rsidRPr="006E4634">
              <w:rPr>
                <w:rFonts w:ascii="Calibri" w:hAnsi="Calibri" w:cs="Calibri"/>
                <w:bCs/>
                <w:sz w:val="20"/>
                <w:szCs w:val="20"/>
              </w:rPr>
              <w:t>Savivaldybės biudžeto lėšos; ES lėšos; kitos lėšos.</w:t>
            </w:r>
          </w:p>
        </w:tc>
        <w:tc>
          <w:tcPr>
            <w:tcW w:w="993" w:type="dxa"/>
          </w:tcPr>
          <w:p w14:paraId="027606D2" w14:textId="0464908F" w:rsidR="001351F9" w:rsidRPr="006E4634" w:rsidRDefault="001351F9" w:rsidP="001E0F0C">
            <w:pPr>
              <w:widowControl/>
              <w:suppressAutoHyphens w:val="0"/>
              <w:jc w:val="center"/>
              <w:rPr>
                <w:rFonts w:ascii="Calibri" w:eastAsiaTheme="minorHAnsi" w:hAnsi="Calibri" w:cs="Calibri"/>
                <w:kern w:val="0"/>
                <w:sz w:val="20"/>
                <w:szCs w:val="20"/>
                <w:lang w:eastAsia="en-US" w:bidi="ar-SA"/>
              </w:rPr>
            </w:pPr>
            <w:r w:rsidRPr="006E4634">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6E4634">
              <w:rPr>
                <w:rFonts w:ascii="Calibri" w:eastAsiaTheme="minorHAnsi" w:hAnsi="Calibri" w:cs="Calibri"/>
                <w:kern w:val="0"/>
                <w:sz w:val="20"/>
                <w:szCs w:val="20"/>
                <w:lang w:eastAsia="en-US" w:bidi="ar-SA"/>
              </w:rPr>
              <w:t>2027</w:t>
            </w:r>
          </w:p>
        </w:tc>
        <w:tc>
          <w:tcPr>
            <w:tcW w:w="992" w:type="dxa"/>
          </w:tcPr>
          <w:p w14:paraId="04F0690E"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15FAEB7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6293474" w14:textId="77777777" w:rsidR="001351F9" w:rsidRPr="00910319" w:rsidRDefault="001351F9" w:rsidP="001E0F0C">
            <w:pPr>
              <w:rPr>
                <w:rFonts w:ascii="Calibri" w:hAnsi="Calibri" w:cs="Calibri"/>
                <w:sz w:val="20"/>
                <w:szCs w:val="20"/>
              </w:rPr>
            </w:pPr>
          </w:p>
        </w:tc>
      </w:tr>
      <w:tr w:rsidR="001351F9" w:rsidRPr="00910319" w14:paraId="1B08431F" w14:textId="77777777" w:rsidTr="001E0F0C">
        <w:trPr>
          <w:gridAfter w:val="1"/>
          <w:wAfter w:w="23" w:type="dxa"/>
          <w:trHeight w:val="832"/>
        </w:trPr>
        <w:tc>
          <w:tcPr>
            <w:tcW w:w="846" w:type="dxa"/>
          </w:tcPr>
          <w:p w14:paraId="4FFF9E22"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5.4.3.</w:t>
            </w:r>
          </w:p>
        </w:tc>
        <w:tc>
          <w:tcPr>
            <w:tcW w:w="2835" w:type="dxa"/>
          </w:tcPr>
          <w:p w14:paraId="1C6251E6" w14:textId="77777777" w:rsidR="001351F9" w:rsidRPr="006E4634" w:rsidRDefault="001351F9" w:rsidP="001E0F0C">
            <w:pPr>
              <w:widowControl/>
              <w:suppressAutoHyphens w:val="0"/>
              <w:rPr>
                <w:rFonts w:ascii="Calibri" w:hAnsi="Calibri" w:cs="Calibri"/>
                <w:sz w:val="20"/>
                <w:szCs w:val="20"/>
              </w:rPr>
            </w:pPr>
            <w:r w:rsidRPr="006E4634">
              <w:rPr>
                <w:rFonts w:ascii="Calibri" w:hAnsi="Calibri" w:cs="Calibri"/>
                <w:sz w:val="20"/>
                <w:szCs w:val="20"/>
              </w:rPr>
              <w:t>Didinti viešojo transporto vaidmenį susisiekimo sistemoje, suteikiant prioritetą šiai</w:t>
            </w:r>
          </w:p>
          <w:p w14:paraId="02ECAC57" w14:textId="77777777" w:rsidR="001351F9" w:rsidRPr="006E4634" w:rsidRDefault="001351F9" w:rsidP="001E0F0C">
            <w:pPr>
              <w:widowControl/>
              <w:suppressAutoHyphens w:val="0"/>
              <w:rPr>
                <w:rFonts w:ascii="Calibri" w:hAnsi="Calibri" w:cs="Calibri"/>
                <w:sz w:val="20"/>
                <w:szCs w:val="20"/>
              </w:rPr>
            </w:pPr>
            <w:r w:rsidRPr="006E4634">
              <w:rPr>
                <w:rFonts w:ascii="Calibri" w:hAnsi="Calibri" w:cs="Calibri"/>
                <w:sz w:val="20"/>
                <w:szCs w:val="20"/>
              </w:rPr>
              <w:t>transporto rūšiai, atnaujinant transporto parką.</w:t>
            </w:r>
          </w:p>
        </w:tc>
        <w:tc>
          <w:tcPr>
            <w:tcW w:w="2835" w:type="dxa"/>
          </w:tcPr>
          <w:p w14:paraId="4C9C3988"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Atnaujintas transporto parkas.</w:t>
            </w:r>
          </w:p>
        </w:tc>
        <w:tc>
          <w:tcPr>
            <w:tcW w:w="1417" w:type="dxa"/>
          </w:tcPr>
          <w:p w14:paraId="2057EB88" w14:textId="77777777" w:rsidR="001351F9" w:rsidRPr="006E4634" w:rsidRDefault="001351F9" w:rsidP="001E0F0C">
            <w:pPr>
              <w:rPr>
                <w:rFonts w:ascii="Calibri" w:hAnsi="Calibri" w:cs="Calibri"/>
                <w:sz w:val="20"/>
                <w:szCs w:val="20"/>
              </w:rPr>
            </w:pPr>
            <w:r w:rsidRPr="006E4634">
              <w:rPr>
                <w:rFonts w:ascii="Calibri" w:hAnsi="Calibri" w:cs="Calibri"/>
                <w:sz w:val="20"/>
                <w:szCs w:val="20"/>
              </w:rPr>
              <w:t xml:space="preserve">Šakių rajono savivaldybės administracija, Ūkio ir investicijų skyrius, </w:t>
            </w:r>
          </w:p>
          <w:p w14:paraId="67F371B5" w14:textId="77777777" w:rsidR="001351F9" w:rsidRPr="006E4634" w:rsidRDefault="001351F9" w:rsidP="001E0F0C">
            <w:pPr>
              <w:rPr>
                <w:rFonts w:ascii="Calibri" w:hAnsi="Calibri" w:cs="Calibri"/>
                <w:sz w:val="20"/>
                <w:szCs w:val="20"/>
              </w:rPr>
            </w:pPr>
            <w:r w:rsidRPr="006E4634">
              <w:rPr>
                <w:rFonts w:ascii="Calibri" w:hAnsi="Calibri" w:cs="Calibri"/>
                <w:sz w:val="20"/>
                <w:szCs w:val="20"/>
              </w:rPr>
              <w:t>UAB „Šakių autobusų parkas“</w:t>
            </w:r>
          </w:p>
        </w:tc>
        <w:tc>
          <w:tcPr>
            <w:tcW w:w="1275" w:type="dxa"/>
          </w:tcPr>
          <w:p w14:paraId="015E1A87" w14:textId="77777777" w:rsidR="001351F9" w:rsidRPr="006E4634" w:rsidRDefault="001351F9" w:rsidP="001E0F0C">
            <w:pPr>
              <w:widowControl/>
              <w:suppressAutoHyphens w:val="0"/>
              <w:autoSpaceDE w:val="0"/>
              <w:autoSpaceDN w:val="0"/>
              <w:adjustRightInd w:val="0"/>
              <w:rPr>
                <w:rFonts w:ascii="Calibri" w:hAnsi="Calibri" w:cs="Calibri"/>
                <w:bCs/>
                <w:sz w:val="20"/>
                <w:szCs w:val="20"/>
              </w:rPr>
            </w:pPr>
            <w:r w:rsidRPr="006E4634">
              <w:rPr>
                <w:rFonts w:ascii="Calibri" w:hAnsi="Calibri" w:cs="Calibri"/>
                <w:bCs/>
                <w:sz w:val="20"/>
                <w:szCs w:val="20"/>
              </w:rPr>
              <w:t>Savivaldybės biudžeto lėšos; ES lėšos; kitos lėšos.</w:t>
            </w:r>
          </w:p>
        </w:tc>
        <w:tc>
          <w:tcPr>
            <w:tcW w:w="993" w:type="dxa"/>
          </w:tcPr>
          <w:p w14:paraId="122C647E" w14:textId="28FBD0C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C17F922"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4EBD7E0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697DD0E" w14:textId="77777777" w:rsidR="001351F9" w:rsidRPr="00910319" w:rsidRDefault="001351F9" w:rsidP="001E0F0C">
            <w:pPr>
              <w:rPr>
                <w:rFonts w:ascii="Calibri" w:hAnsi="Calibri" w:cs="Calibri"/>
                <w:sz w:val="20"/>
                <w:szCs w:val="20"/>
              </w:rPr>
            </w:pPr>
          </w:p>
        </w:tc>
      </w:tr>
      <w:tr w:rsidR="001351F9" w:rsidRPr="00910319" w14:paraId="2D70BAE1" w14:textId="77777777" w:rsidTr="001E0F0C">
        <w:trPr>
          <w:gridAfter w:val="1"/>
          <w:wAfter w:w="23" w:type="dxa"/>
          <w:trHeight w:val="832"/>
        </w:trPr>
        <w:tc>
          <w:tcPr>
            <w:tcW w:w="846" w:type="dxa"/>
          </w:tcPr>
          <w:p w14:paraId="2703B85B"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5.4.4.</w:t>
            </w:r>
          </w:p>
        </w:tc>
        <w:tc>
          <w:tcPr>
            <w:tcW w:w="2835" w:type="dxa"/>
          </w:tcPr>
          <w:p w14:paraId="54C44875" w14:textId="77777777" w:rsidR="001351F9" w:rsidRPr="00D40DA4" w:rsidRDefault="001351F9" w:rsidP="001E0F0C">
            <w:pPr>
              <w:widowControl/>
              <w:suppressAutoHyphens w:val="0"/>
              <w:rPr>
                <w:rFonts w:ascii="Calibri" w:hAnsi="Calibri" w:cs="Calibri"/>
                <w:sz w:val="20"/>
                <w:szCs w:val="20"/>
              </w:rPr>
            </w:pPr>
            <w:r>
              <w:rPr>
                <w:rFonts w:ascii="Calibri" w:hAnsi="Calibri" w:cs="Calibri"/>
                <w:sz w:val="20"/>
                <w:szCs w:val="20"/>
              </w:rPr>
              <w:t>P</w:t>
            </w:r>
            <w:r w:rsidRPr="00D40DA4">
              <w:rPr>
                <w:rFonts w:ascii="Calibri" w:hAnsi="Calibri" w:cs="Calibri"/>
                <w:sz w:val="20"/>
                <w:szCs w:val="20"/>
              </w:rPr>
              <w:t>alaikyti ir tobulinti viešąjį susisiekimą iš Šakių rajono gyvenamųjų vietovių į Šakius,</w:t>
            </w:r>
          </w:p>
          <w:p w14:paraId="091CA2B3" w14:textId="77777777" w:rsidR="001351F9" w:rsidRDefault="001351F9" w:rsidP="001E0F0C">
            <w:pPr>
              <w:widowControl/>
              <w:suppressAutoHyphens w:val="0"/>
              <w:rPr>
                <w:rFonts w:ascii="Calibri" w:hAnsi="Calibri" w:cs="Calibri"/>
                <w:sz w:val="20"/>
                <w:szCs w:val="20"/>
              </w:rPr>
            </w:pPr>
            <w:r w:rsidRPr="00D40DA4">
              <w:rPr>
                <w:rFonts w:ascii="Calibri" w:hAnsi="Calibri" w:cs="Calibri"/>
                <w:sz w:val="20"/>
                <w:szCs w:val="20"/>
              </w:rPr>
              <w:t>Kudirkos Naumiestį, Gelgaudiškį.</w:t>
            </w:r>
          </w:p>
        </w:tc>
        <w:tc>
          <w:tcPr>
            <w:tcW w:w="2835" w:type="dxa"/>
          </w:tcPr>
          <w:p w14:paraId="2A9A599C" w14:textId="449F95B1" w:rsidR="001351F9" w:rsidRDefault="00572F2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Išlaikomi</w:t>
            </w:r>
            <w:r w:rsidR="001351F9">
              <w:rPr>
                <w:rFonts w:ascii="Calibri" w:hAnsi="Calibri" w:cs="Calibri"/>
                <w:sz w:val="20"/>
                <w:szCs w:val="20"/>
              </w:rPr>
              <w:t xml:space="preserve"> esami maršrutai, įvesti nauji.</w:t>
            </w:r>
          </w:p>
        </w:tc>
        <w:tc>
          <w:tcPr>
            <w:tcW w:w="1417" w:type="dxa"/>
          </w:tcPr>
          <w:p w14:paraId="7E6C926E"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r>
              <w:rPr>
                <w:rFonts w:ascii="Calibri" w:hAnsi="Calibri" w:cs="Calibri"/>
                <w:sz w:val="20"/>
                <w:szCs w:val="20"/>
              </w:rPr>
              <w:t>,</w:t>
            </w:r>
          </w:p>
          <w:p w14:paraId="263A8138" w14:textId="77777777" w:rsidR="001351F9" w:rsidRDefault="001351F9" w:rsidP="001E0F0C">
            <w:pPr>
              <w:rPr>
                <w:rFonts w:ascii="Calibri" w:hAnsi="Calibri" w:cs="Calibri"/>
                <w:sz w:val="20"/>
                <w:szCs w:val="20"/>
              </w:rPr>
            </w:pPr>
            <w:r>
              <w:rPr>
                <w:rFonts w:ascii="Calibri" w:hAnsi="Calibri" w:cs="Calibri"/>
                <w:sz w:val="20"/>
                <w:szCs w:val="20"/>
              </w:rPr>
              <w:t>UAB „Šakių autobusų parkas“</w:t>
            </w:r>
          </w:p>
        </w:tc>
        <w:tc>
          <w:tcPr>
            <w:tcW w:w="1275" w:type="dxa"/>
          </w:tcPr>
          <w:p w14:paraId="2D7C138B"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0C0678F1" w14:textId="15E21035"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F5A66ED"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A2B86D5"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2E09994" w14:textId="77777777" w:rsidR="001351F9" w:rsidRPr="00910319" w:rsidRDefault="001351F9" w:rsidP="001E0F0C">
            <w:pPr>
              <w:rPr>
                <w:rFonts w:ascii="Calibri" w:hAnsi="Calibri" w:cs="Calibri"/>
                <w:sz w:val="20"/>
                <w:szCs w:val="20"/>
              </w:rPr>
            </w:pPr>
          </w:p>
        </w:tc>
      </w:tr>
      <w:tr w:rsidR="001351F9" w:rsidRPr="00910319" w14:paraId="5605CE22" w14:textId="77777777" w:rsidTr="001E0F0C">
        <w:trPr>
          <w:gridAfter w:val="1"/>
          <w:wAfter w:w="23" w:type="dxa"/>
          <w:trHeight w:val="832"/>
        </w:trPr>
        <w:tc>
          <w:tcPr>
            <w:tcW w:w="846" w:type="dxa"/>
          </w:tcPr>
          <w:p w14:paraId="58BE03CE"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5.4.5.</w:t>
            </w:r>
          </w:p>
        </w:tc>
        <w:tc>
          <w:tcPr>
            <w:tcW w:w="2835" w:type="dxa"/>
          </w:tcPr>
          <w:p w14:paraId="0CA4ED46" w14:textId="77777777" w:rsidR="001351F9" w:rsidRPr="00D40DA4" w:rsidRDefault="001351F9" w:rsidP="001E0F0C">
            <w:pPr>
              <w:widowControl/>
              <w:suppressAutoHyphens w:val="0"/>
              <w:rPr>
                <w:rFonts w:ascii="Calibri" w:hAnsi="Calibri" w:cs="Calibri"/>
                <w:sz w:val="20"/>
                <w:szCs w:val="20"/>
              </w:rPr>
            </w:pPr>
            <w:r w:rsidRPr="00D40DA4">
              <w:rPr>
                <w:rFonts w:ascii="Calibri" w:hAnsi="Calibri" w:cs="Calibri"/>
                <w:sz w:val="20"/>
                <w:szCs w:val="20"/>
              </w:rPr>
              <w:t>Seniūnijų centrus: Barzdus, Griškabūdį, Kidulius, Kriūkus,</w:t>
            </w:r>
          </w:p>
          <w:p w14:paraId="2E2F5E70" w14:textId="77777777" w:rsidR="001351F9" w:rsidRPr="00D40DA4" w:rsidRDefault="001351F9" w:rsidP="001E0F0C">
            <w:pPr>
              <w:widowControl/>
              <w:suppressAutoHyphens w:val="0"/>
              <w:rPr>
                <w:rFonts w:ascii="Calibri" w:hAnsi="Calibri" w:cs="Calibri"/>
                <w:sz w:val="20"/>
                <w:szCs w:val="20"/>
              </w:rPr>
            </w:pPr>
            <w:r w:rsidRPr="00D40DA4">
              <w:rPr>
                <w:rFonts w:ascii="Calibri" w:hAnsi="Calibri" w:cs="Calibri"/>
                <w:sz w:val="20"/>
                <w:szCs w:val="20"/>
              </w:rPr>
              <w:t>Lekėčius, Lukšius, Plokščius, Sintautus, Slavikus, Sudargą, Žvirgždaičius viešojo transporto</w:t>
            </w:r>
          </w:p>
          <w:p w14:paraId="6A46B784" w14:textId="77777777" w:rsidR="001351F9" w:rsidRDefault="001351F9" w:rsidP="001E0F0C">
            <w:pPr>
              <w:widowControl/>
              <w:suppressAutoHyphens w:val="0"/>
              <w:rPr>
                <w:rFonts w:ascii="Calibri" w:hAnsi="Calibri" w:cs="Calibri"/>
                <w:sz w:val="20"/>
                <w:szCs w:val="20"/>
              </w:rPr>
            </w:pPr>
            <w:r w:rsidRPr="00D40DA4">
              <w:rPr>
                <w:rFonts w:ascii="Calibri" w:hAnsi="Calibri" w:cs="Calibri"/>
                <w:sz w:val="20"/>
                <w:szCs w:val="20"/>
              </w:rPr>
              <w:t>maršrutais sujungti su kaimyninių rajonų centrais, o taip pat su Vilniumi.</w:t>
            </w:r>
          </w:p>
        </w:tc>
        <w:tc>
          <w:tcPr>
            <w:tcW w:w="2835" w:type="dxa"/>
          </w:tcPr>
          <w:p w14:paraId="35FB3213"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Sukurti nauji maršrutai, jungiantys minėtas gyvenvietes.</w:t>
            </w:r>
          </w:p>
        </w:tc>
        <w:tc>
          <w:tcPr>
            <w:tcW w:w="1417" w:type="dxa"/>
          </w:tcPr>
          <w:p w14:paraId="00BCC4B2"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r>
              <w:rPr>
                <w:rFonts w:ascii="Calibri" w:hAnsi="Calibri" w:cs="Calibri"/>
                <w:color w:val="000000" w:themeColor="text1"/>
                <w:sz w:val="20"/>
                <w:szCs w:val="20"/>
              </w:rPr>
              <w:t>,</w:t>
            </w:r>
            <w:r>
              <w:rPr>
                <w:rFonts w:ascii="Calibri" w:hAnsi="Calibri" w:cs="Calibri"/>
                <w:sz w:val="20"/>
                <w:szCs w:val="20"/>
              </w:rPr>
              <w:t xml:space="preserve"> </w:t>
            </w:r>
          </w:p>
          <w:p w14:paraId="64D28035" w14:textId="77777777" w:rsidR="001351F9" w:rsidRDefault="001351F9" w:rsidP="001E0F0C">
            <w:pPr>
              <w:rPr>
                <w:rFonts w:ascii="Calibri" w:hAnsi="Calibri" w:cs="Calibri"/>
                <w:sz w:val="20"/>
                <w:szCs w:val="20"/>
              </w:rPr>
            </w:pPr>
            <w:r>
              <w:rPr>
                <w:rFonts w:ascii="Calibri" w:hAnsi="Calibri" w:cs="Calibri"/>
                <w:sz w:val="20"/>
                <w:szCs w:val="20"/>
              </w:rPr>
              <w:t>UAB „Šakių autobusų parkas“</w:t>
            </w:r>
          </w:p>
        </w:tc>
        <w:tc>
          <w:tcPr>
            <w:tcW w:w="1275" w:type="dxa"/>
          </w:tcPr>
          <w:p w14:paraId="7A8D5D26"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1C3B75B1" w14:textId="2DF8933C"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01EB695"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254F3D36"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BEBF43E" w14:textId="77777777" w:rsidR="001351F9" w:rsidRPr="00910319" w:rsidRDefault="001351F9" w:rsidP="001E0F0C">
            <w:pPr>
              <w:rPr>
                <w:rFonts w:ascii="Calibri" w:hAnsi="Calibri" w:cs="Calibri"/>
                <w:sz w:val="20"/>
                <w:szCs w:val="20"/>
              </w:rPr>
            </w:pPr>
          </w:p>
        </w:tc>
      </w:tr>
      <w:tr w:rsidR="001351F9" w:rsidRPr="00910319" w14:paraId="5044E580" w14:textId="77777777" w:rsidTr="001E0F0C">
        <w:trPr>
          <w:gridAfter w:val="1"/>
          <w:wAfter w:w="23" w:type="dxa"/>
          <w:trHeight w:val="832"/>
        </w:trPr>
        <w:tc>
          <w:tcPr>
            <w:tcW w:w="846" w:type="dxa"/>
          </w:tcPr>
          <w:p w14:paraId="37C1BF80"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5.4.6.</w:t>
            </w:r>
          </w:p>
        </w:tc>
        <w:tc>
          <w:tcPr>
            <w:tcW w:w="2835" w:type="dxa"/>
          </w:tcPr>
          <w:p w14:paraId="1EDC607A" w14:textId="77777777" w:rsidR="001351F9" w:rsidRPr="00D40DA4" w:rsidRDefault="001351F9" w:rsidP="001E0F0C">
            <w:pPr>
              <w:widowControl/>
              <w:suppressAutoHyphens w:val="0"/>
              <w:rPr>
                <w:rFonts w:ascii="Calibri" w:hAnsi="Calibri" w:cs="Calibri"/>
                <w:sz w:val="20"/>
                <w:szCs w:val="20"/>
              </w:rPr>
            </w:pPr>
            <w:r w:rsidRPr="00D40DA4">
              <w:rPr>
                <w:rFonts w:ascii="Calibri" w:hAnsi="Calibri" w:cs="Calibri"/>
                <w:sz w:val="20"/>
                <w:szCs w:val="20"/>
              </w:rPr>
              <w:t>Šakių rajono savivaldybės</w:t>
            </w:r>
          </w:p>
          <w:p w14:paraId="076DED09" w14:textId="77777777" w:rsidR="001351F9" w:rsidRDefault="001351F9" w:rsidP="001E0F0C">
            <w:pPr>
              <w:widowControl/>
              <w:suppressAutoHyphens w:val="0"/>
              <w:rPr>
                <w:rFonts w:ascii="Calibri" w:hAnsi="Calibri" w:cs="Calibri"/>
                <w:sz w:val="20"/>
                <w:szCs w:val="20"/>
              </w:rPr>
            </w:pPr>
            <w:r w:rsidRPr="00D40DA4">
              <w:rPr>
                <w:rFonts w:ascii="Calibri" w:hAnsi="Calibri" w:cs="Calibri"/>
                <w:sz w:val="20"/>
                <w:szCs w:val="20"/>
              </w:rPr>
              <w:t>teritorijoje įrengti šiuolaikines autobusų sustojimo aikšteles su dengtais paviljonais.</w:t>
            </w:r>
          </w:p>
        </w:tc>
        <w:tc>
          <w:tcPr>
            <w:tcW w:w="2835" w:type="dxa"/>
          </w:tcPr>
          <w:p w14:paraId="1F2B150A"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Įrengtos šiuolaikinės aikštelės, vnt.</w:t>
            </w:r>
          </w:p>
        </w:tc>
        <w:tc>
          <w:tcPr>
            <w:tcW w:w="1417" w:type="dxa"/>
          </w:tcPr>
          <w:p w14:paraId="52D2DEE6" w14:textId="77777777" w:rsidR="001351F9" w:rsidRDefault="001351F9" w:rsidP="001E0F0C">
            <w:pPr>
              <w:rPr>
                <w:rFonts w:ascii="Calibri" w:hAnsi="Calibri" w:cs="Calibri"/>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p>
        </w:tc>
        <w:tc>
          <w:tcPr>
            <w:tcW w:w="1275" w:type="dxa"/>
          </w:tcPr>
          <w:p w14:paraId="7EBDF538"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875531D" w14:textId="7727221C"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8025D6C"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DC6C28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D22EF58" w14:textId="77777777" w:rsidR="001351F9" w:rsidRPr="00910319" w:rsidRDefault="001351F9" w:rsidP="001E0F0C">
            <w:pPr>
              <w:rPr>
                <w:rFonts w:ascii="Calibri" w:hAnsi="Calibri" w:cs="Calibri"/>
                <w:sz w:val="20"/>
                <w:szCs w:val="20"/>
              </w:rPr>
            </w:pPr>
          </w:p>
        </w:tc>
      </w:tr>
      <w:tr w:rsidR="001351F9" w:rsidRPr="00910319" w14:paraId="65389B3D" w14:textId="77777777" w:rsidTr="001E0F0C">
        <w:trPr>
          <w:trHeight w:val="376"/>
        </w:trPr>
        <w:tc>
          <w:tcPr>
            <w:tcW w:w="846" w:type="dxa"/>
          </w:tcPr>
          <w:p w14:paraId="7E2533DE" w14:textId="77777777" w:rsidR="001351F9" w:rsidRPr="00D70E82" w:rsidRDefault="001351F9" w:rsidP="001E0F0C">
            <w:pPr>
              <w:widowControl/>
              <w:suppressAutoHyphens w:val="0"/>
              <w:jc w:val="right"/>
              <w:rPr>
                <w:rFonts w:ascii="Calibri" w:eastAsiaTheme="minorHAnsi" w:hAnsi="Calibri" w:cs="Calibri"/>
                <w:b/>
                <w:kern w:val="0"/>
                <w:sz w:val="20"/>
                <w:szCs w:val="20"/>
                <w:lang w:eastAsia="en-US" w:bidi="ar-SA"/>
              </w:rPr>
            </w:pPr>
            <w:r w:rsidRPr="00D70E82">
              <w:rPr>
                <w:rFonts w:ascii="Calibri" w:eastAsiaTheme="minorHAnsi" w:hAnsi="Calibri" w:cs="Calibri"/>
                <w:b/>
                <w:kern w:val="0"/>
                <w:sz w:val="20"/>
                <w:szCs w:val="20"/>
                <w:lang w:eastAsia="en-US" w:bidi="ar-SA"/>
              </w:rPr>
              <w:t>5.5.</w:t>
            </w:r>
          </w:p>
        </w:tc>
        <w:tc>
          <w:tcPr>
            <w:tcW w:w="13347" w:type="dxa"/>
            <w:gridSpan w:val="10"/>
          </w:tcPr>
          <w:p w14:paraId="7443B9B7" w14:textId="77777777" w:rsidR="001351F9" w:rsidRPr="00D70E82" w:rsidRDefault="001351F9" w:rsidP="001E0F0C">
            <w:pPr>
              <w:rPr>
                <w:rFonts w:ascii="Calibri" w:hAnsi="Calibri" w:cs="Calibri"/>
                <w:b/>
                <w:sz w:val="20"/>
                <w:szCs w:val="20"/>
              </w:rPr>
            </w:pPr>
            <w:r>
              <w:rPr>
                <w:rFonts w:ascii="Calibri" w:hAnsi="Calibri" w:cs="Calibri"/>
                <w:b/>
                <w:sz w:val="20"/>
                <w:szCs w:val="20"/>
              </w:rPr>
              <w:t>Pėsčiųjų ir dviračių takų plėtra</w:t>
            </w:r>
          </w:p>
        </w:tc>
      </w:tr>
      <w:tr w:rsidR="001351F9" w:rsidRPr="00910319" w14:paraId="684E16A4" w14:textId="77777777" w:rsidTr="001E0F0C">
        <w:trPr>
          <w:gridAfter w:val="1"/>
          <w:wAfter w:w="23" w:type="dxa"/>
          <w:trHeight w:val="832"/>
        </w:trPr>
        <w:tc>
          <w:tcPr>
            <w:tcW w:w="846" w:type="dxa"/>
          </w:tcPr>
          <w:p w14:paraId="47A85371"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5.5.1.</w:t>
            </w:r>
          </w:p>
        </w:tc>
        <w:tc>
          <w:tcPr>
            <w:tcW w:w="2835" w:type="dxa"/>
          </w:tcPr>
          <w:p w14:paraId="1F95FF8D" w14:textId="77777777" w:rsidR="001351F9" w:rsidRPr="00062886" w:rsidRDefault="001351F9" w:rsidP="001E0F0C">
            <w:pPr>
              <w:widowControl/>
              <w:suppressAutoHyphens w:val="0"/>
              <w:rPr>
                <w:rFonts w:ascii="Calibri" w:hAnsi="Calibri" w:cs="Calibri"/>
                <w:sz w:val="20"/>
                <w:szCs w:val="20"/>
              </w:rPr>
            </w:pPr>
            <w:r w:rsidRPr="00062886">
              <w:rPr>
                <w:rFonts w:ascii="Calibri" w:hAnsi="Calibri" w:cs="Calibri"/>
                <w:sz w:val="20"/>
                <w:szCs w:val="20"/>
              </w:rPr>
              <w:t>A ir B kategorijos urbanistiniuose centruose šalia</w:t>
            </w:r>
            <w:r>
              <w:rPr>
                <w:rFonts w:ascii="Calibri" w:hAnsi="Calibri" w:cs="Calibri"/>
                <w:sz w:val="20"/>
                <w:szCs w:val="20"/>
              </w:rPr>
              <w:t xml:space="preserve"> </w:t>
            </w:r>
            <w:r w:rsidRPr="00062886">
              <w:rPr>
                <w:rFonts w:ascii="Calibri" w:hAnsi="Calibri" w:cs="Calibri"/>
                <w:sz w:val="20"/>
                <w:szCs w:val="20"/>
              </w:rPr>
              <w:t>pagrindinių gatvių įrengti šaligatvius bei kaimo gyvenamosiose vietovėse šalia pagrindinių gatvių</w:t>
            </w:r>
          </w:p>
          <w:p w14:paraId="58799478" w14:textId="77777777" w:rsidR="001351F9" w:rsidRPr="00AA61FD" w:rsidRDefault="001351F9" w:rsidP="001E0F0C">
            <w:pPr>
              <w:widowControl/>
              <w:suppressAutoHyphens w:val="0"/>
              <w:rPr>
                <w:rFonts w:ascii="Calibri" w:hAnsi="Calibri" w:cs="Calibri"/>
                <w:sz w:val="20"/>
                <w:szCs w:val="20"/>
              </w:rPr>
            </w:pPr>
            <w:r w:rsidRPr="00062886">
              <w:rPr>
                <w:rFonts w:ascii="Calibri" w:hAnsi="Calibri" w:cs="Calibri"/>
                <w:sz w:val="20"/>
                <w:szCs w:val="20"/>
              </w:rPr>
              <w:t>nutiesti šaligatvius, pėsčiųjų-dviračių takus.</w:t>
            </w:r>
          </w:p>
        </w:tc>
        <w:tc>
          <w:tcPr>
            <w:tcW w:w="2835" w:type="dxa"/>
          </w:tcPr>
          <w:p w14:paraId="4B41AE0A" w14:textId="3FE4C540"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 šaligatvių, pėsčiųjų-dviračių takų, km</w:t>
            </w:r>
          </w:p>
        </w:tc>
        <w:tc>
          <w:tcPr>
            <w:tcW w:w="1417" w:type="dxa"/>
          </w:tcPr>
          <w:p w14:paraId="31BE856F"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7511B7F5"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3CB1A87" w14:textId="4F20FF0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1C595DE"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41343E8"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2210874" w14:textId="77777777" w:rsidR="001351F9" w:rsidRPr="00910319" w:rsidRDefault="001351F9" w:rsidP="001E0F0C">
            <w:pPr>
              <w:rPr>
                <w:rFonts w:ascii="Calibri" w:hAnsi="Calibri" w:cs="Calibri"/>
                <w:sz w:val="20"/>
                <w:szCs w:val="20"/>
              </w:rPr>
            </w:pPr>
          </w:p>
        </w:tc>
      </w:tr>
      <w:tr w:rsidR="001351F9" w:rsidRPr="00910319" w14:paraId="4F54EB27" w14:textId="77777777" w:rsidTr="001E0F0C">
        <w:trPr>
          <w:gridAfter w:val="1"/>
          <w:wAfter w:w="23" w:type="dxa"/>
          <w:trHeight w:val="832"/>
        </w:trPr>
        <w:tc>
          <w:tcPr>
            <w:tcW w:w="846" w:type="dxa"/>
          </w:tcPr>
          <w:p w14:paraId="16C77CE1"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5.5.2.</w:t>
            </w:r>
          </w:p>
        </w:tc>
        <w:tc>
          <w:tcPr>
            <w:tcW w:w="2835" w:type="dxa"/>
          </w:tcPr>
          <w:p w14:paraId="7E0E7B68" w14:textId="77777777" w:rsidR="001351F9" w:rsidRPr="00AA61FD" w:rsidRDefault="001351F9" w:rsidP="001E0F0C">
            <w:pPr>
              <w:widowControl/>
              <w:suppressAutoHyphens w:val="0"/>
              <w:rPr>
                <w:rFonts w:ascii="Calibri" w:hAnsi="Calibri" w:cs="Calibri"/>
                <w:sz w:val="20"/>
                <w:szCs w:val="20"/>
              </w:rPr>
            </w:pPr>
            <w:r w:rsidRPr="00062886">
              <w:rPr>
                <w:rFonts w:ascii="Calibri" w:hAnsi="Calibri" w:cs="Calibri"/>
                <w:sz w:val="20"/>
                <w:szCs w:val="20"/>
              </w:rPr>
              <w:t>Įrengti pėsčiųjų tiltą per Šešupę į Baltkalnį (Kudirkos</w:t>
            </w:r>
            <w:r>
              <w:rPr>
                <w:rFonts w:ascii="Calibri" w:hAnsi="Calibri" w:cs="Calibri"/>
                <w:sz w:val="20"/>
                <w:szCs w:val="20"/>
              </w:rPr>
              <w:t xml:space="preserve"> </w:t>
            </w:r>
            <w:r w:rsidRPr="00062886">
              <w:rPr>
                <w:rFonts w:ascii="Calibri" w:hAnsi="Calibri" w:cs="Calibri"/>
                <w:sz w:val="20"/>
                <w:szCs w:val="20"/>
              </w:rPr>
              <w:t>Naumiesčio seniūnija).</w:t>
            </w:r>
          </w:p>
        </w:tc>
        <w:tc>
          <w:tcPr>
            <w:tcW w:w="2835" w:type="dxa"/>
          </w:tcPr>
          <w:p w14:paraId="0CA1436A"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Įrengtas pėsčiųjų tiltas.</w:t>
            </w:r>
          </w:p>
        </w:tc>
        <w:tc>
          <w:tcPr>
            <w:tcW w:w="1417" w:type="dxa"/>
          </w:tcPr>
          <w:p w14:paraId="21A3EC16"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28A4D2C6"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636B40B" w14:textId="51944375"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0BA5FA18"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9781400"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EA4476D" w14:textId="77777777" w:rsidR="001351F9" w:rsidRPr="00910319" w:rsidRDefault="001351F9" w:rsidP="001E0F0C">
            <w:pPr>
              <w:rPr>
                <w:rFonts w:ascii="Calibri" w:hAnsi="Calibri" w:cs="Calibri"/>
                <w:sz w:val="20"/>
                <w:szCs w:val="20"/>
              </w:rPr>
            </w:pPr>
          </w:p>
        </w:tc>
      </w:tr>
      <w:tr w:rsidR="001351F9" w:rsidRPr="00910319" w14:paraId="15CE4565" w14:textId="77777777" w:rsidTr="001E0F0C">
        <w:trPr>
          <w:gridAfter w:val="1"/>
          <w:wAfter w:w="23" w:type="dxa"/>
          <w:trHeight w:val="832"/>
        </w:trPr>
        <w:tc>
          <w:tcPr>
            <w:tcW w:w="846" w:type="dxa"/>
          </w:tcPr>
          <w:p w14:paraId="07CE06BF"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5.5.3.</w:t>
            </w:r>
          </w:p>
        </w:tc>
        <w:tc>
          <w:tcPr>
            <w:tcW w:w="2835" w:type="dxa"/>
          </w:tcPr>
          <w:p w14:paraId="05E57D1F" w14:textId="77777777" w:rsidR="001351F9" w:rsidRPr="00AA61FD" w:rsidRDefault="001351F9" w:rsidP="001E0F0C">
            <w:pPr>
              <w:widowControl/>
              <w:suppressAutoHyphens w:val="0"/>
              <w:rPr>
                <w:rFonts w:ascii="Calibri" w:hAnsi="Calibri" w:cs="Calibri"/>
                <w:sz w:val="20"/>
                <w:szCs w:val="20"/>
              </w:rPr>
            </w:pPr>
            <w:r w:rsidRPr="00062886">
              <w:rPr>
                <w:rFonts w:ascii="Calibri" w:hAnsi="Calibri" w:cs="Calibri"/>
                <w:sz w:val="20"/>
                <w:szCs w:val="20"/>
              </w:rPr>
              <w:t>Kidulių miestelyje, Nemuno gatvėje rekonstruoti šaligatvį ir įrengti pėsčiųjų taką nuo Karališkių</w:t>
            </w:r>
            <w:r>
              <w:rPr>
                <w:rFonts w:ascii="Calibri" w:hAnsi="Calibri" w:cs="Calibri"/>
                <w:sz w:val="20"/>
                <w:szCs w:val="20"/>
              </w:rPr>
              <w:t xml:space="preserve"> </w:t>
            </w:r>
            <w:r w:rsidRPr="00062886">
              <w:rPr>
                <w:rFonts w:ascii="Calibri" w:hAnsi="Calibri" w:cs="Calibri"/>
                <w:sz w:val="20"/>
                <w:szCs w:val="20"/>
              </w:rPr>
              <w:t>kaimo iki Kidulių (Kidulių seniūnija)</w:t>
            </w:r>
            <w:r>
              <w:rPr>
                <w:rFonts w:ascii="Calibri" w:hAnsi="Calibri" w:cs="Calibri"/>
                <w:sz w:val="20"/>
                <w:szCs w:val="20"/>
              </w:rPr>
              <w:t>.</w:t>
            </w:r>
          </w:p>
        </w:tc>
        <w:tc>
          <w:tcPr>
            <w:tcW w:w="2835" w:type="dxa"/>
          </w:tcPr>
          <w:p w14:paraId="4FFDB66C"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Rekonstruotas šaligatvis, įrengtas pėsčiųjų takas.</w:t>
            </w:r>
          </w:p>
        </w:tc>
        <w:tc>
          <w:tcPr>
            <w:tcW w:w="1417" w:type="dxa"/>
          </w:tcPr>
          <w:p w14:paraId="534C34DC"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2D94BDC8"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3E415DAD" w14:textId="7A6F158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CB37C47"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3CB3A61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2F82C74" w14:textId="77777777" w:rsidR="001351F9" w:rsidRPr="00910319" w:rsidRDefault="001351F9" w:rsidP="001E0F0C">
            <w:pPr>
              <w:rPr>
                <w:rFonts w:ascii="Calibri" w:hAnsi="Calibri" w:cs="Calibri"/>
                <w:sz w:val="20"/>
                <w:szCs w:val="20"/>
              </w:rPr>
            </w:pPr>
          </w:p>
        </w:tc>
      </w:tr>
      <w:tr w:rsidR="001351F9" w:rsidRPr="00910319" w14:paraId="27B98E3C" w14:textId="77777777" w:rsidTr="001E0F0C">
        <w:trPr>
          <w:gridAfter w:val="1"/>
          <w:wAfter w:w="23" w:type="dxa"/>
          <w:trHeight w:val="832"/>
        </w:trPr>
        <w:tc>
          <w:tcPr>
            <w:tcW w:w="846" w:type="dxa"/>
          </w:tcPr>
          <w:p w14:paraId="2548F2B5"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5.5.4.</w:t>
            </w:r>
          </w:p>
        </w:tc>
        <w:tc>
          <w:tcPr>
            <w:tcW w:w="2835" w:type="dxa"/>
          </w:tcPr>
          <w:p w14:paraId="7A93DA60" w14:textId="77777777" w:rsidR="001351F9" w:rsidRPr="00062886" w:rsidRDefault="001351F9" w:rsidP="001E0F0C">
            <w:pPr>
              <w:widowControl/>
              <w:suppressAutoHyphens w:val="0"/>
              <w:rPr>
                <w:rFonts w:ascii="Calibri" w:hAnsi="Calibri" w:cs="Calibri"/>
                <w:sz w:val="20"/>
                <w:szCs w:val="20"/>
              </w:rPr>
            </w:pPr>
            <w:r w:rsidRPr="00062886">
              <w:rPr>
                <w:rFonts w:ascii="Calibri" w:hAnsi="Calibri" w:cs="Calibri"/>
                <w:sz w:val="20"/>
                <w:szCs w:val="20"/>
              </w:rPr>
              <w:t>Lekėčių miestelyje sutvarkyti Liekės, Sirvydų, Medžiotojų,</w:t>
            </w:r>
          </w:p>
          <w:p w14:paraId="152D7FCD" w14:textId="77777777" w:rsidR="001351F9" w:rsidRPr="00AA61FD" w:rsidRDefault="001351F9" w:rsidP="001E0F0C">
            <w:pPr>
              <w:widowControl/>
              <w:suppressAutoHyphens w:val="0"/>
              <w:rPr>
                <w:rFonts w:ascii="Calibri" w:hAnsi="Calibri" w:cs="Calibri"/>
                <w:sz w:val="20"/>
                <w:szCs w:val="20"/>
              </w:rPr>
            </w:pPr>
            <w:r w:rsidRPr="00062886">
              <w:rPr>
                <w:rFonts w:ascii="Calibri" w:hAnsi="Calibri" w:cs="Calibri"/>
                <w:sz w:val="20"/>
                <w:szCs w:val="20"/>
              </w:rPr>
              <w:t>Šilo, Kaštonų, Ateities, Jaunystės, Kauno, Draugystės gatves ir įrengti šaligatvius prie jų.</w:t>
            </w:r>
          </w:p>
        </w:tc>
        <w:tc>
          <w:tcPr>
            <w:tcW w:w="2835" w:type="dxa"/>
          </w:tcPr>
          <w:p w14:paraId="0D8C96BF"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Sutvarkytos minėtos gatvės, įrengti prie jų šaligatviai.</w:t>
            </w:r>
          </w:p>
        </w:tc>
        <w:tc>
          <w:tcPr>
            <w:tcW w:w="1417" w:type="dxa"/>
          </w:tcPr>
          <w:p w14:paraId="657FC47F"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71A2354B"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76E3736E" w14:textId="3671CE4E"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0ED04677"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672BEE50"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B625DEA" w14:textId="77777777" w:rsidR="001351F9" w:rsidRPr="00910319" w:rsidRDefault="001351F9" w:rsidP="001E0F0C">
            <w:pPr>
              <w:rPr>
                <w:rFonts w:ascii="Calibri" w:hAnsi="Calibri" w:cs="Calibri"/>
                <w:sz w:val="20"/>
                <w:szCs w:val="20"/>
              </w:rPr>
            </w:pPr>
          </w:p>
        </w:tc>
      </w:tr>
      <w:tr w:rsidR="001351F9" w:rsidRPr="00910319" w14:paraId="596D07ED" w14:textId="77777777" w:rsidTr="001E0F0C">
        <w:trPr>
          <w:gridAfter w:val="1"/>
          <w:wAfter w:w="23" w:type="dxa"/>
          <w:trHeight w:val="832"/>
        </w:trPr>
        <w:tc>
          <w:tcPr>
            <w:tcW w:w="846" w:type="dxa"/>
          </w:tcPr>
          <w:p w14:paraId="14925E6E"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5.5.5.</w:t>
            </w:r>
          </w:p>
        </w:tc>
        <w:tc>
          <w:tcPr>
            <w:tcW w:w="2835" w:type="dxa"/>
          </w:tcPr>
          <w:p w14:paraId="4E3D5224" w14:textId="77777777" w:rsidR="001351F9" w:rsidRPr="00D82993" w:rsidRDefault="001351F9" w:rsidP="001E0F0C">
            <w:pPr>
              <w:widowControl/>
              <w:suppressAutoHyphens w:val="0"/>
              <w:rPr>
                <w:rFonts w:ascii="Calibri" w:hAnsi="Calibri" w:cs="Calibri"/>
                <w:sz w:val="20"/>
                <w:szCs w:val="20"/>
              </w:rPr>
            </w:pPr>
            <w:r>
              <w:rPr>
                <w:rFonts w:ascii="Calibri" w:hAnsi="Calibri" w:cs="Calibri"/>
                <w:sz w:val="20"/>
                <w:szCs w:val="20"/>
              </w:rPr>
              <w:t>Į</w:t>
            </w:r>
            <w:r w:rsidRPr="00D82993">
              <w:rPr>
                <w:rFonts w:ascii="Calibri" w:hAnsi="Calibri" w:cs="Calibri"/>
                <w:sz w:val="20"/>
                <w:szCs w:val="20"/>
              </w:rPr>
              <w:t>rengti naujus pėsčiųjų ir dviračių takus, rekonstruoti esamus šaligatvius Lukšių</w:t>
            </w:r>
          </w:p>
          <w:p w14:paraId="2185010D" w14:textId="77777777" w:rsidR="001351F9" w:rsidRPr="00AA61FD" w:rsidRDefault="001351F9" w:rsidP="001E0F0C">
            <w:pPr>
              <w:widowControl/>
              <w:suppressAutoHyphens w:val="0"/>
              <w:rPr>
                <w:rFonts w:ascii="Calibri" w:hAnsi="Calibri" w:cs="Calibri"/>
                <w:sz w:val="20"/>
                <w:szCs w:val="20"/>
              </w:rPr>
            </w:pPr>
            <w:r w:rsidRPr="00D82993">
              <w:rPr>
                <w:rFonts w:ascii="Calibri" w:hAnsi="Calibri" w:cs="Calibri"/>
                <w:sz w:val="20"/>
                <w:szCs w:val="20"/>
              </w:rPr>
              <w:t>miestelio gatvėse</w:t>
            </w:r>
            <w:r>
              <w:rPr>
                <w:rFonts w:ascii="Calibri" w:hAnsi="Calibri" w:cs="Calibri"/>
                <w:sz w:val="20"/>
                <w:szCs w:val="20"/>
              </w:rPr>
              <w:t>.</w:t>
            </w:r>
          </w:p>
        </w:tc>
        <w:tc>
          <w:tcPr>
            <w:tcW w:w="2835" w:type="dxa"/>
          </w:tcPr>
          <w:p w14:paraId="06861EA0"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Įrengti nauji pėsčiųjų ir dviračių takai, rekonstruoti esami šaligatviai.</w:t>
            </w:r>
          </w:p>
        </w:tc>
        <w:tc>
          <w:tcPr>
            <w:tcW w:w="1417" w:type="dxa"/>
          </w:tcPr>
          <w:p w14:paraId="62519DDD"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70221AE6"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676ECDCF" w14:textId="09F97D6B"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0DA598A"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3A9C6B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339548A" w14:textId="77777777" w:rsidR="001351F9" w:rsidRPr="00910319" w:rsidRDefault="001351F9" w:rsidP="001E0F0C">
            <w:pPr>
              <w:rPr>
                <w:rFonts w:ascii="Calibri" w:hAnsi="Calibri" w:cs="Calibri"/>
                <w:sz w:val="20"/>
                <w:szCs w:val="20"/>
              </w:rPr>
            </w:pPr>
          </w:p>
        </w:tc>
      </w:tr>
      <w:tr w:rsidR="001351F9" w:rsidRPr="00910319" w14:paraId="62BDC8A2" w14:textId="77777777" w:rsidTr="001E0F0C">
        <w:trPr>
          <w:gridAfter w:val="1"/>
          <w:wAfter w:w="23" w:type="dxa"/>
          <w:trHeight w:val="832"/>
        </w:trPr>
        <w:tc>
          <w:tcPr>
            <w:tcW w:w="846" w:type="dxa"/>
          </w:tcPr>
          <w:p w14:paraId="46D5E81D"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5.5.6.</w:t>
            </w:r>
          </w:p>
        </w:tc>
        <w:tc>
          <w:tcPr>
            <w:tcW w:w="2835" w:type="dxa"/>
          </w:tcPr>
          <w:p w14:paraId="17367249"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Į</w:t>
            </w:r>
            <w:r w:rsidRPr="00D82993">
              <w:rPr>
                <w:rFonts w:ascii="Calibri" w:hAnsi="Calibri" w:cs="Calibri"/>
                <w:sz w:val="20"/>
                <w:szCs w:val="20"/>
              </w:rPr>
              <w:t>rengti šaligatvius su turėklais į Bažnyčios kalną</w:t>
            </w:r>
            <w:r>
              <w:rPr>
                <w:rFonts w:ascii="Calibri" w:hAnsi="Calibri" w:cs="Calibri"/>
                <w:sz w:val="20"/>
                <w:szCs w:val="20"/>
              </w:rPr>
              <w:t xml:space="preserve"> </w:t>
            </w:r>
            <w:r w:rsidRPr="00D82993">
              <w:rPr>
                <w:rFonts w:ascii="Calibri" w:hAnsi="Calibri" w:cs="Calibri"/>
                <w:sz w:val="20"/>
                <w:szCs w:val="20"/>
              </w:rPr>
              <w:t>(Plokščių seniūnija)</w:t>
            </w:r>
            <w:r>
              <w:rPr>
                <w:rFonts w:ascii="Calibri" w:hAnsi="Calibri" w:cs="Calibri"/>
                <w:sz w:val="20"/>
                <w:szCs w:val="20"/>
              </w:rPr>
              <w:t>.</w:t>
            </w:r>
          </w:p>
        </w:tc>
        <w:tc>
          <w:tcPr>
            <w:tcW w:w="2835" w:type="dxa"/>
          </w:tcPr>
          <w:p w14:paraId="1ECB1484"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Įrengti šaligatviai.</w:t>
            </w:r>
          </w:p>
        </w:tc>
        <w:tc>
          <w:tcPr>
            <w:tcW w:w="1417" w:type="dxa"/>
          </w:tcPr>
          <w:p w14:paraId="6FDED60E"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52C6C993"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2F2FFB39" w14:textId="7FDB4D4E"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EC585FC"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5AB1EAF0"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68EE395" w14:textId="77777777" w:rsidR="001351F9" w:rsidRPr="00910319" w:rsidRDefault="001351F9" w:rsidP="001E0F0C">
            <w:pPr>
              <w:rPr>
                <w:rFonts w:ascii="Calibri" w:hAnsi="Calibri" w:cs="Calibri"/>
                <w:sz w:val="20"/>
                <w:szCs w:val="20"/>
              </w:rPr>
            </w:pPr>
          </w:p>
        </w:tc>
      </w:tr>
      <w:tr w:rsidR="001351F9" w:rsidRPr="00910319" w14:paraId="2298A7F5" w14:textId="77777777" w:rsidTr="001E0F0C">
        <w:trPr>
          <w:gridAfter w:val="1"/>
          <w:wAfter w:w="23" w:type="dxa"/>
          <w:trHeight w:val="832"/>
        </w:trPr>
        <w:tc>
          <w:tcPr>
            <w:tcW w:w="846" w:type="dxa"/>
          </w:tcPr>
          <w:p w14:paraId="25C6D249"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5.5.7.</w:t>
            </w:r>
          </w:p>
        </w:tc>
        <w:tc>
          <w:tcPr>
            <w:tcW w:w="2835" w:type="dxa"/>
          </w:tcPr>
          <w:p w14:paraId="577DEF6B"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 xml:space="preserve">Įrengti </w:t>
            </w:r>
            <w:r w:rsidRPr="00D82993">
              <w:rPr>
                <w:rFonts w:ascii="Calibri" w:hAnsi="Calibri" w:cs="Calibri"/>
                <w:sz w:val="20"/>
                <w:szCs w:val="20"/>
              </w:rPr>
              <w:t>šaligatvį Plokščių gyvenvietės</w:t>
            </w:r>
            <w:r>
              <w:rPr>
                <w:rFonts w:ascii="Calibri" w:hAnsi="Calibri" w:cs="Calibri"/>
                <w:sz w:val="20"/>
                <w:szCs w:val="20"/>
              </w:rPr>
              <w:t xml:space="preserve"> </w:t>
            </w:r>
            <w:r w:rsidRPr="00D82993">
              <w:rPr>
                <w:rFonts w:ascii="Calibri" w:hAnsi="Calibri" w:cs="Calibri"/>
                <w:sz w:val="20"/>
                <w:szCs w:val="20"/>
              </w:rPr>
              <w:t>Nemuno gatvėje</w:t>
            </w:r>
            <w:r>
              <w:rPr>
                <w:rFonts w:ascii="Calibri" w:hAnsi="Calibri" w:cs="Calibri"/>
                <w:sz w:val="20"/>
                <w:szCs w:val="20"/>
              </w:rPr>
              <w:t>.</w:t>
            </w:r>
          </w:p>
        </w:tc>
        <w:tc>
          <w:tcPr>
            <w:tcW w:w="2835" w:type="dxa"/>
          </w:tcPr>
          <w:p w14:paraId="1556BEDB"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Įrengtas šaligatvis.</w:t>
            </w:r>
          </w:p>
        </w:tc>
        <w:tc>
          <w:tcPr>
            <w:tcW w:w="1417" w:type="dxa"/>
          </w:tcPr>
          <w:p w14:paraId="3BE48903"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49690D6F"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E3530E4" w14:textId="5A6A4E81"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9A1854D"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0483B916"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C6039DD" w14:textId="77777777" w:rsidR="001351F9" w:rsidRPr="00910319" w:rsidRDefault="001351F9" w:rsidP="001E0F0C">
            <w:pPr>
              <w:rPr>
                <w:rFonts w:ascii="Calibri" w:hAnsi="Calibri" w:cs="Calibri"/>
                <w:sz w:val="20"/>
                <w:szCs w:val="20"/>
              </w:rPr>
            </w:pPr>
          </w:p>
        </w:tc>
      </w:tr>
      <w:tr w:rsidR="001351F9" w:rsidRPr="00910319" w14:paraId="13C0AF8B" w14:textId="77777777" w:rsidTr="001E0F0C">
        <w:trPr>
          <w:gridAfter w:val="1"/>
          <w:wAfter w:w="23" w:type="dxa"/>
          <w:trHeight w:val="832"/>
        </w:trPr>
        <w:tc>
          <w:tcPr>
            <w:tcW w:w="846" w:type="dxa"/>
          </w:tcPr>
          <w:p w14:paraId="55701F38"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5.5.8.</w:t>
            </w:r>
          </w:p>
        </w:tc>
        <w:tc>
          <w:tcPr>
            <w:tcW w:w="2835" w:type="dxa"/>
          </w:tcPr>
          <w:p w14:paraId="496A908B"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R</w:t>
            </w:r>
            <w:r w:rsidRPr="00D82993">
              <w:rPr>
                <w:rFonts w:ascii="Calibri" w:hAnsi="Calibri" w:cs="Calibri"/>
                <w:sz w:val="20"/>
                <w:szCs w:val="20"/>
              </w:rPr>
              <w:t>ekonstruoti šaligatvius Sudargo kaimo gatvėse</w:t>
            </w:r>
            <w:r>
              <w:rPr>
                <w:rFonts w:ascii="Calibri" w:hAnsi="Calibri" w:cs="Calibri"/>
                <w:sz w:val="20"/>
                <w:szCs w:val="20"/>
              </w:rPr>
              <w:t>.</w:t>
            </w:r>
          </w:p>
        </w:tc>
        <w:tc>
          <w:tcPr>
            <w:tcW w:w="2835" w:type="dxa"/>
          </w:tcPr>
          <w:p w14:paraId="1837FF3D"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Rekonstruoti šaligatviai.</w:t>
            </w:r>
          </w:p>
        </w:tc>
        <w:tc>
          <w:tcPr>
            <w:tcW w:w="1417" w:type="dxa"/>
          </w:tcPr>
          <w:p w14:paraId="3747795D"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4C07B316"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E6E25B6" w14:textId="67FBDC16"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2A9A556"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0138B58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797C07F" w14:textId="77777777" w:rsidR="001351F9" w:rsidRPr="00910319" w:rsidRDefault="001351F9" w:rsidP="001E0F0C">
            <w:pPr>
              <w:rPr>
                <w:rFonts w:ascii="Calibri" w:hAnsi="Calibri" w:cs="Calibri"/>
                <w:sz w:val="20"/>
                <w:szCs w:val="20"/>
              </w:rPr>
            </w:pPr>
          </w:p>
        </w:tc>
      </w:tr>
      <w:tr w:rsidR="001351F9" w:rsidRPr="00910319" w14:paraId="159773DC" w14:textId="77777777" w:rsidTr="001E0F0C">
        <w:trPr>
          <w:gridAfter w:val="1"/>
          <w:wAfter w:w="23" w:type="dxa"/>
          <w:trHeight w:val="832"/>
        </w:trPr>
        <w:tc>
          <w:tcPr>
            <w:tcW w:w="846" w:type="dxa"/>
          </w:tcPr>
          <w:p w14:paraId="621B199F" w14:textId="77777777" w:rsidR="001351F9" w:rsidRPr="006E4634" w:rsidRDefault="001351F9" w:rsidP="001E0F0C">
            <w:pPr>
              <w:widowControl/>
              <w:suppressAutoHyphens w:val="0"/>
              <w:jc w:val="right"/>
              <w:rPr>
                <w:rFonts w:ascii="Calibri" w:eastAsiaTheme="minorHAnsi" w:hAnsi="Calibri" w:cs="Calibri"/>
                <w:bCs/>
                <w:kern w:val="0"/>
                <w:sz w:val="20"/>
                <w:szCs w:val="20"/>
                <w:lang w:eastAsia="en-US" w:bidi="ar-SA"/>
              </w:rPr>
            </w:pPr>
            <w:r w:rsidRPr="006E4634">
              <w:rPr>
                <w:rFonts w:ascii="Calibri" w:eastAsiaTheme="minorHAnsi" w:hAnsi="Calibri" w:cs="Calibri"/>
                <w:bCs/>
                <w:kern w:val="0"/>
                <w:sz w:val="20"/>
                <w:szCs w:val="20"/>
                <w:lang w:eastAsia="en-US" w:bidi="ar-SA"/>
              </w:rPr>
              <w:t>5.5.9.</w:t>
            </w:r>
          </w:p>
        </w:tc>
        <w:tc>
          <w:tcPr>
            <w:tcW w:w="2835" w:type="dxa"/>
          </w:tcPr>
          <w:p w14:paraId="44B2D675" w14:textId="77777777" w:rsidR="001351F9" w:rsidRPr="006E4634" w:rsidRDefault="001351F9" w:rsidP="001E0F0C">
            <w:pPr>
              <w:widowControl/>
              <w:suppressAutoHyphens w:val="0"/>
              <w:rPr>
                <w:rFonts w:ascii="Calibri" w:hAnsi="Calibri" w:cs="Calibri"/>
                <w:sz w:val="20"/>
                <w:szCs w:val="20"/>
              </w:rPr>
            </w:pPr>
            <w:r w:rsidRPr="006E4634">
              <w:rPr>
                <w:rFonts w:ascii="Calibri" w:hAnsi="Calibri" w:cs="Calibri"/>
                <w:sz w:val="20"/>
                <w:szCs w:val="20"/>
              </w:rPr>
              <w:t>Įrengti pėsčiųjų taką Burgaičių kaime piliakalnių lankytojams (Sudargo seniūnija).</w:t>
            </w:r>
          </w:p>
        </w:tc>
        <w:tc>
          <w:tcPr>
            <w:tcW w:w="2835" w:type="dxa"/>
          </w:tcPr>
          <w:p w14:paraId="1BDA1D59" w14:textId="77777777" w:rsidR="001351F9" w:rsidRPr="006E4634" w:rsidRDefault="001351F9" w:rsidP="001E0F0C">
            <w:pPr>
              <w:widowControl/>
              <w:suppressAutoHyphens w:val="0"/>
              <w:autoSpaceDE w:val="0"/>
              <w:autoSpaceDN w:val="0"/>
              <w:adjustRightInd w:val="0"/>
              <w:rPr>
                <w:rFonts w:ascii="Calibri" w:hAnsi="Calibri" w:cs="Calibri"/>
                <w:sz w:val="20"/>
                <w:szCs w:val="20"/>
              </w:rPr>
            </w:pPr>
            <w:r w:rsidRPr="006E4634">
              <w:rPr>
                <w:rFonts w:ascii="Calibri" w:hAnsi="Calibri" w:cs="Calibri"/>
                <w:sz w:val="20"/>
                <w:szCs w:val="20"/>
              </w:rPr>
              <w:t>Įrengtas pėsčiųjų takas.</w:t>
            </w:r>
          </w:p>
        </w:tc>
        <w:tc>
          <w:tcPr>
            <w:tcW w:w="1417" w:type="dxa"/>
          </w:tcPr>
          <w:p w14:paraId="19A4A6D1" w14:textId="77777777" w:rsidR="001351F9" w:rsidRDefault="001351F9" w:rsidP="001E0F0C">
            <w:pPr>
              <w:rPr>
                <w:rFonts w:ascii="Calibri" w:hAnsi="Calibri" w:cs="Calibri"/>
                <w:sz w:val="20"/>
                <w:szCs w:val="20"/>
              </w:rPr>
            </w:pPr>
            <w:r w:rsidRPr="006E4634">
              <w:rPr>
                <w:rFonts w:ascii="Calibri" w:hAnsi="Calibri" w:cs="Calibri"/>
                <w:sz w:val="20"/>
                <w:szCs w:val="20"/>
              </w:rPr>
              <w:t>Šakių rajono savivaldybės administracija, Ūkio ir investicijų skyrius</w:t>
            </w:r>
            <w:r>
              <w:rPr>
                <w:rFonts w:ascii="Calibri" w:hAnsi="Calibri" w:cs="Calibri"/>
                <w:sz w:val="20"/>
                <w:szCs w:val="20"/>
              </w:rPr>
              <w:t xml:space="preserve">, </w:t>
            </w:r>
          </w:p>
          <w:p w14:paraId="5CA05E57" w14:textId="77777777" w:rsidR="001351F9" w:rsidRPr="006E4634" w:rsidRDefault="001351F9" w:rsidP="001E0F0C">
            <w:pPr>
              <w:rPr>
                <w:rFonts w:ascii="Calibri" w:hAnsi="Calibri" w:cs="Calibri"/>
                <w:sz w:val="20"/>
                <w:szCs w:val="20"/>
              </w:rPr>
            </w:pPr>
            <w:r>
              <w:rPr>
                <w:rFonts w:ascii="Calibri" w:hAnsi="Calibri" w:cs="Calibri"/>
                <w:sz w:val="20"/>
                <w:szCs w:val="20"/>
              </w:rPr>
              <w:t>Š</w:t>
            </w:r>
            <w:r w:rsidRPr="00B93FDE">
              <w:rPr>
                <w:rFonts w:ascii="Calibri" w:hAnsi="Calibri" w:cs="Calibri"/>
                <w:sz w:val="20"/>
                <w:szCs w:val="20"/>
              </w:rPr>
              <w:t>vietimo kultūros, ir sporto skyrius</w:t>
            </w:r>
          </w:p>
        </w:tc>
        <w:tc>
          <w:tcPr>
            <w:tcW w:w="1275" w:type="dxa"/>
          </w:tcPr>
          <w:p w14:paraId="0F501536" w14:textId="77777777" w:rsidR="001351F9" w:rsidRPr="006E4634" w:rsidRDefault="001351F9" w:rsidP="001E0F0C">
            <w:pPr>
              <w:widowControl/>
              <w:suppressAutoHyphens w:val="0"/>
              <w:autoSpaceDE w:val="0"/>
              <w:autoSpaceDN w:val="0"/>
              <w:adjustRightInd w:val="0"/>
              <w:rPr>
                <w:rFonts w:ascii="Calibri" w:hAnsi="Calibri" w:cs="Calibri"/>
                <w:bCs/>
                <w:sz w:val="20"/>
                <w:szCs w:val="20"/>
              </w:rPr>
            </w:pPr>
            <w:r w:rsidRPr="006E4634">
              <w:rPr>
                <w:rFonts w:ascii="Calibri" w:hAnsi="Calibri" w:cs="Calibri"/>
                <w:bCs/>
                <w:sz w:val="20"/>
                <w:szCs w:val="20"/>
              </w:rPr>
              <w:t>Savivaldybės biudžeto lėšos; ES lėšos; kitos lėšos.</w:t>
            </w:r>
          </w:p>
        </w:tc>
        <w:tc>
          <w:tcPr>
            <w:tcW w:w="993" w:type="dxa"/>
          </w:tcPr>
          <w:p w14:paraId="0E4A77C9" w14:textId="12ADA7C8" w:rsidR="001351F9" w:rsidRPr="006E4634" w:rsidRDefault="001351F9" w:rsidP="001E0F0C">
            <w:pPr>
              <w:widowControl/>
              <w:suppressAutoHyphens w:val="0"/>
              <w:jc w:val="center"/>
              <w:rPr>
                <w:rFonts w:ascii="Calibri" w:eastAsiaTheme="minorHAnsi" w:hAnsi="Calibri" w:cs="Calibri"/>
                <w:kern w:val="0"/>
                <w:sz w:val="20"/>
                <w:szCs w:val="20"/>
                <w:lang w:eastAsia="en-US" w:bidi="ar-SA"/>
              </w:rPr>
            </w:pPr>
            <w:r w:rsidRPr="006E4634">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6E4634">
              <w:rPr>
                <w:rFonts w:ascii="Calibri" w:eastAsiaTheme="minorHAnsi" w:hAnsi="Calibri" w:cs="Calibri"/>
                <w:kern w:val="0"/>
                <w:sz w:val="20"/>
                <w:szCs w:val="20"/>
                <w:lang w:eastAsia="en-US" w:bidi="ar-SA"/>
              </w:rPr>
              <w:t>2027</w:t>
            </w:r>
          </w:p>
        </w:tc>
        <w:tc>
          <w:tcPr>
            <w:tcW w:w="992" w:type="dxa"/>
          </w:tcPr>
          <w:p w14:paraId="59E21237"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50E1AAA9"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C5CF7B2" w14:textId="77777777" w:rsidR="001351F9" w:rsidRPr="00910319" w:rsidRDefault="001351F9" w:rsidP="001E0F0C">
            <w:pPr>
              <w:rPr>
                <w:rFonts w:ascii="Calibri" w:hAnsi="Calibri" w:cs="Calibri"/>
                <w:sz w:val="20"/>
                <w:szCs w:val="20"/>
              </w:rPr>
            </w:pPr>
          </w:p>
        </w:tc>
      </w:tr>
      <w:tr w:rsidR="001351F9" w:rsidRPr="00910319" w14:paraId="735867CC" w14:textId="77777777" w:rsidTr="001E0F0C">
        <w:trPr>
          <w:gridAfter w:val="1"/>
          <w:wAfter w:w="23" w:type="dxa"/>
          <w:trHeight w:val="832"/>
        </w:trPr>
        <w:tc>
          <w:tcPr>
            <w:tcW w:w="846" w:type="dxa"/>
          </w:tcPr>
          <w:p w14:paraId="6E446CB3"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5.5.10.</w:t>
            </w:r>
          </w:p>
        </w:tc>
        <w:tc>
          <w:tcPr>
            <w:tcW w:w="2835" w:type="dxa"/>
          </w:tcPr>
          <w:p w14:paraId="520B0E8E" w14:textId="77777777" w:rsidR="001351F9" w:rsidRPr="00B769A5" w:rsidRDefault="001351F9" w:rsidP="001E0F0C">
            <w:pPr>
              <w:widowControl/>
              <w:suppressAutoHyphens w:val="0"/>
              <w:rPr>
                <w:rFonts w:ascii="Calibri" w:hAnsi="Calibri" w:cs="Calibri"/>
                <w:sz w:val="20"/>
                <w:szCs w:val="20"/>
              </w:rPr>
            </w:pPr>
            <w:r>
              <w:rPr>
                <w:rFonts w:ascii="Calibri" w:hAnsi="Calibri" w:cs="Calibri"/>
                <w:sz w:val="20"/>
                <w:szCs w:val="20"/>
              </w:rPr>
              <w:t>Į</w:t>
            </w:r>
            <w:r w:rsidRPr="00B769A5">
              <w:rPr>
                <w:rFonts w:ascii="Calibri" w:hAnsi="Calibri" w:cs="Calibri"/>
                <w:sz w:val="20"/>
                <w:szCs w:val="20"/>
              </w:rPr>
              <w:t>rengti naujus pėsčiųjų ir</w:t>
            </w:r>
          </w:p>
          <w:p w14:paraId="0D3A3D6C" w14:textId="77777777" w:rsidR="001351F9" w:rsidRDefault="001351F9" w:rsidP="001E0F0C">
            <w:pPr>
              <w:widowControl/>
              <w:suppressAutoHyphens w:val="0"/>
              <w:rPr>
                <w:rFonts w:ascii="Calibri" w:hAnsi="Calibri" w:cs="Calibri"/>
                <w:sz w:val="20"/>
                <w:szCs w:val="20"/>
              </w:rPr>
            </w:pPr>
            <w:r w:rsidRPr="00B769A5">
              <w:rPr>
                <w:rFonts w:ascii="Calibri" w:hAnsi="Calibri" w:cs="Calibri"/>
                <w:sz w:val="20"/>
                <w:szCs w:val="20"/>
              </w:rPr>
              <w:t>dviračių takus, rekonstruoti esamus šaligatvius Briedžių ir kitų Šakių seniūnijos gyvenviečių bei</w:t>
            </w:r>
            <w:r>
              <w:rPr>
                <w:rFonts w:ascii="Calibri" w:hAnsi="Calibri" w:cs="Calibri"/>
                <w:sz w:val="20"/>
                <w:szCs w:val="20"/>
              </w:rPr>
              <w:t xml:space="preserve"> </w:t>
            </w:r>
            <w:r w:rsidRPr="00B769A5">
              <w:rPr>
                <w:rFonts w:ascii="Calibri" w:hAnsi="Calibri" w:cs="Calibri"/>
                <w:sz w:val="20"/>
                <w:szCs w:val="20"/>
              </w:rPr>
              <w:t>Šakių miesto gatvėse.</w:t>
            </w:r>
          </w:p>
        </w:tc>
        <w:tc>
          <w:tcPr>
            <w:tcW w:w="2835" w:type="dxa"/>
          </w:tcPr>
          <w:p w14:paraId="0E5317ED"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Įrengti nauji pėsčiųjų ir dviračių takai, rekonstruoti esami šaligatviai.</w:t>
            </w:r>
          </w:p>
        </w:tc>
        <w:tc>
          <w:tcPr>
            <w:tcW w:w="1417" w:type="dxa"/>
          </w:tcPr>
          <w:p w14:paraId="24C9A1B6"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664D88F3"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78BB735" w14:textId="49BD027E"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600396E"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61A80E3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7376633" w14:textId="77777777" w:rsidR="001351F9" w:rsidRPr="00910319" w:rsidRDefault="001351F9" w:rsidP="001E0F0C">
            <w:pPr>
              <w:rPr>
                <w:rFonts w:ascii="Calibri" w:hAnsi="Calibri" w:cs="Calibri"/>
                <w:sz w:val="20"/>
                <w:szCs w:val="20"/>
              </w:rPr>
            </w:pPr>
          </w:p>
        </w:tc>
      </w:tr>
      <w:tr w:rsidR="001351F9" w:rsidRPr="00910319" w14:paraId="6007E7A0" w14:textId="77777777" w:rsidTr="001E0F0C">
        <w:trPr>
          <w:gridAfter w:val="1"/>
          <w:wAfter w:w="23" w:type="dxa"/>
          <w:trHeight w:val="832"/>
        </w:trPr>
        <w:tc>
          <w:tcPr>
            <w:tcW w:w="846" w:type="dxa"/>
          </w:tcPr>
          <w:p w14:paraId="219302EF"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5.5.11.</w:t>
            </w:r>
          </w:p>
        </w:tc>
        <w:tc>
          <w:tcPr>
            <w:tcW w:w="2835" w:type="dxa"/>
          </w:tcPr>
          <w:p w14:paraId="1FE44E30" w14:textId="77777777" w:rsidR="001351F9" w:rsidRPr="00B769A5" w:rsidRDefault="001351F9" w:rsidP="001E0F0C">
            <w:pPr>
              <w:widowControl/>
              <w:suppressAutoHyphens w:val="0"/>
              <w:rPr>
                <w:rFonts w:ascii="Calibri" w:hAnsi="Calibri" w:cs="Calibri"/>
                <w:sz w:val="20"/>
                <w:szCs w:val="20"/>
              </w:rPr>
            </w:pPr>
            <w:r>
              <w:rPr>
                <w:rFonts w:ascii="Calibri" w:hAnsi="Calibri" w:cs="Calibri"/>
                <w:sz w:val="20"/>
                <w:szCs w:val="20"/>
              </w:rPr>
              <w:t>V</w:t>
            </w:r>
            <w:r w:rsidRPr="00B769A5">
              <w:rPr>
                <w:rFonts w:ascii="Calibri" w:hAnsi="Calibri" w:cs="Calibri"/>
                <w:sz w:val="20"/>
                <w:szCs w:val="20"/>
              </w:rPr>
              <w:t>alstybinės reikšmės automobilių keliuose stiprinti krašto kelių dangas,</w:t>
            </w:r>
          </w:p>
          <w:p w14:paraId="1498463B" w14:textId="77777777" w:rsidR="001351F9" w:rsidRDefault="001351F9" w:rsidP="001E0F0C">
            <w:pPr>
              <w:widowControl/>
              <w:suppressAutoHyphens w:val="0"/>
              <w:rPr>
                <w:rFonts w:ascii="Calibri" w:hAnsi="Calibri" w:cs="Calibri"/>
                <w:sz w:val="20"/>
                <w:szCs w:val="20"/>
              </w:rPr>
            </w:pPr>
            <w:r w:rsidRPr="00B769A5">
              <w:rPr>
                <w:rFonts w:ascii="Calibri" w:hAnsi="Calibri" w:cs="Calibri"/>
                <w:sz w:val="20"/>
                <w:szCs w:val="20"/>
              </w:rPr>
              <w:t>rekonstruoti jų atkarpas, diegti saugaus eismo priemones</w:t>
            </w:r>
            <w:r>
              <w:rPr>
                <w:rFonts w:ascii="Calibri" w:hAnsi="Calibri" w:cs="Calibri"/>
                <w:sz w:val="20"/>
                <w:szCs w:val="20"/>
              </w:rPr>
              <w:t>.</w:t>
            </w:r>
          </w:p>
        </w:tc>
        <w:tc>
          <w:tcPr>
            <w:tcW w:w="2835" w:type="dxa"/>
          </w:tcPr>
          <w:p w14:paraId="30CB0127" w14:textId="7C621564"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Sustiprinta krašto kelių dangos, km Rekonstruotos atkarpos. Įdiegtos saugaus eismo priemonės.</w:t>
            </w:r>
          </w:p>
        </w:tc>
        <w:tc>
          <w:tcPr>
            <w:tcW w:w="1417" w:type="dxa"/>
          </w:tcPr>
          <w:p w14:paraId="76F80616"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p w14:paraId="240E80CA"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Lietuvos automobilių kelių direkcija prie Susisiekimo ministerijos</w:t>
            </w:r>
          </w:p>
        </w:tc>
        <w:tc>
          <w:tcPr>
            <w:tcW w:w="1275" w:type="dxa"/>
          </w:tcPr>
          <w:p w14:paraId="5B6F9687"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Valstybės</w:t>
            </w:r>
            <w:r w:rsidRPr="00910319">
              <w:rPr>
                <w:rFonts w:ascii="Calibri" w:hAnsi="Calibri" w:cs="Calibri"/>
                <w:bCs/>
                <w:sz w:val="20"/>
                <w:szCs w:val="20"/>
              </w:rPr>
              <w:t xml:space="preserve"> biudžeto lėšos; ES lėšos; kitos lėšos.</w:t>
            </w:r>
          </w:p>
        </w:tc>
        <w:tc>
          <w:tcPr>
            <w:tcW w:w="993" w:type="dxa"/>
          </w:tcPr>
          <w:p w14:paraId="62EEAE61" w14:textId="1B112568"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9A4AA4F"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3D26883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A43A46F" w14:textId="77777777" w:rsidR="001351F9" w:rsidRPr="00910319" w:rsidRDefault="001351F9" w:rsidP="001E0F0C">
            <w:pPr>
              <w:rPr>
                <w:rFonts w:ascii="Calibri" w:hAnsi="Calibri" w:cs="Calibri"/>
                <w:sz w:val="20"/>
                <w:szCs w:val="20"/>
              </w:rPr>
            </w:pPr>
          </w:p>
        </w:tc>
      </w:tr>
      <w:tr w:rsidR="001351F9" w:rsidRPr="00910319" w14:paraId="2EB6B1BE" w14:textId="77777777" w:rsidTr="001E0F0C">
        <w:trPr>
          <w:gridAfter w:val="1"/>
          <w:wAfter w:w="23" w:type="dxa"/>
          <w:trHeight w:val="832"/>
        </w:trPr>
        <w:tc>
          <w:tcPr>
            <w:tcW w:w="846" w:type="dxa"/>
          </w:tcPr>
          <w:p w14:paraId="2A4DD2E6"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5.5.12.</w:t>
            </w:r>
          </w:p>
        </w:tc>
        <w:tc>
          <w:tcPr>
            <w:tcW w:w="2835" w:type="dxa"/>
          </w:tcPr>
          <w:p w14:paraId="06A07901"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Į</w:t>
            </w:r>
            <w:r w:rsidRPr="00A97386">
              <w:rPr>
                <w:rFonts w:ascii="Calibri" w:hAnsi="Calibri" w:cs="Calibri"/>
                <w:sz w:val="20"/>
                <w:szCs w:val="20"/>
              </w:rPr>
              <w:t>rengti dviračių taką nuo Šakių per Lukšius į Zyplių dvarą</w:t>
            </w:r>
            <w:r>
              <w:rPr>
                <w:rFonts w:ascii="Calibri" w:hAnsi="Calibri" w:cs="Calibri"/>
                <w:sz w:val="20"/>
                <w:szCs w:val="20"/>
              </w:rPr>
              <w:t>.</w:t>
            </w:r>
          </w:p>
        </w:tc>
        <w:tc>
          <w:tcPr>
            <w:tcW w:w="2835" w:type="dxa"/>
          </w:tcPr>
          <w:p w14:paraId="554EDEB9"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Įrengtas dviračių takas.</w:t>
            </w:r>
          </w:p>
        </w:tc>
        <w:tc>
          <w:tcPr>
            <w:tcW w:w="1417" w:type="dxa"/>
          </w:tcPr>
          <w:p w14:paraId="4DC3445C"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57225F80"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CB6A8C9" w14:textId="2BB23F60"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6760773"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5908BE36"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3F760BFD" w14:textId="77777777" w:rsidR="001351F9" w:rsidRPr="00910319" w:rsidRDefault="001351F9" w:rsidP="001E0F0C">
            <w:pPr>
              <w:rPr>
                <w:rFonts w:ascii="Calibri" w:hAnsi="Calibri" w:cs="Calibri"/>
                <w:sz w:val="20"/>
                <w:szCs w:val="20"/>
              </w:rPr>
            </w:pPr>
          </w:p>
        </w:tc>
      </w:tr>
      <w:tr w:rsidR="001351F9" w:rsidRPr="00910319" w14:paraId="1FED7F32" w14:textId="77777777" w:rsidTr="001E0F0C">
        <w:trPr>
          <w:gridAfter w:val="1"/>
          <w:wAfter w:w="23" w:type="dxa"/>
          <w:trHeight w:val="832"/>
        </w:trPr>
        <w:tc>
          <w:tcPr>
            <w:tcW w:w="846" w:type="dxa"/>
          </w:tcPr>
          <w:p w14:paraId="31CD8EC8"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5.5.13.</w:t>
            </w:r>
          </w:p>
        </w:tc>
        <w:tc>
          <w:tcPr>
            <w:tcW w:w="2835" w:type="dxa"/>
          </w:tcPr>
          <w:p w14:paraId="35EB5072"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Į</w:t>
            </w:r>
            <w:r w:rsidRPr="00A97386">
              <w:rPr>
                <w:rFonts w:ascii="Calibri" w:hAnsi="Calibri" w:cs="Calibri"/>
                <w:sz w:val="20"/>
                <w:szCs w:val="20"/>
              </w:rPr>
              <w:t>rengti pėsčiųjų-dviračių tak</w:t>
            </w:r>
            <w:r>
              <w:rPr>
                <w:rFonts w:ascii="Calibri" w:hAnsi="Calibri" w:cs="Calibri"/>
                <w:sz w:val="20"/>
                <w:szCs w:val="20"/>
              </w:rPr>
              <w:t>ą</w:t>
            </w:r>
            <w:r w:rsidRPr="00A97386">
              <w:rPr>
                <w:rFonts w:ascii="Calibri" w:hAnsi="Calibri" w:cs="Calibri"/>
                <w:sz w:val="20"/>
                <w:szCs w:val="20"/>
              </w:rPr>
              <w:t xml:space="preserve"> nuo Sintautų iki kelio Nr. 138 Vilkaviškis–Kudirkos</w:t>
            </w:r>
            <w:r>
              <w:rPr>
                <w:rFonts w:ascii="Calibri" w:hAnsi="Calibri" w:cs="Calibri"/>
                <w:sz w:val="20"/>
                <w:szCs w:val="20"/>
              </w:rPr>
              <w:t xml:space="preserve"> </w:t>
            </w:r>
            <w:r w:rsidRPr="00A97386">
              <w:rPr>
                <w:rFonts w:ascii="Calibri" w:hAnsi="Calibri" w:cs="Calibri"/>
                <w:sz w:val="20"/>
                <w:szCs w:val="20"/>
              </w:rPr>
              <w:t>Naumiestis–Šakiai</w:t>
            </w:r>
            <w:r>
              <w:rPr>
                <w:rFonts w:ascii="Calibri" w:hAnsi="Calibri" w:cs="Calibri"/>
                <w:sz w:val="20"/>
                <w:szCs w:val="20"/>
              </w:rPr>
              <w:t>.</w:t>
            </w:r>
          </w:p>
        </w:tc>
        <w:tc>
          <w:tcPr>
            <w:tcW w:w="2835" w:type="dxa"/>
          </w:tcPr>
          <w:p w14:paraId="1F79EB53"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Įrengtas pėsčiųjų-dviračių takas.</w:t>
            </w:r>
          </w:p>
        </w:tc>
        <w:tc>
          <w:tcPr>
            <w:tcW w:w="1417" w:type="dxa"/>
          </w:tcPr>
          <w:p w14:paraId="234594B0"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3F65ECFE"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441A9EF" w14:textId="62583B9B"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621119D"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5DAD7B1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3571C81" w14:textId="77777777" w:rsidR="001351F9" w:rsidRPr="00910319" w:rsidRDefault="001351F9" w:rsidP="001E0F0C">
            <w:pPr>
              <w:rPr>
                <w:rFonts w:ascii="Calibri" w:hAnsi="Calibri" w:cs="Calibri"/>
                <w:sz w:val="20"/>
                <w:szCs w:val="20"/>
              </w:rPr>
            </w:pPr>
          </w:p>
        </w:tc>
      </w:tr>
      <w:tr w:rsidR="001351F9" w:rsidRPr="00910319" w14:paraId="5BA4ACBB" w14:textId="77777777" w:rsidTr="001E0F0C">
        <w:trPr>
          <w:gridAfter w:val="1"/>
          <w:wAfter w:w="23" w:type="dxa"/>
          <w:trHeight w:val="832"/>
        </w:trPr>
        <w:tc>
          <w:tcPr>
            <w:tcW w:w="846" w:type="dxa"/>
          </w:tcPr>
          <w:p w14:paraId="75355E14"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5.5.14.</w:t>
            </w:r>
          </w:p>
        </w:tc>
        <w:tc>
          <w:tcPr>
            <w:tcW w:w="2835" w:type="dxa"/>
          </w:tcPr>
          <w:p w14:paraId="1B6718F5"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 xml:space="preserve">Įrengti pėsčiųjų-dviračių taką </w:t>
            </w:r>
            <w:r w:rsidRPr="00A97386">
              <w:rPr>
                <w:rFonts w:ascii="Calibri" w:hAnsi="Calibri" w:cs="Calibri"/>
                <w:sz w:val="20"/>
                <w:szCs w:val="20"/>
              </w:rPr>
              <w:t>Ilguvoje iki Tūbiškių (Kriūkų seniūnija</w:t>
            </w:r>
            <w:r>
              <w:rPr>
                <w:rFonts w:ascii="Calibri" w:hAnsi="Calibri" w:cs="Calibri"/>
                <w:sz w:val="20"/>
                <w:szCs w:val="20"/>
              </w:rPr>
              <w:t>).</w:t>
            </w:r>
          </w:p>
        </w:tc>
        <w:tc>
          <w:tcPr>
            <w:tcW w:w="2835" w:type="dxa"/>
          </w:tcPr>
          <w:p w14:paraId="5D3533DD"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Įrengtas pėsčiųjų-dviračių takas.</w:t>
            </w:r>
          </w:p>
        </w:tc>
        <w:tc>
          <w:tcPr>
            <w:tcW w:w="1417" w:type="dxa"/>
          </w:tcPr>
          <w:p w14:paraId="5D137C5A"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4F966515"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7B0AF0B" w14:textId="021F0DD3"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0381FB9"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425D72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ABC7A17" w14:textId="77777777" w:rsidR="001351F9" w:rsidRPr="00910319" w:rsidRDefault="001351F9" w:rsidP="001E0F0C">
            <w:pPr>
              <w:rPr>
                <w:rFonts w:ascii="Calibri" w:hAnsi="Calibri" w:cs="Calibri"/>
                <w:sz w:val="20"/>
                <w:szCs w:val="20"/>
              </w:rPr>
            </w:pPr>
          </w:p>
        </w:tc>
      </w:tr>
      <w:tr w:rsidR="001351F9" w:rsidRPr="00910319" w14:paraId="5E515984" w14:textId="77777777" w:rsidTr="001E0F0C">
        <w:trPr>
          <w:gridAfter w:val="1"/>
          <w:wAfter w:w="23" w:type="dxa"/>
          <w:trHeight w:val="832"/>
        </w:trPr>
        <w:tc>
          <w:tcPr>
            <w:tcW w:w="846" w:type="dxa"/>
          </w:tcPr>
          <w:p w14:paraId="57835CBF"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5.5.15.</w:t>
            </w:r>
          </w:p>
        </w:tc>
        <w:tc>
          <w:tcPr>
            <w:tcW w:w="2835" w:type="dxa"/>
          </w:tcPr>
          <w:p w14:paraId="6589EAEB" w14:textId="77777777" w:rsidR="001351F9" w:rsidRDefault="001351F9" w:rsidP="001E0F0C">
            <w:pPr>
              <w:widowControl/>
              <w:suppressAutoHyphens w:val="0"/>
              <w:rPr>
                <w:rFonts w:ascii="Calibri" w:hAnsi="Calibri" w:cs="Calibri"/>
                <w:sz w:val="20"/>
                <w:szCs w:val="20"/>
              </w:rPr>
            </w:pPr>
            <w:r>
              <w:rPr>
                <w:rFonts w:ascii="Calibri" w:hAnsi="Calibri" w:cs="Calibri"/>
                <w:sz w:val="20"/>
                <w:szCs w:val="20"/>
              </w:rPr>
              <w:t xml:space="preserve">Įrengti pėsčiųjų-dviračių taką </w:t>
            </w:r>
            <w:r w:rsidRPr="00A97386">
              <w:rPr>
                <w:rFonts w:ascii="Calibri" w:hAnsi="Calibri" w:cs="Calibri"/>
                <w:sz w:val="20"/>
                <w:szCs w:val="20"/>
              </w:rPr>
              <w:t>Lukšiuose nuo kultūros centro iki kelio Nr. 140</w:t>
            </w:r>
            <w:r>
              <w:rPr>
                <w:rFonts w:ascii="Calibri" w:hAnsi="Calibri" w:cs="Calibri"/>
                <w:sz w:val="20"/>
                <w:szCs w:val="20"/>
              </w:rPr>
              <w:t xml:space="preserve"> </w:t>
            </w:r>
            <w:r w:rsidRPr="00A97386">
              <w:rPr>
                <w:rFonts w:ascii="Calibri" w:hAnsi="Calibri" w:cs="Calibri"/>
                <w:sz w:val="20"/>
                <w:szCs w:val="20"/>
              </w:rPr>
              <w:t>Kaunas – Zapyškis – Šakiai.</w:t>
            </w:r>
          </w:p>
        </w:tc>
        <w:tc>
          <w:tcPr>
            <w:tcW w:w="2835" w:type="dxa"/>
          </w:tcPr>
          <w:p w14:paraId="770629E9"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Įrengtas pėsčiųjų-dviračių takas.</w:t>
            </w:r>
          </w:p>
        </w:tc>
        <w:tc>
          <w:tcPr>
            <w:tcW w:w="1417" w:type="dxa"/>
          </w:tcPr>
          <w:p w14:paraId="4282C91A" w14:textId="77777777" w:rsidR="001351F9" w:rsidRPr="003826D5" w:rsidRDefault="001351F9" w:rsidP="001E0F0C">
            <w:pPr>
              <w:rPr>
                <w:rFonts w:ascii="Calibri" w:hAnsi="Calibri" w:cs="Calibri"/>
                <w:color w:val="000000" w:themeColor="text1"/>
                <w:sz w:val="20"/>
                <w:szCs w:val="20"/>
              </w:rPr>
            </w:pPr>
            <w:r w:rsidRPr="003826D5">
              <w:rPr>
                <w:rFonts w:ascii="Calibri" w:hAnsi="Calibri" w:cs="Calibri"/>
                <w:color w:val="000000" w:themeColor="text1"/>
                <w:sz w:val="20"/>
                <w:szCs w:val="20"/>
              </w:rPr>
              <w:t>Šakių rajono savivaldybės administracija, Ūkio ir investicijų skyrius</w:t>
            </w:r>
          </w:p>
        </w:tc>
        <w:tc>
          <w:tcPr>
            <w:tcW w:w="1275" w:type="dxa"/>
          </w:tcPr>
          <w:p w14:paraId="2E69D538"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2D2598F7" w14:textId="575468CF"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166A0A7C"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7D20E6D9"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2450EB0" w14:textId="77777777" w:rsidR="001351F9" w:rsidRPr="00910319" w:rsidRDefault="001351F9" w:rsidP="001E0F0C">
            <w:pPr>
              <w:rPr>
                <w:rFonts w:ascii="Calibri" w:hAnsi="Calibri" w:cs="Calibri"/>
                <w:sz w:val="20"/>
                <w:szCs w:val="20"/>
              </w:rPr>
            </w:pPr>
          </w:p>
        </w:tc>
      </w:tr>
      <w:tr w:rsidR="001351F9" w:rsidRPr="00910319" w14:paraId="56C2CF0C" w14:textId="77777777" w:rsidTr="001E0F0C">
        <w:trPr>
          <w:gridAfter w:val="1"/>
          <w:wAfter w:w="23" w:type="dxa"/>
          <w:trHeight w:val="832"/>
        </w:trPr>
        <w:tc>
          <w:tcPr>
            <w:tcW w:w="846" w:type="dxa"/>
          </w:tcPr>
          <w:p w14:paraId="71E4063A"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5.5.16.</w:t>
            </w:r>
          </w:p>
        </w:tc>
        <w:tc>
          <w:tcPr>
            <w:tcW w:w="2835" w:type="dxa"/>
          </w:tcPr>
          <w:p w14:paraId="53CFC0C7" w14:textId="77777777" w:rsidR="001351F9" w:rsidRPr="00696BC6" w:rsidRDefault="001351F9" w:rsidP="001E0F0C">
            <w:pPr>
              <w:widowControl/>
              <w:suppressAutoHyphens w:val="0"/>
              <w:rPr>
                <w:rFonts w:ascii="Calibri" w:hAnsi="Calibri" w:cs="Calibri"/>
                <w:sz w:val="20"/>
                <w:szCs w:val="20"/>
              </w:rPr>
            </w:pPr>
            <w:r>
              <w:rPr>
                <w:rFonts w:ascii="Calibri" w:hAnsi="Calibri" w:cs="Calibri"/>
                <w:sz w:val="20"/>
                <w:szCs w:val="20"/>
              </w:rPr>
              <w:t>P</w:t>
            </w:r>
            <w:r w:rsidRPr="00696BC6">
              <w:rPr>
                <w:rFonts w:ascii="Calibri" w:hAnsi="Calibri" w:cs="Calibri"/>
                <w:sz w:val="20"/>
                <w:szCs w:val="20"/>
              </w:rPr>
              <w:t>lėtoti rajone Nemuno upės vandens kelio infrastruktūrą prie mobiliųjų prieplaukų.</w:t>
            </w:r>
          </w:p>
          <w:p w14:paraId="642366BC" w14:textId="77777777" w:rsidR="001351F9" w:rsidRDefault="001351F9" w:rsidP="001E0F0C">
            <w:pPr>
              <w:widowControl/>
              <w:suppressAutoHyphens w:val="0"/>
              <w:rPr>
                <w:rFonts w:ascii="Calibri" w:hAnsi="Calibri" w:cs="Calibri"/>
                <w:sz w:val="20"/>
                <w:szCs w:val="20"/>
              </w:rPr>
            </w:pPr>
            <w:r w:rsidRPr="00696BC6">
              <w:rPr>
                <w:rFonts w:ascii="Calibri" w:hAnsi="Calibri" w:cs="Calibri"/>
                <w:sz w:val="20"/>
                <w:szCs w:val="20"/>
              </w:rPr>
              <w:t>Gelgaudiškyje, Kriūkuose, Plokščiuose, Sudarge, Ilguvoje ir Pavilkijyje suteikti įvairias</w:t>
            </w:r>
            <w:r>
              <w:rPr>
                <w:rFonts w:ascii="Calibri" w:hAnsi="Calibri" w:cs="Calibri"/>
                <w:sz w:val="20"/>
                <w:szCs w:val="20"/>
              </w:rPr>
              <w:t xml:space="preserve"> </w:t>
            </w:r>
            <w:r w:rsidRPr="00696BC6">
              <w:rPr>
                <w:rFonts w:ascii="Calibri" w:hAnsi="Calibri" w:cs="Calibri"/>
                <w:sz w:val="20"/>
                <w:szCs w:val="20"/>
              </w:rPr>
              <w:t>paslaugas reikalingas vandens transporto keliautojams.</w:t>
            </w:r>
          </w:p>
        </w:tc>
        <w:tc>
          <w:tcPr>
            <w:tcW w:w="2835" w:type="dxa"/>
          </w:tcPr>
          <w:p w14:paraId="3D292F56"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Išplėtota infrastruktūra. Suteikiamos paslaugos minėtose gyvenvietėse.</w:t>
            </w:r>
          </w:p>
        </w:tc>
        <w:tc>
          <w:tcPr>
            <w:tcW w:w="1417" w:type="dxa"/>
          </w:tcPr>
          <w:p w14:paraId="7009C570" w14:textId="77777777" w:rsidR="001351F9" w:rsidRDefault="001351F9" w:rsidP="001E0F0C">
            <w:pPr>
              <w:rPr>
                <w:rFonts w:ascii="Calibri" w:hAnsi="Calibri" w:cs="Calibri"/>
                <w:sz w:val="20"/>
                <w:szCs w:val="20"/>
              </w:rPr>
            </w:pPr>
            <w:r>
              <w:rPr>
                <w:rFonts w:ascii="Calibri" w:hAnsi="Calibri" w:cs="Calibri"/>
                <w:sz w:val="20"/>
                <w:szCs w:val="20"/>
              </w:rPr>
              <w:t>Šakių rajono savivaldybės administracija,</w:t>
            </w:r>
          </w:p>
          <w:p w14:paraId="41E859AA" w14:textId="77777777" w:rsidR="001351F9" w:rsidRDefault="001351F9" w:rsidP="001E0F0C">
            <w:pPr>
              <w:rPr>
                <w:rFonts w:ascii="Calibri" w:hAnsi="Calibri" w:cs="Calibri"/>
                <w:sz w:val="20"/>
                <w:szCs w:val="20"/>
              </w:rPr>
            </w:pPr>
            <w:r w:rsidRPr="003826D5">
              <w:rPr>
                <w:rFonts w:ascii="Calibri" w:hAnsi="Calibri" w:cs="Calibri"/>
                <w:color w:val="000000" w:themeColor="text1"/>
                <w:sz w:val="20"/>
                <w:szCs w:val="20"/>
              </w:rPr>
              <w:t>Ūkio ir investicijų skyrius</w:t>
            </w:r>
          </w:p>
        </w:tc>
        <w:tc>
          <w:tcPr>
            <w:tcW w:w="1275" w:type="dxa"/>
          </w:tcPr>
          <w:p w14:paraId="09C4B1E4"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9E93737" w14:textId="3EB6D9AE"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2F82C71" w14:textId="77777777" w:rsidR="001351F9" w:rsidRPr="00910319" w:rsidRDefault="001351F9" w:rsidP="001E0F0C">
            <w:pPr>
              <w:widowControl/>
              <w:suppressAutoHyphens w:val="0"/>
              <w:jc w:val="center"/>
              <w:rPr>
                <w:rFonts w:ascii="Calibri" w:hAnsi="Calibri" w:cs="Calibri"/>
                <w:sz w:val="20"/>
                <w:szCs w:val="20"/>
              </w:rPr>
            </w:pPr>
          </w:p>
        </w:tc>
        <w:tc>
          <w:tcPr>
            <w:tcW w:w="709" w:type="dxa"/>
          </w:tcPr>
          <w:p w14:paraId="65CDE7B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73FD45E" w14:textId="77777777" w:rsidR="001351F9" w:rsidRPr="00910319" w:rsidRDefault="001351F9" w:rsidP="001E0F0C">
            <w:pPr>
              <w:rPr>
                <w:rFonts w:ascii="Calibri" w:hAnsi="Calibri" w:cs="Calibri"/>
                <w:sz w:val="20"/>
                <w:szCs w:val="20"/>
              </w:rPr>
            </w:pPr>
          </w:p>
        </w:tc>
      </w:tr>
      <w:tr w:rsidR="001351F9" w:rsidRPr="00910319" w14:paraId="722A3393" w14:textId="77777777" w:rsidTr="001E0F0C">
        <w:trPr>
          <w:trHeight w:val="284"/>
        </w:trPr>
        <w:tc>
          <w:tcPr>
            <w:tcW w:w="846" w:type="dxa"/>
          </w:tcPr>
          <w:p w14:paraId="0A8DE258" w14:textId="77777777" w:rsidR="001351F9" w:rsidRPr="00E504F9"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w:t>
            </w:r>
          </w:p>
        </w:tc>
        <w:tc>
          <w:tcPr>
            <w:tcW w:w="13347" w:type="dxa"/>
            <w:gridSpan w:val="10"/>
          </w:tcPr>
          <w:p w14:paraId="0030FB6D" w14:textId="77777777" w:rsidR="001351F9" w:rsidRPr="0091031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INŽINERINĖ INFRASTRUKTŪRA</w:t>
            </w:r>
          </w:p>
        </w:tc>
      </w:tr>
      <w:tr w:rsidR="001351F9" w:rsidRPr="00910319" w14:paraId="64BD46F9" w14:textId="77777777" w:rsidTr="001E0F0C">
        <w:trPr>
          <w:trHeight w:val="284"/>
        </w:trPr>
        <w:tc>
          <w:tcPr>
            <w:tcW w:w="846" w:type="dxa"/>
          </w:tcPr>
          <w:p w14:paraId="58098A56" w14:textId="77777777" w:rsidR="001351F9" w:rsidRPr="006A06E0"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6.1.</w:t>
            </w:r>
          </w:p>
        </w:tc>
        <w:tc>
          <w:tcPr>
            <w:tcW w:w="13347" w:type="dxa"/>
            <w:gridSpan w:val="10"/>
          </w:tcPr>
          <w:p w14:paraId="010CD7BE" w14:textId="77777777" w:rsidR="001351F9" w:rsidRDefault="001351F9" w:rsidP="001E0F0C">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Vandens tiekimas ir nuotekų tvarkymas</w:t>
            </w:r>
          </w:p>
        </w:tc>
      </w:tr>
      <w:tr w:rsidR="001351F9" w:rsidRPr="00910319" w14:paraId="708857CE" w14:textId="77777777" w:rsidTr="001E0F0C">
        <w:trPr>
          <w:gridAfter w:val="1"/>
          <w:wAfter w:w="23" w:type="dxa"/>
          <w:trHeight w:val="719"/>
        </w:trPr>
        <w:tc>
          <w:tcPr>
            <w:tcW w:w="846" w:type="dxa"/>
          </w:tcPr>
          <w:p w14:paraId="4C58AC14" w14:textId="77777777" w:rsidR="001351F9" w:rsidRPr="007125B9" w:rsidRDefault="001351F9" w:rsidP="001E0F0C">
            <w:pPr>
              <w:widowControl/>
              <w:suppressAutoHyphens w:val="0"/>
              <w:jc w:val="right"/>
              <w:rPr>
                <w:rFonts w:ascii="Calibri" w:eastAsiaTheme="minorHAnsi" w:hAnsi="Calibri" w:cs="Calibri"/>
                <w:bCs/>
                <w:kern w:val="0"/>
                <w:sz w:val="20"/>
                <w:szCs w:val="20"/>
                <w:lang w:eastAsia="en-US" w:bidi="ar-SA"/>
              </w:rPr>
            </w:pPr>
            <w:r w:rsidRPr="007125B9">
              <w:rPr>
                <w:rFonts w:ascii="Calibri" w:eastAsiaTheme="minorHAnsi" w:hAnsi="Calibri" w:cs="Calibri"/>
                <w:bCs/>
                <w:kern w:val="0"/>
                <w:sz w:val="20"/>
                <w:szCs w:val="20"/>
                <w:lang w:eastAsia="en-US" w:bidi="ar-SA"/>
              </w:rPr>
              <w:t>6.1.1.</w:t>
            </w:r>
          </w:p>
        </w:tc>
        <w:tc>
          <w:tcPr>
            <w:tcW w:w="2835" w:type="dxa"/>
          </w:tcPr>
          <w:p w14:paraId="00CE569B"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Atnaujinti 2009 m. lapkričio mėn. 26 d. patvirtintą Šakių rajono savivaldybės vandens</w:t>
            </w:r>
          </w:p>
          <w:p w14:paraId="06DD3BE6"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sz w:val="20"/>
                <w:szCs w:val="20"/>
              </w:rPr>
              <w:t>tiekimo ir nuotekų tvarkymo infrastruktūros plėtros specialųjį planą.</w:t>
            </w:r>
          </w:p>
        </w:tc>
        <w:tc>
          <w:tcPr>
            <w:tcW w:w="2835" w:type="dxa"/>
          </w:tcPr>
          <w:p w14:paraId="704F93E3"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Atliktas Šakių rajono savivaldybės vandens</w:t>
            </w:r>
          </w:p>
          <w:p w14:paraId="37E94CAF" w14:textId="77777777" w:rsidR="001351F9" w:rsidRPr="007125B9" w:rsidRDefault="001351F9" w:rsidP="001E0F0C">
            <w:pPr>
              <w:spacing w:line="276" w:lineRule="auto"/>
              <w:rPr>
                <w:rFonts w:ascii="Calibri" w:hAnsi="Calibri" w:cs="Calibri"/>
                <w:bCs/>
                <w:sz w:val="20"/>
                <w:szCs w:val="20"/>
              </w:rPr>
            </w:pPr>
            <w:r w:rsidRPr="007125B9">
              <w:rPr>
                <w:rFonts w:ascii="Calibri" w:hAnsi="Calibri" w:cs="Calibri"/>
                <w:sz w:val="20"/>
                <w:szCs w:val="20"/>
              </w:rPr>
              <w:t>tiekimo ir nuotekų tvarkymo infrastruktūros plėtros specialiojo plano keitimas/koregavimas.</w:t>
            </w:r>
          </w:p>
        </w:tc>
        <w:tc>
          <w:tcPr>
            <w:tcW w:w="1417" w:type="dxa"/>
          </w:tcPr>
          <w:p w14:paraId="0C2FB64F" w14:textId="77777777" w:rsidR="001351F9" w:rsidRPr="007125B9" w:rsidRDefault="001351F9" w:rsidP="001E0F0C">
            <w:pPr>
              <w:widowControl/>
              <w:suppressAutoHyphens w:val="0"/>
              <w:autoSpaceDE w:val="0"/>
              <w:autoSpaceDN w:val="0"/>
              <w:adjustRightInd w:val="0"/>
              <w:rPr>
                <w:rFonts w:ascii="Calibri" w:eastAsia="Times New Roman" w:hAnsi="Calibri" w:cs="Calibri"/>
                <w:bCs/>
                <w:kern w:val="0"/>
                <w:sz w:val="20"/>
                <w:szCs w:val="20"/>
                <w:lang w:eastAsia="lt-LT" w:bidi="ar-SA"/>
              </w:rPr>
            </w:pPr>
            <w:r w:rsidRPr="007125B9">
              <w:rPr>
                <w:rFonts w:ascii="Calibri" w:hAnsi="Calibri" w:cs="Calibri"/>
                <w:sz w:val="20"/>
                <w:szCs w:val="20"/>
              </w:rPr>
              <w:t>Šakių rajono savivaldybės administracija, Ūkio ir investicijų skyrius</w:t>
            </w:r>
          </w:p>
        </w:tc>
        <w:tc>
          <w:tcPr>
            <w:tcW w:w="1275" w:type="dxa"/>
          </w:tcPr>
          <w:p w14:paraId="1D71BB49" w14:textId="77777777" w:rsidR="001351F9" w:rsidRPr="007125B9" w:rsidRDefault="001351F9" w:rsidP="001E0F0C">
            <w:pPr>
              <w:widowControl/>
              <w:suppressAutoHyphens w:val="0"/>
              <w:autoSpaceDE w:val="0"/>
              <w:autoSpaceDN w:val="0"/>
              <w:adjustRightInd w:val="0"/>
              <w:rPr>
                <w:rFonts w:ascii="Calibri" w:eastAsia="Times New Roman" w:hAnsi="Calibri" w:cs="Calibri"/>
                <w:bCs/>
                <w:kern w:val="0"/>
                <w:sz w:val="20"/>
                <w:szCs w:val="20"/>
                <w:lang w:eastAsia="lt-LT" w:bidi="ar-SA"/>
              </w:rPr>
            </w:pPr>
            <w:r w:rsidRPr="007125B9">
              <w:rPr>
                <w:rFonts w:ascii="Calibri" w:hAnsi="Calibri" w:cs="Calibri"/>
                <w:bCs/>
                <w:sz w:val="20"/>
                <w:szCs w:val="20"/>
              </w:rPr>
              <w:t>Savivaldybės biudžeto lėšos; ES lėšos; kitos lėšos.</w:t>
            </w:r>
          </w:p>
        </w:tc>
        <w:tc>
          <w:tcPr>
            <w:tcW w:w="993" w:type="dxa"/>
          </w:tcPr>
          <w:p w14:paraId="2F2A970B" w14:textId="632612E2"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0FF14B54"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36E3902F"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2268" w:type="dxa"/>
            <w:gridSpan w:val="2"/>
          </w:tcPr>
          <w:p w14:paraId="531F3D87" w14:textId="77777777" w:rsidR="001351F9" w:rsidRPr="00910319" w:rsidRDefault="001351F9" w:rsidP="001E0F0C">
            <w:pPr>
              <w:widowControl/>
              <w:suppressAutoHyphens w:val="0"/>
              <w:rPr>
                <w:rFonts w:ascii="Calibri" w:eastAsiaTheme="minorHAnsi" w:hAnsi="Calibri" w:cs="Calibri"/>
                <w:bCs/>
                <w:kern w:val="0"/>
                <w:sz w:val="20"/>
                <w:szCs w:val="20"/>
                <w:lang w:eastAsia="en-US" w:bidi="ar-SA"/>
              </w:rPr>
            </w:pPr>
          </w:p>
        </w:tc>
      </w:tr>
      <w:tr w:rsidR="001351F9" w:rsidRPr="00910319" w14:paraId="1694F124" w14:textId="77777777" w:rsidTr="001E0F0C">
        <w:trPr>
          <w:gridAfter w:val="1"/>
          <w:wAfter w:w="23" w:type="dxa"/>
          <w:trHeight w:val="561"/>
        </w:trPr>
        <w:tc>
          <w:tcPr>
            <w:tcW w:w="846" w:type="dxa"/>
          </w:tcPr>
          <w:p w14:paraId="399D6C07" w14:textId="77777777" w:rsidR="001351F9" w:rsidRPr="007125B9" w:rsidRDefault="001351F9" w:rsidP="001E0F0C">
            <w:pPr>
              <w:widowControl/>
              <w:suppressAutoHyphens w:val="0"/>
              <w:jc w:val="right"/>
              <w:rPr>
                <w:rFonts w:ascii="Calibri" w:eastAsiaTheme="minorHAnsi" w:hAnsi="Calibri" w:cs="Calibri"/>
                <w:bCs/>
                <w:kern w:val="0"/>
                <w:sz w:val="20"/>
                <w:szCs w:val="20"/>
                <w:lang w:eastAsia="en-US" w:bidi="ar-SA"/>
              </w:rPr>
            </w:pPr>
            <w:r w:rsidRPr="007125B9">
              <w:rPr>
                <w:rFonts w:ascii="Calibri" w:eastAsiaTheme="minorHAnsi" w:hAnsi="Calibri" w:cs="Calibri"/>
                <w:bCs/>
                <w:kern w:val="0"/>
                <w:sz w:val="20"/>
                <w:szCs w:val="20"/>
                <w:lang w:eastAsia="en-US" w:bidi="ar-SA"/>
              </w:rPr>
              <w:t>6.1.2.</w:t>
            </w:r>
          </w:p>
        </w:tc>
        <w:tc>
          <w:tcPr>
            <w:tcW w:w="2835" w:type="dxa"/>
          </w:tcPr>
          <w:p w14:paraId="67461B7D"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Rekonstruoti esamas vandenvietes, jose įdiegiant vandens gerinimo įrenginius.</w:t>
            </w:r>
          </w:p>
        </w:tc>
        <w:tc>
          <w:tcPr>
            <w:tcW w:w="2835" w:type="dxa"/>
          </w:tcPr>
          <w:p w14:paraId="0799672D" w14:textId="77777777" w:rsidR="001351F9" w:rsidRPr="007125B9" w:rsidRDefault="001351F9" w:rsidP="001E0F0C">
            <w:pPr>
              <w:spacing w:line="276" w:lineRule="auto"/>
              <w:rPr>
                <w:rFonts w:ascii="Calibri" w:hAnsi="Calibri" w:cs="Calibri"/>
                <w:bCs/>
                <w:sz w:val="20"/>
                <w:szCs w:val="20"/>
              </w:rPr>
            </w:pPr>
            <w:r w:rsidRPr="007125B9">
              <w:rPr>
                <w:rFonts w:ascii="Calibri" w:hAnsi="Calibri" w:cs="Calibri"/>
                <w:bCs/>
                <w:sz w:val="20"/>
                <w:szCs w:val="20"/>
              </w:rPr>
              <w:t>Rekonstruotos esamos vandenvietės (vandenvietės/gyvenvietės pavadinimas).</w:t>
            </w:r>
          </w:p>
        </w:tc>
        <w:tc>
          <w:tcPr>
            <w:tcW w:w="1417" w:type="dxa"/>
          </w:tcPr>
          <w:p w14:paraId="2317D7E1" w14:textId="77777777" w:rsidR="001351F9" w:rsidRPr="007125B9" w:rsidRDefault="001351F9" w:rsidP="001E0F0C">
            <w:pPr>
              <w:rPr>
                <w:rFonts w:ascii="Calibri" w:hAnsi="Calibri" w:cs="Calibri"/>
                <w:sz w:val="20"/>
                <w:szCs w:val="20"/>
              </w:rPr>
            </w:pPr>
            <w:r w:rsidRPr="007125B9">
              <w:rPr>
                <w:rFonts w:ascii="Calibri" w:hAnsi="Calibri" w:cs="Calibri"/>
                <w:sz w:val="20"/>
                <w:szCs w:val="20"/>
              </w:rPr>
              <w:t>Šakių rajono savivaldybės administracija,</w:t>
            </w:r>
          </w:p>
          <w:p w14:paraId="64C1A4DC"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 xml:space="preserve">Ūkio ir investicijų skyrius, </w:t>
            </w:r>
          </w:p>
          <w:p w14:paraId="73DE68C1"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sz w:val="20"/>
                <w:szCs w:val="20"/>
              </w:rPr>
              <w:t>UAB „Šakių vandenys“</w:t>
            </w:r>
            <w:r w:rsidRPr="007125B9">
              <w:rPr>
                <w:rFonts w:ascii="Calibri" w:hAnsi="Calibri" w:cs="Calibri"/>
                <w:bCs/>
                <w:sz w:val="20"/>
                <w:szCs w:val="20"/>
              </w:rPr>
              <w:t xml:space="preserve">  </w:t>
            </w:r>
          </w:p>
        </w:tc>
        <w:tc>
          <w:tcPr>
            <w:tcW w:w="1275" w:type="dxa"/>
          </w:tcPr>
          <w:p w14:paraId="3665B657"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Savivaldybės biudžeto lėšos; ES lėšos; kitos lėšos.</w:t>
            </w:r>
          </w:p>
        </w:tc>
        <w:tc>
          <w:tcPr>
            <w:tcW w:w="993" w:type="dxa"/>
          </w:tcPr>
          <w:p w14:paraId="7710F5C1" w14:textId="4EF70FE6"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60B0D842"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7B655296"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2268" w:type="dxa"/>
            <w:gridSpan w:val="2"/>
          </w:tcPr>
          <w:p w14:paraId="791E32EF" w14:textId="77777777" w:rsidR="001351F9" w:rsidRPr="00910319" w:rsidRDefault="001351F9" w:rsidP="001E0F0C">
            <w:pPr>
              <w:widowControl/>
              <w:suppressAutoHyphens w:val="0"/>
              <w:rPr>
                <w:rFonts w:ascii="Calibri" w:eastAsiaTheme="minorHAnsi" w:hAnsi="Calibri" w:cs="Calibri"/>
                <w:kern w:val="0"/>
                <w:sz w:val="20"/>
                <w:szCs w:val="20"/>
                <w:lang w:eastAsia="en-US" w:bidi="ar-SA"/>
              </w:rPr>
            </w:pPr>
          </w:p>
        </w:tc>
      </w:tr>
      <w:tr w:rsidR="001351F9" w:rsidRPr="00910319" w14:paraId="74FF855D" w14:textId="77777777" w:rsidTr="001E0F0C">
        <w:trPr>
          <w:gridAfter w:val="1"/>
          <w:wAfter w:w="23" w:type="dxa"/>
          <w:trHeight w:val="1036"/>
        </w:trPr>
        <w:tc>
          <w:tcPr>
            <w:tcW w:w="846" w:type="dxa"/>
          </w:tcPr>
          <w:p w14:paraId="6AF39E5C" w14:textId="77777777" w:rsidR="001351F9" w:rsidRPr="007125B9" w:rsidRDefault="001351F9" w:rsidP="001E0F0C">
            <w:pPr>
              <w:widowControl/>
              <w:suppressAutoHyphens w:val="0"/>
              <w:jc w:val="right"/>
              <w:rPr>
                <w:rFonts w:ascii="Calibri" w:eastAsiaTheme="minorHAnsi" w:hAnsi="Calibri" w:cs="Calibri"/>
                <w:bCs/>
                <w:kern w:val="0"/>
                <w:sz w:val="20"/>
                <w:szCs w:val="20"/>
                <w:lang w:eastAsia="en-US" w:bidi="ar-SA"/>
              </w:rPr>
            </w:pPr>
            <w:r w:rsidRPr="007125B9">
              <w:rPr>
                <w:rFonts w:ascii="Calibri" w:eastAsiaTheme="minorHAnsi" w:hAnsi="Calibri" w:cs="Calibri"/>
                <w:bCs/>
                <w:kern w:val="0"/>
                <w:sz w:val="20"/>
                <w:szCs w:val="20"/>
                <w:lang w:eastAsia="en-US" w:bidi="ar-SA"/>
              </w:rPr>
              <w:t>6.1.3.</w:t>
            </w:r>
          </w:p>
        </w:tc>
        <w:tc>
          <w:tcPr>
            <w:tcW w:w="2835" w:type="dxa"/>
          </w:tcPr>
          <w:p w14:paraId="1F0F16AD"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Rekonstruoti vandens tiekimo tinklus.</w:t>
            </w:r>
          </w:p>
        </w:tc>
        <w:tc>
          <w:tcPr>
            <w:tcW w:w="2835" w:type="dxa"/>
          </w:tcPr>
          <w:p w14:paraId="20E5AA04" w14:textId="53295956" w:rsidR="001351F9" w:rsidRPr="007125B9" w:rsidRDefault="001351F9" w:rsidP="001E0F0C">
            <w:pPr>
              <w:spacing w:line="276" w:lineRule="auto"/>
              <w:rPr>
                <w:rFonts w:ascii="Calibri" w:hAnsi="Calibri" w:cs="Calibri"/>
                <w:bCs/>
                <w:sz w:val="20"/>
                <w:szCs w:val="20"/>
              </w:rPr>
            </w:pPr>
            <w:r w:rsidRPr="007125B9">
              <w:rPr>
                <w:rFonts w:ascii="Calibri" w:hAnsi="Calibri" w:cs="Calibri"/>
                <w:bCs/>
                <w:sz w:val="20"/>
                <w:szCs w:val="20"/>
              </w:rPr>
              <w:t>Rekonstruota vandens tiekimo tinklų (gyvenvietės pavadinimas, ilgis, km).</w:t>
            </w:r>
          </w:p>
        </w:tc>
        <w:tc>
          <w:tcPr>
            <w:tcW w:w="1417" w:type="dxa"/>
          </w:tcPr>
          <w:p w14:paraId="25B813A7" w14:textId="77777777" w:rsidR="001351F9" w:rsidRPr="007125B9" w:rsidRDefault="001351F9" w:rsidP="001E0F0C">
            <w:pPr>
              <w:rPr>
                <w:rFonts w:ascii="Calibri" w:hAnsi="Calibri" w:cs="Calibri"/>
                <w:sz w:val="20"/>
                <w:szCs w:val="20"/>
              </w:rPr>
            </w:pPr>
            <w:r w:rsidRPr="007125B9">
              <w:rPr>
                <w:rFonts w:ascii="Calibri" w:hAnsi="Calibri" w:cs="Calibri"/>
                <w:sz w:val="20"/>
                <w:szCs w:val="20"/>
              </w:rPr>
              <w:t>Šakių rajono savivaldybės administracija,</w:t>
            </w:r>
          </w:p>
          <w:p w14:paraId="21D6A9FD"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 xml:space="preserve">Ūkio ir investicijų skyrius, </w:t>
            </w:r>
          </w:p>
          <w:p w14:paraId="43440ADA" w14:textId="7455197F"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sz w:val="20"/>
                <w:szCs w:val="20"/>
              </w:rPr>
              <w:t>UAB „Šakių vandenys“</w:t>
            </w:r>
            <w:r w:rsidRPr="007125B9">
              <w:rPr>
                <w:rFonts w:ascii="Calibri" w:hAnsi="Calibri" w:cs="Calibri"/>
                <w:bCs/>
                <w:sz w:val="20"/>
                <w:szCs w:val="20"/>
              </w:rPr>
              <w:t xml:space="preserve">    </w:t>
            </w:r>
          </w:p>
        </w:tc>
        <w:tc>
          <w:tcPr>
            <w:tcW w:w="1275" w:type="dxa"/>
          </w:tcPr>
          <w:p w14:paraId="24613306"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Savivaldybės biudžeto lėšos; ES lėšos; kitos lėšos.</w:t>
            </w:r>
          </w:p>
        </w:tc>
        <w:tc>
          <w:tcPr>
            <w:tcW w:w="993" w:type="dxa"/>
          </w:tcPr>
          <w:p w14:paraId="3FEF4140" w14:textId="1B0969B7"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58A70672"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1AAF2739"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2268" w:type="dxa"/>
            <w:gridSpan w:val="2"/>
          </w:tcPr>
          <w:p w14:paraId="4C806716" w14:textId="77777777" w:rsidR="001351F9" w:rsidRPr="00910319" w:rsidRDefault="001351F9" w:rsidP="001E0F0C">
            <w:pPr>
              <w:widowControl/>
              <w:suppressAutoHyphens w:val="0"/>
              <w:rPr>
                <w:rFonts w:ascii="Calibri" w:eastAsiaTheme="minorHAnsi" w:hAnsi="Calibri" w:cs="Calibri"/>
                <w:bCs/>
                <w:kern w:val="0"/>
                <w:sz w:val="20"/>
                <w:szCs w:val="20"/>
                <w:lang w:eastAsia="en-US" w:bidi="ar-SA"/>
              </w:rPr>
            </w:pPr>
          </w:p>
        </w:tc>
      </w:tr>
      <w:tr w:rsidR="001351F9" w:rsidRPr="00910319" w14:paraId="4BAEE599" w14:textId="77777777" w:rsidTr="001E0F0C">
        <w:trPr>
          <w:gridAfter w:val="1"/>
          <w:wAfter w:w="23" w:type="dxa"/>
          <w:trHeight w:val="2391"/>
        </w:trPr>
        <w:tc>
          <w:tcPr>
            <w:tcW w:w="846" w:type="dxa"/>
          </w:tcPr>
          <w:p w14:paraId="09AC40D7" w14:textId="77777777" w:rsidR="001351F9" w:rsidRPr="007125B9" w:rsidRDefault="001351F9" w:rsidP="001E0F0C">
            <w:pPr>
              <w:widowControl/>
              <w:suppressAutoHyphens w:val="0"/>
              <w:jc w:val="right"/>
              <w:rPr>
                <w:rFonts w:ascii="Calibri" w:eastAsiaTheme="minorHAnsi" w:hAnsi="Calibri" w:cs="Calibri"/>
                <w:bCs/>
                <w:kern w:val="0"/>
                <w:sz w:val="20"/>
                <w:szCs w:val="20"/>
                <w:lang w:eastAsia="en-US" w:bidi="ar-SA"/>
              </w:rPr>
            </w:pPr>
            <w:r w:rsidRPr="007125B9">
              <w:rPr>
                <w:rFonts w:ascii="Calibri" w:eastAsiaTheme="minorHAnsi" w:hAnsi="Calibri" w:cs="Calibri"/>
                <w:bCs/>
                <w:kern w:val="0"/>
                <w:sz w:val="20"/>
                <w:szCs w:val="20"/>
                <w:lang w:eastAsia="en-US" w:bidi="ar-SA"/>
              </w:rPr>
              <w:lastRenderedPageBreak/>
              <w:t>6.1.4.</w:t>
            </w:r>
          </w:p>
        </w:tc>
        <w:tc>
          <w:tcPr>
            <w:tcW w:w="2835" w:type="dxa"/>
          </w:tcPr>
          <w:p w14:paraId="30403BEB"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Tiesti naujus vandens tiekimo tinklus.</w:t>
            </w:r>
          </w:p>
        </w:tc>
        <w:tc>
          <w:tcPr>
            <w:tcW w:w="2835" w:type="dxa"/>
          </w:tcPr>
          <w:p w14:paraId="2B47689C" w14:textId="77777777" w:rsidR="001351F9" w:rsidRPr="007125B9" w:rsidRDefault="001351F9" w:rsidP="001E0F0C">
            <w:pPr>
              <w:spacing w:line="276" w:lineRule="auto"/>
              <w:rPr>
                <w:rFonts w:ascii="Calibri" w:hAnsi="Calibri" w:cs="Calibri"/>
                <w:bCs/>
                <w:sz w:val="20"/>
                <w:szCs w:val="20"/>
              </w:rPr>
            </w:pPr>
            <w:r w:rsidRPr="007125B9">
              <w:rPr>
                <w:rFonts w:ascii="Calibri" w:hAnsi="Calibri" w:cs="Calibri"/>
                <w:bCs/>
                <w:sz w:val="20"/>
                <w:szCs w:val="20"/>
              </w:rPr>
              <w:t>Nutiesta naujų vandens tiekimo tinklų (gyvenvietės pavadinimas, ilgis, km.).</w:t>
            </w:r>
          </w:p>
        </w:tc>
        <w:tc>
          <w:tcPr>
            <w:tcW w:w="1417" w:type="dxa"/>
          </w:tcPr>
          <w:p w14:paraId="6D84F206" w14:textId="77777777" w:rsidR="001351F9" w:rsidRPr="007125B9" w:rsidRDefault="001351F9" w:rsidP="001E0F0C">
            <w:pPr>
              <w:rPr>
                <w:rFonts w:ascii="Calibri" w:hAnsi="Calibri" w:cs="Calibri"/>
                <w:sz w:val="20"/>
                <w:szCs w:val="20"/>
              </w:rPr>
            </w:pPr>
            <w:r w:rsidRPr="007125B9">
              <w:rPr>
                <w:rFonts w:ascii="Calibri" w:hAnsi="Calibri" w:cs="Calibri"/>
                <w:sz w:val="20"/>
                <w:szCs w:val="20"/>
              </w:rPr>
              <w:t>Šakių rajono savivaldybės administracija,</w:t>
            </w:r>
          </w:p>
          <w:p w14:paraId="2045C9B7"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 xml:space="preserve">Ūkio ir investicijų skyrius, </w:t>
            </w:r>
          </w:p>
          <w:p w14:paraId="30583CEF"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sz w:val="20"/>
                <w:szCs w:val="20"/>
              </w:rPr>
              <w:t>UAB „Šakių vandenys“</w:t>
            </w:r>
            <w:r w:rsidRPr="007125B9">
              <w:rPr>
                <w:rFonts w:ascii="Calibri" w:hAnsi="Calibri" w:cs="Calibri"/>
                <w:bCs/>
                <w:sz w:val="20"/>
                <w:szCs w:val="20"/>
              </w:rPr>
              <w:t xml:space="preserve">  </w:t>
            </w:r>
          </w:p>
        </w:tc>
        <w:tc>
          <w:tcPr>
            <w:tcW w:w="1275" w:type="dxa"/>
          </w:tcPr>
          <w:p w14:paraId="4426734B"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Savivaldybės biudžeto lėšos; ES lėšos; kitos lėšos.</w:t>
            </w:r>
          </w:p>
        </w:tc>
        <w:tc>
          <w:tcPr>
            <w:tcW w:w="993" w:type="dxa"/>
          </w:tcPr>
          <w:p w14:paraId="1221CF41" w14:textId="06DF339E"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36189D45" w14:textId="77777777" w:rsidR="001351F9" w:rsidRPr="00B95E19" w:rsidRDefault="001351F9" w:rsidP="001E0F0C">
            <w:pPr>
              <w:widowControl/>
              <w:suppressAutoHyphens w:val="0"/>
              <w:jc w:val="center"/>
              <w:rPr>
                <w:rFonts w:ascii="Calibri" w:eastAsiaTheme="minorHAnsi" w:hAnsi="Calibri" w:cs="Calibri"/>
                <w:bCs/>
                <w:color w:val="FF0000"/>
                <w:kern w:val="0"/>
                <w:sz w:val="20"/>
                <w:szCs w:val="20"/>
                <w:lang w:eastAsia="en-US" w:bidi="ar-SA"/>
              </w:rPr>
            </w:pPr>
          </w:p>
        </w:tc>
        <w:tc>
          <w:tcPr>
            <w:tcW w:w="709" w:type="dxa"/>
          </w:tcPr>
          <w:p w14:paraId="695643CB"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2268" w:type="dxa"/>
            <w:gridSpan w:val="2"/>
          </w:tcPr>
          <w:p w14:paraId="2D73B9E2"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7D2305BC" w14:textId="77777777" w:rsidTr="001E0F0C">
        <w:trPr>
          <w:gridAfter w:val="1"/>
          <w:wAfter w:w="23" w:type="dxa"/>
          <w:trHeight w:val="699"/>
        </w:trPr>
        <w:tc>
          <w:tcPr>
            <w:tcW w:w="846" w:type="dxa"/>
          </w:tcPr>
          <w:p w14:paraId="0FAAF7E6" w14:textId="77777777" w:rsidR="001351F9" w:rsidRPr="007125B9" w:rsidRDefault="001351F9" w:rsidP="001E0F0C">
            <w:pPr>
              <w:widowControl/>
              <w:suppressAutoHyphens w:val="0"/>
              <w:jc w:val="right"/>
              <w:rPr>
                <w:rFonts w:ascii="Calibri" w:eastAsiaTheme="minorHAnsi" w:hAnsi="Calibri" w:cs="Calibri"/>
                <w:bCs/>
                <w:kern w:val="0"/>
                <w:sz w:val="20"/>
                <w:szCs w:val="20"/>
                <w:lang w:eastAsia="en-US" w:bidi="ar-SA"/>
              </w:rPr>
            </w:pPr>
            <w:r w:rsidRPr="007125B9">
              <w:rPr>
                <w:rFonts w:ascii="Calibri" w:eastAsiaTheme="minorHAnsi" w:hAnsi="Calibri" w:cs="Calibri"/>
                <w:bCs/>
                <w:kern w:val="0"/>
                <w:sz w:val="20"/>
                <w:szCs w:val="20"/>
                <w:lang w:eastAsia="en-US" w:bidi="ar-SA"/>
              </w:rPr>
              <w:t>6.1.5.</w:t>
            </w:r>
          </w:p>
        </w:tc>
        <w:tc>
          <w:tcPr>
            <w:tcW w:w="2835" w:type="dxa"/>
          </w:tcPr>
          <w:p w14:paraId="2CF4F9D0" w14:textId="77777777" w:rsidR="001351F9" w:rsidRPr="007125B9" w:rsidRDefault="001351F9" w:rsidP="001E0F0C">
            <w:pPr>
              <w:spacing w:line="276" w:lineRule="auto"/>
              <w:rPr>
                <w:rFonts w:ascii="Calibri" w:hAnsi="Calibri" w:cs="Calibri"/>
                <w:bCs/>
                <w:sz w:val="20"/>
                <w:szCs w:val="20"/>
              </w:rPr>
            </w:pPr>
            <w:r w:rsidRPr="007125B9">
              <w:rPr>
                <w:rFonts w:ascii="Calibri" w:eastAsia="DejaVu Sans" w:hAnsi="Calibri" w:cs="Calibri"/>
                <w:sz w:val="20"/>
                <w:szCs w:val="20"/>
              </w:rPr>
              <w:t>Įrengti naujus valymo įrenginius.</w:t>
            </w:r>
          </w:p>
        </w:tc>
        <w:tc>
          <w:tcPr>
            <w:tcW w:w="2835" w:type="dxa"/>
          </w:tcPr>
          <w:p w14:paraId="4D207070" w14:textId="77777777" w:rsidR="001351F9" w:rsidRPr="007125B9" w:rsidRDefault="001351F9" w:rsidP="001E0F0C">
            <w:pPr>
              <w:spacing w:line="276" w:lineRule="auto"/>
              <w:rPr>
                <w:rFonts w:ascii="Calibri" w:hAnsi="Calibri" w:cs="Calibri"/>
                <w:bCs/>
                <w:sz w:val="20"/>
                <w:szCs w:val="20"/>
              </w:rPr>
            </w:pPr>
            <w:r w:rsidRPr="007125B9">
              <w:rPr>
                <w:rFonts w:ascii="Calibri" w:hAnsi="Calibri" w:cs="Calibri"/>
                <w:bCs/>
                <w:sz w:val="20"/>
                <w:szCs w:val="20"/>
              </w:rPr>
              <w:t>Įrengti nauji valymo įrenginiai (gyvenvietės pavadinimas).</w:t>
            </w:r>
          </w:p>
        </w:tc>
        <w:tc>
          <w:tcPr>
            <w:tcW w:w="1417" w:type="dxa"/>
          </w:tcPr>
          <w:p w14:paraId="7086444A" w14:textId="77777777" w:rsidR="001351F9" w:rsidRPr="007125B9" w:rsidRDefault="001351F9" w:rsidP="001E0F0C">
            <w:pPr>
              <w:rPr>
                <w:rFonts w:ascii="Calibri" w:hAnsi="Calibri" w:cs="Calibri"/>
                <w:sz w:val="20"/>
                <w:szCs w:val="20"/>
              </w:rPr>
            </w:pPr>
            <w:r w:rsidRPr="007125B9">
              <w:rPr>
                <w:rFonts w:ascii="Calibri" w:hAnsi="Calibri" w:cs="Calibri"/>
                <w:sz w:val="20"/>
                <w:szCs w:val="20"/>
              </w:rPr>
              <w:t>Šakių rajono savivaldybės administracija,</w:t>
            </w:r>
          </w:p>
          <w:p w14:paraId="69F6AF49"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 xml:space="preserve">Ūkio ir investicijų skyrius, </w:t>
            </w:r>
          </w:p>
          <w:p w14:paraId="37AF6CA5"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UAB „Šakių vandenys“</w:t>
            </w:r>
            <w:r w:rsidRPr="007125B9">
              <w:rPr>
                <w:rFonts w:ascii="Calibri" w:hAnsi="Calibri" w:cs="Calibri"/>
                <w:bCs/>
                <w:sz w:val="20"/>
                <w:szCs w:val="20"/>
              </w:rPr>
              <w:t xml:space="preserve">  </w:t>
            </w:r>
          </w:p>
        </w:tc>
        <w:tc>
          <w:tcPr>
            <w:tcW w:w="1275" w:type="dxa"/>
          </w:tcPr>
          <w:p w14:paraId="5FE7C9B6"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Savivaldybės biudžeto lėšos; ES lėšos; kitos lėšos.</w:t>
            </w:r>
          </w:p>
        </w:tc>
        <w:tc>
          <w:tcPr>
            <w:tcW w:w="993" w:type="dxa"/>
          </w:tcPr>
          <w:p w14:paraId="5A3227CD" w14:textId="17AB1823"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512DD7C3" w14:textId="77777777" w:rsidR="001351F9" w:rsidRPr="00B95E19" w:rsidRDefault="001351F9" w:rsidP="001E0F0C">
            <w:pPr>
              <w:widowControl/>
              <w:suppressAutoHyphens w:val="0"/>
              <w:jc w:val="center"/>
              <w:rPr>
                <w:rFonts w:ascii="Calibri" w:eastAsiaTheme="minorHAnsi" w:hAnsi="Calibri" w:cs="Calibri"/>
                <w:bCs/>
                <w:color w:val="FF0000"/>
                <w:kern w:val="0"/>
                <w:sz w:val="20"/>
                <w:szCs w:val="20"/>
                <w:lang w:eastAsia="en-US" w:bidi="ar-SA"/>
              </w:rPr>
            </w:pPr>
          </w:p>
        </w:tc>
        <w:tc>
          <w:tcPr>
            <w:tcW w:w="709" w:type="dxa"/>
          </w:tcPr>
          <w:p w14:paraId="66BB2A15"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2268" w:type="dxa"/>
            <w:gridSpan w:val="2"/>
          </w:tcPr>
          <w:p w14:paraId="354A4417"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0A902C92" w14:textId="77777777" w:rsidTr="001E0F0C">
        <w:trPr>
          <w:gridAfter w:val="1"/>
          <w:wAfter w:w="23" w:type="dxa"/>
          <w:trHeight w:val="699"/>
        </w:trPr>
        <w:tc>
          <w:tcPr>
            <w:tcW w:w="846" w:type="dxa"/>
          </w:tcPr>
          <w:p w14:paraId="43A00644" w14:textId="77777777" w:rsidR="001351F9" w:rsidRPr="007125B9" w:rsidRDefault="001351F9" w:rsidP="001E0F0C">
            <w:pPr>
              <w:widowControl/>
              <w:suppressAutoHyphens w:val="0"/>
              <w:jc w:val="right"/>
              <w:rPr>
                <w:rFonts w:ascii="Calibri" w:eastAsiaTheme="minorHAnsi" w:hAnsi="Calibri" w:cs="Calibri"/>
                <w:bCs/>
                <w:kern w:val="0"/>
                <w:sz w:val="20"/>
                <w:szCs w:val="20"/>
                <w:lang w:eastAsia="en-US" w:bidi="ar-SA"/>
              </w:rPr>
            </w:pPr>
            <w:r w:rsidRPr="007125B9">
              <w:rPr>
                <w:rFonts w:ascii="Calibri" w:eastAsiaTheme="minorHAnsi" w:hAnsi="Calibri" w:cs="Calibri"/>
                <w:bCs/>
                <w:kern w:val="0"/>
                <w:sz w:val="20"/>
                <w:szCs w:val="20"/>
                <w:lang w:eastAsia="en-US" w:bidi="ar-SA"/>
              </w:rPr>
              <w:t>6.1.6.</w:t>
            </w:r>
          </w:p>
        </w:tc>
        <w:tc>
          <w:tcPr>
            <w:tcW w:w="2835" w:type="dxa"/>
          </w:tcPr>
          <w:p w14:paraId="6D1D3A0A" w14:textId="77777777" w:rsidR="001351F9" w:rsidRPr="007125B9" w:rsidRDefault="001351F9" w:rsidP="001E0F0C">
            <w:pPr>
              <w:spacing w:line="276" w:lineRule="auto"/>
              <w:rPr>
                <w:rFonts w:ascii="Calibri" w:eastAsia="DejaVu Sans" w:hAnsi="Calibri" w:cs="Calibri"/>
                <w:sz w:val="20"/>
                <w:szCs w:val="20"/>
              </w:rPr>
            </w:pPr>
            <w:r w:rsidRPr="007125B9">
              <w:rPr>
                <w:rFonts w:ascii="Calibri" w:eastAsia="DejaVu Sans" w:hAnsi="Calibri" w:cs="Calibri"/>
                <w:sz w:val="20"/>
                <w:szCs w:val="20"/>
              </w:rPr>
              <w:t>Rekonstruoti nuotekų tvarkymo tinklus.</w:t>
            </w:r>
          </w:p>
        </w:tc>
        <w:tc>
          <w:tcPr>
            <w:tcW w:w="2835" w:type="dxa"/>
          </w:tcPr>
          <w:p w14:paraId="15487B96" w14:textId="19C9B848" w:rsidR="001351F9" w:rsidRPr="007125B9" w:rsidRDefault="001351F9" w:rsidP="001E0F0C">
            <w:pPr>
              <w:spacing w:line="276" w:lineRule="auto"/>
              <w:rPr>
                <w:rFonts w:ascii="Calibri" w:hAnsi="Calibri" w:cs="Calibri"/>
                <w:bCs/>
                <w:sz w:val="20"/>
                <w:szCs w:val="20"/>
              </w:rPr>
            </w:pPr>
            <w:r w:rsidRPr="007125B9">
              <w:rPr>
                <w:rFonts w:ascii="Calibri" w:hAnsi="Calibri" w:cs="Calibri"/>
                <w:bCs/>
                <w:sz w:val="20"/>
                <w:szCs w:val="20"/>
              </w:rPr>
              <w:t>Rekonstruota nuotekų tvarkymo tinklų (gyvenvietės pavadinimas, ilgis, km).</w:t>
            </w:r>
          </w:p>
        </w:tc>
        <w:tc>
          <w:tcPr>
            <w:tcW w:w="1417" w:type="dxa"/>
          </w:tcPr>
          <w:p w14:paraId="18B9D6FA" w14:textId="77777777" w:rsidR="001351F9" w:rsidRPr="007125B9" w:rsidRDefault="001351F9" w:rsidP="001E0F0C">
            <w:pPr>
              <w:rPr>
                <w:rFonts w:ascii="Calibri" w:hAnsi="Calibri" w:cs="Calibri"/>
                <w:sz w:val="20"/>
                <w:szCs w:val="20"/>
              </w:rPr>
            </w:pPr>
            <w:r w:rsidRPr="007125B9">
              <w:rPr>
                <w:rFonts w:ascii="Calibri" w:hAnsi="Calibri" w:cs="Calibri"/>
                <w:sz w:val="20"/>
                <w:szCs w:val="20"/>
              </w:rPr>
              <w:t>Šakių rajono savivaldybės administracija,</w:t>
            </w:r>
          </w:p>
          <w:p w14:paraId="2C78F21D"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 xml:space="preserve">Ūkio ir investicijų skyrius, </w:t>
            </w:r>
          </w:p>
          <w:p w14:paraId="36ED0C57"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UAB „Šakių vandenys“</w:t>
            </w:r>
            <w:r w:rsidRPr="007125B9">
              <w:rPr>
                <w:rFonts w:ascii="Calibri" w:hAnsi="Calibri" w:cs="Calibri"/>
                <w:bCs/>
                <w:sz w:val="20"/>
                <w:szCs w:val="20"/>
              </w:rPr>
              <w:t xml:space="preserve">  </w:t>
            </w:r>
          </w:p>
        </w:tc>
        <w:tc>
          <w:tcPr>
            <w:tcW w:w="1275" w:type="dxa"/>
          </w:tcPr>
          <w:p w14:paraId="3EFF3C39"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Savivaldybės biudžeto lėšos; ES lėšos; kitos lėšos.</w:t>
            </w:r>
          </w:p>
        </w:tc>
        <w:tc>
          <w:tcPr>
            <w:tcW w:w="993" w:type="dxa"/>
          </w:tcPr>
          <w:p w14:paraId="60B62FA5" w14:textId="63161DCA"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484EBE15" w14:textId="77777777" w:rsidR="001351F9" w:rsidRPr="00B95E19" w:rsidRDefault="001351F9" w:rsidP="001E0F0C">
            <w:pPr>
              <w:widowControl/>
              <w:suppressAutoHyphens w:val="0"/>
              <w:jc w:val="center"/>
              <w:rPr>
                <w:rFonts w:ascii="Calibri" w:eastAsiaTheme="minorHAnsi" w:hAnsi="Calibri" w:cs="Calibri"/>
                <w:bCs/>
                <w:color w:val="FF0000"/>
                <w:kern w:val="0"/>
                <w:sz w:val="20"/>
                <w:szCs w:val="20"/>
                <w:lang w:eastAsia="en-US" w:bidi="ar-SA"/>
              </w:rPr>
            </w:pPr>
          </w:p>
        </w:tc>
        <w:tc>
          <w:tcPr>
            <w:tcW w:w="709" w:type="dxa"/>
          </w:tcPr>
          <w:p w14:paraId="0FDF101C"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7B79CBE6"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62903C63" w14:textId="77777777" w:rsidTr="001E0F0C">
        <w:trPr>
          <w:gridAfter w:val="1"/>
          <w:wAfter w:w="23" w:type="dxa"/>
          <w:trHeight w:val="699"/>
        </w:trPr>
        <w:tc>
          <w:tcPr>
            <w:tcW w:w="846" w:type="dxa"/>
          </w:tcPr>
          <w:p w14:paraId="580A93CF" w14:textId="77777777" w:rsidR="001351F9" w:rsidRPr="00B95E19" w:rsidRDefault="001351F9" w:rsidP="001E0F0C">
            <w:pPr>
              <w:widowControl/>
              <w:suppressAutoHyphens w:val="0"/>
              <w:jc w:val="right"/>
              <w:rPr>
                <w:rFonts w:ascii="Calibri" w:eastAsiaTheme="minorHAnsi" w:hAnsi="Calibri" w:cs="Calibri"/>
                <w:bCs/>
                <w:color w:val="FF0000"/>
                <w:kern w:val="0"/>
                <w:sz w:val="20"/>
                <w:szCs w:val="20"/>
                <w:lang w:eastAsia="en-US" w:bidi="ar-SA"/>
              </w:rPr>
            </w:pPr>
            <w:r w:rsidRPr="0007430A">
              <w:rPr>
                <w:rFonts w:ascii="Calibri" w:eastAsiaTheme="minorHAnsi" w:hAnsi="Calibri" w:cs="Calibri"/>
                <w:bCs/>
                <w:color w:val="000000" w:themeColor="text1"/>
                <w:kern w:val="0"/>
                <w:sz w:val="20"/>
                <w:szCs w:val="20"/>
                <w:lang w:eastAsia="en-US" w:bidi="ar-SA"/>
              </w:rPr>
              <w:t>6.1.7.</w:t>
            </w:r>
          </w:p>
        </w:tc>
        <w:tc>
          <w:tcPr>
            <w:tcW w:w="2835" w:type="dxa"/>
          </w:tcPr>
          <w:p w14:paraId="28D563F0" w14:textId="77777777" w:rsidR="001351F9" w:rsidRPr="007125B9" w:rsidRDefault="001351F9" w:rsidP="001E0F0C">
            <w:pPr>
              <w:spacing w:line="276" w:lineRule="auto"/>
              <w:rPr>
                <w:rFonts w:ascii="Calibri" w:eastAsia="DejaVu Sans" w:hAnsi="Calibri" w:cs="Calibri"/>
                <w:sz w:val="20"/>
                <w:szCs w:val="20"/>
              </w:rPr>
            </w:pPr>
            <w:r w:rsidRPr="007125B9">
              <w:rPr>
                <w:rFonts w:ascii="Calibri" w:hAnsi="Calibri" w:cs="Calibri"/>
                <w:bCs/>
                <w:sz w:val="20"/>
                <w:szCs w:val="20"/>
              </w:rPr>
              <w:t>Tiesti naujus nuotekų tvarkymo tinklus.</w:t>
            </w:r>
          </w:p>
        </w:tc>
        <w:tc>
          <w:tcPr>
            <w:tcW w:w="2835" w:type="dxa"/>
          </w:tcPr>
          <w:p w14:paraId="1D67ABB5" w14:textId="77777777" w:rsidR="001351F9" w:rsidRPr="007125B9" w:rsidRDefault="001351F9" w:rsidP="001E0F0C">
            <w:pPr>
              <w:spacing w:line="276" w:lineRule="auto"/>
              <w:rPr>
                <w:rFonts w:ascii="Calibri" w:hAnsi="Calibri" w:cs="Calibri"/>
                <w:bCs/>
                <w:sz w:val="20"/>
                <w:szCs w:val="20"/>
              </w:rPr>
            </w:pPr>
            <w:r w:rsidRPr="007125B9">
              <w:rPr>
                <w:rFonts w:ascii="Calibri" w:hAnsi="Calibri" w:cs="Calibri"/>
                <w:bCs/>
                <w:sz w:val="20"/>
                <w:szCs w:val="20"/>
              </w:rPr>
              <w:t>Nutiesta naujų nuotekų tvarkymo tinklų (gyvenvietės pavadinimas, ilgis, km.).</w:t>
            </w:r>
          </w:p>
        </w:tc>
        <w:tc>
          <w:tcPr>
            <w:tcW w:w="1417" w:type="dxa"/>
          </w:tcPr>
          <w:p w14:paraId="2D32F71A" w14:textId="77777777" w:rsidR="001351F9" w:rsidRPr="007125B9" w:rsidRDefault="001351F9" w:rsidP="001E0F0C">
            <w:pPr>
              <w:rPr>
                <w:rFonts w:ascii="Calibri" w:hAnsi="Calibri" w:cs="Calibri"/>
                <w:sz w:val="20"/>
                <w:szCs w:val="20"/>
              </w:rPr>
            </w:pPr>
            <w:r w:rsidRPr="007125B9">
              <w:rPr>
                <w:rFonts w:ascii="Calibri" w:hAnsi="Calibri" w:cs="Calibri"/>
                <w:sz w:val="20"/>
                <w:szCs w:val="20"/>
              </w:rPr>
              <w:t>Šakių rajono savivaldybės administracija,</w:t>
            </w:r>
          </w:p>
          <w:p w14:paraId="173E6AB4"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 xml:space="preserve">Ūkio ir investicijų skyrius, </w:t>
            </w:r>
          </w:p>
          <w:p w14:paraId="50902F17"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UAB „Šakių vandenys“</w:t>
            </w:r>
            <w:r w:rsidRPr="007125B9">
              <w:rPr>
                <w:rFonts w:ascii="Calibri" w:hAnsi="Calibri" w:cs="Calibri"/>
                <w:bCs/>
                <w:sz w:val="20"/>
                <w:szCs w:val="20"/>
              </w:rPr>
              <w:t xml:space="preserve">  </w:t>
            </w:r>
          </w:p>
        </w:tc>
        <w:tc>
          <w:tcPr>
            <w:tcW w:w="1275" w:type="dxa"/>
          </w:tcPr>
          <w:p w14:paraId="466B6BEF"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t>Savivaldybės biudžeto lėšos; ES lėšos; kitos lėšos.</w:t>
            </w:r>
          </w:p>
        </w:tc>
        <w:tc>
          <w:tcPr>
            <w:tcW w:w="993" w:type="dxa"/>
          </w:tcPr>
          <w:p w14:paraId="22187CDA" w14:textId="26302113"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207A868C" w14:textId="77777777" w:rsidR="001351F9" w:rsidRPr="00B95E19" w:rsidRDefault="001351F9" w:rsidP="001E0F0C">
            <w:pPr>
              <w:widowControl/>
              <w:suppressAutoHyphens w:val="0"/>
              <w:jc w:val="center"/>
              <w:rPr>
                <w:rFonts w:ascii="Calibri" w:eastAsiaTheme="minorHAnsi" w:hAnsi="Calibri" w:cs="Calibri"/>
                <w:bCs/>
                <w:color w:val="FF0000"/>
                <w:kern w:val="0"/>
                <w:sz w:val="20"/>
                <w:szCs w:val="20"/>
                <w:lang w:eastAsia="en-US" w:bidi="ar-SA"/>
              </w:rPr>
            </w:pPr>
          </w:p>
        </w:tc>
        <w:tc>
          <w:tcPr>
            <w:tcW w:w="709" w:type="dxa"/>
          </w:tcPr>
          <w:p w14:paraId="17886A0D"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759293F"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23F66C81" w14:textId="77777777" w:rsidTr="001E0F0C">
        <w:trPr>
          <w:trHeight w:val="309"/>
        </w:trPr>
        <w:tc>
          <w:tcPr>
            <w:tcW w:w="846" w:type="dxa"/>
          </w:tcPr>
          <w:p w14:paraId="52698E63" w14:textId="77777777" w:rsidR="001351F9" w:rsidRPr="007367BE" w:rsidRDefault="001351F9" w:rsidP="001E0F0C">
            <w:pPr>
              <w:widowControl/>
              <w:suppressAutoHyphens w:val="0"/>
              <w:jc w:val="right"/>
              <w:rPr>
                <w:rFonts w:ascii="Calibri" w:eastAsiaTheme="minorHAnsi" w:hAnsi="Calibri" w:cs="Calibri"/>
                <w:b/>
                <w:kern w:val="0"/>
                <w:sz w:val="20"/>
                <w:szCs w:val="20"/>
                <w:lang w:eastAsia="en-US" w:bidi="ar-SA"/>
              </w:rPr>
            </w:pPr>
            <w:r w:rsidRPr="007367BE">
              <w:rPr>
                <w:rFonts w:ascii="Calibri" w:eastAsiaTheme="minorHAnsi" w:hAnsi="Calibri" w:cs="Calibri"/>
                <w:b/>
                <w:kern w:val="0"/>
                <w:sz w:val="20"/>
                <w:szCs w:val="20"/>
                <w:lang w:eastAsia="en-US" w:bidi="ar-SA"/>
              </w:rPr>
              <w:t>6.2.</w:t>
            </w:r>
          </w:p>
        </w:tc>
        <w:tc>
          <w:tcPr>
            <w:tcW w:w="13347" w:type="dxa"/>
            <w:gridSpan w:val="10"/>
          </w:tcPr>
          <w:p w14:paraId="36883F70" w14:textId="77777777" w:rsidR="001351F9" w:rsidRPr="007367BE" w:rsidRDefault="001351F9" w:rsidP="001E0F0C">
            <w:pPr>
              <w:widowControl/>
              <w:suppressAutoHyphens w:val="0"/>
              <w:rPr>
                <w:rFonts w:ascii="Calibri" w:hAnsi="Calibri" w:cs="Calibri"/>
                <w:b/>
                <w:sz w:val="20"/>
                <w:szCs w:val="20"/>
              </w:rPr>
            </w:pPr>
            <w:r>
              <w:rPr>
                <w:rFonts w:ascii="Calibri" w:hAnsi="Calibri" w:cs="Calibri"/>
                <w:b/>
                <w:sz w:val="20"/>
                <w:szCs w:val="20"/>
              </w:rPr>
              <w:t>Atliekų šalinimas</w:t>
            </w:r>
          </w:p>
        </w:tc>
      </w:tr>
      <w:tr w:rsidR="001351F9" w:rsidRPr="00910319" w14:paraId="3B5624E0" w14:textId="77777777" w:rsidTr="001E0F0C">
        <w:trPr>
          <w:gridAfter w:val="1"/>
          <w:wAfter w:w="23" w:type="dxa"/>
          <w:trHeight w:val="699"/>
        </w:trPr>
        <w:tc>
          <w:tcPr>
            <w:tcW w:w="846" w:type="dxa"/>
          </w:tcPr>
          <w:p w14:paraId="3FAD48E9"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6.2.1.</w:t>
            </w:r>
          </w:p>
        </w:tc>
        <w:tc>
          <w:tcPr>
            <w:tcW w:w="2835" w:type="dxa"/>
          </w:tcPr>
          <w:p w14:paraId="75D2E763" w14:textId="77777777" w:rsidR="001351F9" w:rsidRPr="0044500D"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S</w:t>
            </w:r>
            <w:r w:rsidRPr="0044500D">
              <w:rPr>
                <w:rFonts w:ascii="Calibri" w:eastAsia="DejaVu Sans" w:hAnsi="Calibri" w:cs="Calibri"/>
                <w:sz w:val="20"/>
                <w:szCs w:val="20"/>
              </w:rPr>
              <w:t>tebėti atliekų susidarymo tendencijas bei atsižvelgiant į esamą apkrovą įrengti</w:t>
            </w:r>
          </w:p>
          <w:p w14:paraId="3703AB84" w14:textId="77777777" w:rsidR="001351F9" w:rsidRPr="00897095" w:rsidRDefault="001351F9" w:rsidP="001E0F0C">
            <w:pPr>
              <w:spacing w:line="276" w:lineRule="auto"/>
              <w:rPr>
                <w:rFonts w:ascii="Calibri" w:eastAsia="DejaVu Sans" w:hAnsi="Calibri" w:cs="Calibri"/>
                <w:sz w:val="20"/>
                <w:szCs w:val="20"/>
              </w:rPr>
            </w:pPr>
            <w:r w:rsidRPr="0044500D">
              <w:rPr>
                <w:rFonts w:ascii="Calibri" w:eastAsia="DejaVu Sans" w:hAnsi="Calibri" w:cs="Calibri"/>
                <w:sz w:val="20"/>
                <w:szCs w:val="20"/>
              </w:rPr>
              <w:lastRenderedPageBreak/>
              <w:t>papildomas konteinerines aikšteles mišrioms atliekoms bei antrinėms žaliavoms surinkti</w:t>
            </w:r>
            <w:r>
              <w:rPr>
                <w:rFonts w:ascii="Calibri" w:eastAsia="DejaVu Sans" w:hAnsi="Calibri" w:cs="Calibri"/>
                <w:sz w:val="20"/>
                <w:szCs w:val="20"/>
              </w:rPr>
              <w:t>.</w:t>
            </w:r>
            <w:r>
              <w:t xml:space="preserve"> </w:t>
            </w:r>
            <w:r w:rsidRPr="00E87C4E">
              <w:rPr>
                <w:rFonts w:ascii="Calibri" w:eastAsia="DejaVu Sans" w:hAnsi="Calibri" w:cs="Calibri"/>
                <w:sz w:val="20"/>
                <w:szCs w:val="20"/>
              </w:rPr>
              <w:t>Turi būti užtikrinta, kad komunalinių</w:t>
            </w:r>
            <w:r>
              <w:rPr>
                <w:rFonts w:ascii="Calibri" w:eastAsia="DejaVu Sans" w:hAnsi="Calibri" w:cs="Calibri"/>
                <w:sz w:val="20"/>
                <w:szCs w:val="20"/>
              </w:rPr>
              <w:t xml:space="preserve"> </w:t>
            </w:r>
            <w:r w:rsidRPr="00E87C4E">
              <w:rPr>
                <w:rFonts w:ascii="Calibri" w:eastAsia="DejaVu Sans" w:hAnsi="Calibri" w:cs="Calibri"/>
                <w:sz w:val="20"/>
                <w:szCs w:val="20"/>
              </w:rPr>
              <w:t>atliekų tvarkymo paslauga būtų teikiama ne mažiau kaip 85% rajono gyventojų bei</w:t>
            </w:r>
            <w:r>
              <w:rPr>
                <w:rFonts w:ascii="Calibri" w:eastAsia="DejaVu Sans" w:hAnsi="Calibri" w:cs="Calibri"/>
                <w:sz w:val="20"/>
                <w:szCs w:val="20"/>
              </w:rPr>
              <w:t xml:space="preserve"> </w:t>
            </w:r>
            <w:r w:rsidRPr="00E87C4E">
              <w:rPr>
                <w:rFonts w:ascii="Calibri" w:eastAsia="DejaVu Sans" w:hAnsi="Calibri" w:cs="Calibri"/>
                <w:sz w:val="20"/>
                <w:szCs w:val="20"/>
              </w:rPr>
              <w:t>surenkama ne mažiau 85% rajone susidarančių atliekų</w:t>
            </w:r>
            <w:r>
              <w:rPr>
                <w:rFonts w:ascii="Calibri" w:eastAsia="DejaVu Sans" w:hAnsi="Calibri" w:cs="Calibri"/>
                <w:sz w:val="20"/>
                <w:szCs w:val="20"/>
              </w:rPr>
              <w:t>.</w:t>
            </w:r>
          </w:p>
        </w:tc>
        <w:tc>
          <w:tcPr>
            <w:tcW w:w="2835" w:type="dxa"/>
          </w:tcPr>
          <w:p w14:paraId="22D7A5D2"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lastRenderedPageBreak/>
              <w:t xml:space="preserve">Stebimos atliekų susidarymo tendencijos. Įrengtos papildomos konteinerinės </w:t>
            </w:r>
            <w:r>
              <w:rPr>
                <w:rFonts w:ascii="Calibri" w:hAnsi="Calibri" w:cs="Calibri"/>
                <w:bCs/>
                <w:sz w:val="20"/>
                <w:szCs w:val="20"/>
              </w:rPr>
              <w:lastRenderedPageBreak/>
              <w:t>aikštelės, vnt.</w:t>
            </w:r>
          </w:p>
        </w:tc>
        <w:tc>
          <w:tcPr>
            <w:tcW w:w="1417" w:type="dxa"/>
          </w:tcPr>
          <w:p w14:paraId="46012BFA" w14:textId="77777777" w:rsidR="001351F9" w:rsidRPr="00910319" w:rsidRDefault="001351F9" w:rsidP="001E0F0C">
            <w:pPr>
              <w:rPr>
                <w:rFonts w:ascii="Calibri" w:hAnsi="Calibri" w:cs="Calibri"/>
                <w:sz w:val="20"/>
                <w:szCs w:val="20"/>
              </w:rPr>
            </w:pPr>
            <w:r>
              <w:rPr>
                <w:rFonts w:ascii="Calibri" w:hAnsi="Calibri" w:cs="Calibri"/>
                <w:sz w:val="20"/>
                <w:szCs w:val="20"/>
              </w:rPr>
              <w:lastRenderedPageBreak/>
              <w:t xml:space="preserve">UAB „Marijampolės apskrities atliekų </w:t>
            </w:r>
            <w:r>
              <w:rPr>
                <w:rFonts w:ascii="Calibri" w:hAnsi="Calibri" w:cs="Calibri"/>
                <w:sz w:val="20"/>
                <w:szCs w:val="20"/>
              </w:rPr>
              <w:lastRenderedPageBreak/>
              <w:t>tvarkymo centras“</w:t>
            </w:r>
          </w:p>
          <w:p w14:paraId="3600E29F"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5B02CE91"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lastRenderedPageBreak/>
              <w:t xml:space="preserve">Savivaldybės biudžeto lėšos; ES </w:t>
            </w:r>
            <w:r w:rsidRPr="00910319">
              <w:rPr>
                <w:rFonts w:ascii="Calibri" w:hAnsi="Calibri" w:cs="Calibri"/>
                <w:bCs/>
                <w:sz w:val="20"/>
                <w:szCs w:val="20"/>
              </w:rPr>
              <w:lastRenderedPageBreak/>
              <w:t>lėšos; kitos lėšos.</w:t>
            </w:r>
          </w:p>
        </w:tc>
        <w:tc>
          <w:tcPr>
            <w:tcW w:w="993" w:type="dxa"/>
          </w:tcPr>
          <w:p w14:paraId="15BB8498" w14:textId="657E9411"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lastRenderedPageBreak/>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5DA6E9E"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37D29477"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49676BE"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68509E0A" w14:textId="77777777" w:rsidTr="001E0F0C">
        <w:trPr>
          <w:gridAfter w:val="1"/>
          <w:wAfter w:w="23" w:type="dxa"/>
          <w:trHeight w:val="699"/>
        </w:trPr>
        <w:tc>
          <w:tcPr>
            <w:tcW w:w="846" w:type="dxa"/>
          </w:tcPr>
          <w:p w14:paraId="72D174A5"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6.2.2.</w:t>
            </w:r>
          </w:p>
        </w:tc>
        <w:tc>
          <w:tcPr>
            <w:tcW w:w="2835" w:type="dxa"/>
          </w:tcPr>
          <w:p w14:paraId="6874E4E3" w14:textId="77777777" w:rsidR="001351F9" w:rsidRPr="0044500D"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N</w:t>
            </w:r>
            <w:r w:rsidRPr="0044500D">
              <w:rPr>
                <w:rFonts w:ascii="Calibri" w:eastAsia="DejaVu Sans" w:hAnsi="Calibri" w:cs="Calibri"/>
                <w:sz w:val="20"/>
                <w:szCs w:val="20"/>
              </w:rPr>
              <w:t>aujai užstatomose gyvenamose, pramoninėse ir kitose teritorijose, iš anksto suplanuoti</w:t>
            </w:r>
            <w:r>
              <w:rPr>
                <w:rFonts w:ascii="Calibri" w:eastAsia="DejaVu Sans" w:hAnsi="Calibri" w:cs="Calibri"/>
                <w:sz w:val="20"/>
                <w:szCs w:val="20"/>
              </w:rPr>
              <w:t xml:space="preserve"> </w:t>
            </w:r>
            <w:r w:rsidRPr="0044500D">
              <w:rPr>
                <w:rFonts w:ascii="Calibri" w:eastAsia="DejaVu Sans" w:hAnsi="Calibri" w:cs="Calibri"/>
                <w:sz w:val="20"/>
                <w:szCs w:val="20"/>
              </w:rPr>
              <w:t>ir rezervuoti vietas konteinerinėms aikštelėms. Tai turi būti įgyvendinta žemesnio</w:t>
            </w:r>
          </w:p>
          <w:p w14:paraId="677DB78C" w14:textId="77777777" w:rsidR="001351F9" w:rsidRPr="00897095" w:rsidRDefault="001351F9" w:rsidP="001E0F0C">
            <w:pPr>
              <w:spacing w:line="276" w:lineRule="auto"/>
              <w:rPr>
                <w:rFonts w:ascii="Calibri" w:eastAsia="DejaVu Sans" w:hAnsi="Calibri" w:cs="Calibri"/>
                <w:sz w:val="20"/>
                <w:szCs w:val="20"/>
              </w:rPr>
            </w:pPr>
            <w:r w:rsidRPr="0044500D">
              <w:rPr>
                <w:rFonts w:ascii="Calibri" w:eastAsia="DejaVu Sans" w:hAnsi="Calibri" w:cs="Calibri"/>
                <w:sz w:val="20"/>
                <w:szCs w:val="20"/>
              </w:rPr>
              <w:t>lygmens planavimo metu</w:t>
            </w:r>
            <w:r>
              <w:rPr>
                <w:rFonts w:ascii="Calibri" w:eastAsia="DejaVu Sans" w:hAnsi="Calibri" w:cs="Calibri"/>
                <w:sz w:val="20"/>
                <w:szCs w:val="20"/>
              </w:rPr>
              <w:t>.</w:t>
            </w:r>
          </w:p>
        </w:tc>
        <w:tc>
          <w:tcPr>
            <w:tcW w:w="2835" w:type="dxa"/>
          </w:tcPr>
          <w:p w14:paraId="5CF762F4"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Rezervuotos vietos konteinerinėms aikštelėms žemesnio lygmens planavimo dokumentuose.</w:t>
            </w:r>
          </w:p>
        </w:tc>
        <w:tc>
          <w:tcPr>
            <w:tcW w:w="1417" w:type="dxa"/>
          </w:tcPr>
          <w:p w14:paraId="199C1677" w14:textId="77777777" w:rsidR="001351F9" w:rsidRDefault="001351F9" w:rsidP="001E0F0C">
            <w:pPr>
              <w:widowControl/>
              <w:suppressAutoHyphens w:val="0"/>
              <w:autoSpaceDE w:val="0"/>
              <w:autoSpaceDN w:val="0"/>
              <w:adjustRightInd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r>
              <w:rPr>
                <w:rFonts w:ascii="Calibri" w:hAnsi="Calibri" w:cs="Calibri"/>
                <w:color w:val="000000" w:themeColor="text1"/>
                <w:sz w:val="20"/>
                <w:szCs w:val="20"/>
              </w:rPr>
              <w:t>,</w:t>
            </w:r>
          </w:p>
          <w:p w14:paraId="14169552"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color w:val="000000" w:themeColor="text1"/>
                <w:sz w:val="20"/>
                <w:szCs w:val="20"/>
              </w:rPr>
              <w:t>Architektūros ir urbanistikos skyrius</w:t>
            </w:r>
          </w:p>
        </w:tc>
        <w:tc>
          <w:tcPr>
            <w:tcW w:w="1275" w:type="dxa"/>
          </w:tcPr>
          <w:p w14:paraId="416B2635"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46A59AAB" w14:textId="4BB9E73B"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A2B5CAC"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4C8F286C"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B0E8D54"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2101A1AB" w14:textId="77777777" w:rsidTr="001E0F0C">
        <w:trPr>
          <w:gridAfter w:val="1"/>
          <w:wAfter w:w="23" w:type="dxa"/>
          <w:trHeight w:val="699"/>
        </w:trPr>
        <w:tc>
          <w:tcPr>
            <w:tcW w:w="846" w:type="dxa"/>
          </w:tcPr>
          <w:p w14:paraId="77CBCD41" w14:textId="77777777" w:rsidR="001351F9" w:rsidRPr="0091031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6.2.3.</w:t>
            </w:r>
          </w:p>
        </w:tc>
        <w:tc>
          <w:tcPr>
            <w:tcW w:w="2835" w:type="dxa"/>
          </w:tcPr>
          <w:p w14:paraId="608E3ED5" w14:textId="77777777" w:rsidR="001351F9" w:rsidRPr="00E87C4E"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N</w:t>
            </w:r>
            <w:r w:rsidRPr="00E87C4E">
              <w:rPr>
                <w:rFonts w:ascii="Calibri" w:eastAsia="DejaVu Sans" w:hAnsi="Calibri" w:cs="Calibri"/>
                <w:sz w:val="20"/>
                <w:szCs w:val="20"/>
              </w:rPr>
              <w:t>uolatos diegti geriausias prieinamas atliekų surinkimo priemones: tobulinti specialias</w:t>
            </w:r>
          </w:p>
          <w:p w14:paraId="4C0D53E9" w14:textId="77777777" w:rsidR="001351F9" w:rsidRPr="00E87C4E" w:rsidRDefault="001351F9" w:rsidP="001E0F0C">
            <w:pPr>
              <w:spacing w:line="276" w:lineRule="auto"/>
              <w:rPr>
                <w:rFonts w:ascii="Calibri" w:eastAsia="DejaVu Sans" w:hAnsi="Calibri" w:cs="Calibri"/>
                <w:sz w:val="20"/>
                <w:szCs w:val="20"/>
              </w:rPr>
            </w:pPr>
            <w:r w:rsidRPr="00E87C4E">
              <w:rPr>
                <w:rFonts w:ascii="Calibri" w:eastAsia="DejaVu Sans" w:hAnsi="Calibri" w:cs="Calibri"/>
                <w:sz w:val="20"/>
                <w:szCs w:val="20"/>
              </w:rPr>
              <w:t>stambiagabaričių, pavojingų bei EEĮ atliekų surinkimo bei tvarkymo būdus (pvz.</w:t>
            </w:r>
          </w:p>
          <w:p w14:paraId="3658E604" w14:textId="77777777" w:rsidR="001351F9" w:rsidRPr="00897095" w:rsidRDefault="001351F9" w:rsidP="001E0F0C">
            <w:pPr>
              <w:spacing w:line="276" w:lineRule="auto"/>
              <w:rPr>
                <w:rFonts w:ascii="Calibri" w:eastAsia="DejaVu Sans" w:hAnsi="Calibri" w:cs="Calibri"/>
                <w:sz w:val="20"/>
                <w:szCs w:val="20"/>
              </w:rPr>
            </w:pPr>
            <w:r w:rsidRPr="00E87C4E">
              <w:rPr>
                <w:rFonts w:ascii="Calibri" w:eastAsia="DejaVu Sans" w:hAnsi="Calibri" w:cs="Calibri"/>
                <w:sz w:val="20"/>
                <w:szCs w:val="20"/>
              </w:rPr>
              <w:t>surinkimas apvažiavimo būdu ar pagal iškvietimą).</w:t>
            </w:r>
          </w:p>
        </w:tc>
        <w:tc>
          <w:tcPr>
            <w:tcW w:w="2835" w:type="dxa"/>
          </w:tcPr>
          <w:p w14:paraId="0B7CEF2A"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Įdiegtos priemonės.</w:t>
            </w:r>
          </w:p>
        </w:tc>
        <w:tc>
          <w:tcPr>
            <w:tcW w:w="1417" w:type="dxa"/>
          </w:tcPr>
          <w:p w14:paraId="52EFCB37"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UAB „Marijampolės apskrities atliekų tvarkymo centras“</w:t>
            </w:r>
          </w:p>
          <w:p w14:paraId="5453D638"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2F4E08FF"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FBBF2A1" w14:textId="3AB3F91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857FC14"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726E7330"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245F62C"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24DB25D2" w14:textId="77777777" w:rsidTr="001E0F0C">
        <w:trPr>
          <w:trHeight w:val="421"/>
        </w:trPr>
        <w:tc>
          <w:tcPr>
            <w:tcW w:w="846" w:type="dxa"/>
          </w:tcPr>
          <w:p w14:paraId="56A3F2FD" w14:textId="77777777" w:rsidR="001351F9" w:rsidRPr="00BA2CE6"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6.3.</w:t>
            </w:r>
          </w:p>
        </w:tc>
        <w:tc>
          <w:tcPr>
            <w:tcW w:w="13347" w:type="dxa"/>
            <w:gridSpan w:val="10"/>
          </w:tcPr>
          <w:p w14:paraId="6AADB3E4" w14:textId="77777777" w:rsidR="001351F9" w:rsidRPr="00BA2CE6" w:rsidRDefault="001351F9" w:rsidP="001E0F0C">
            <w:pPr>
              <w:widowControl/>
              <w:suppressAutoHyphens w:val="0"/>
              <w:rPr>
                <w:rFonts w:ascii="Calibri" w:hAnsi="Calibri" w:cs="Calibri"/>
                <w:b/>
                <w:sz w:val="20"/>
                <w:szCs w:val="20"/>
              </w:rPr>
            </w:pPr>
            <w:r>
              <w:rPr>
                <w:rFonts w:ascii="Calibri" w:hAnsi="Calibri" w:cs="Calibri"/>
                <w:b/>
                <w:sz w:val="20"/>
                <w:szCs w:val="20"/>
              </w:rPr>
              <w:t>Šilumos ūkis</w:t>
            </w:r>
          </w:p>
        </w:tc>
      </w:tr>
      <w:tr w:rsidR="001351F9" w:rsidRPr="00910319" w14:paraId="3373C09D" w14:textId="77777777" w:rsidTr="001E0F0C">
        <w:trPr>
          <w:gridAfter w:val="1"/>
          <w:wAfter w:w="23" w:type="dxa"/>
          <w:trHeight w:val="699"/>
        </w:trPr>
        <w:tc>
          <w:tcPr>
            <w:tcW w:w="846" w:type="dxa"/>
          </w:tcPr>
          <w:p w14:paraId="0646A3A9" w14:textId="77777777" w:rsidR="001351F9" w:rsidRPr="007125B9" w:rsidRDefault="001351F9" w:rsidP="001E0F0C">
            <w:pPr>
              <w:widowControl/>
              <w:suppressAutoHyphens w:val="0"/>
              <w:jc w:val="right"/>
              <w:rPr>
                <w:rFonts w:ascii="Calibri" w:eastAsiaTheme="minorHAnsi" w:hAnsi="Calibri" w:cs="Calibri"/>
                <w:bCs/>
                <w:kern w:val="0"/>
                <w:sz w:val="20"/>
                <w:szCs w:val="20"/>
                <w:lang w:eastAsia="en-US" w:bidi="ar-SA"/>
              </w:rPr>
            </w:pPr>
            <w:r w:rsidRPr="007125B9">
              <w:rPr>
                <w:rFonts w:ascii="Calibri" w:eastAsiaTheme="minorHAnsi" w:hAnsi="Calibri" w:cs="Calibri"/>
                <w:bCs/>
                <w:kern w:val="0"/>
                <w:sz w:val="20"/>
                <w:szCs w:val="20"/>
                <w:lang w:eastAsia="en-US" w:bidi="ar-SA"/>
              </w:rPr>
              <w:t>6.3.1.</w:t>
            </w:r>
          </w:p>
        </w:tc>
        <w:tc>
          <w:tcPr>
            <w:tcW w:w="2835" w:type="dxa"/>
          </w:tcPr>
          <w:p w14:paraId="5F0150FA" w14:textId="77777777" w:rsidR="001351F9" w:rsidRPr="007125B9" w:rsidRDefault="001351F9" w:rsidP="001E0F0C">
            <w:pPr>
              <w:spacing w:line="276" w:lineRule="auto"/>
              <w:rPr>
                <w:rFonts w:ascii="Calibri" w:eastAsia="DejaVu Sans" w:hAnsi="Calibri" w:cs="Calibri"/>
                <w:sz w:val="20"/>
                <w:szCs w:val="20"/>
              </w:rPr>
            </w:pPr>
            <w:r w:rsidRPr="007125B9">
              <w:rPr>
                <w:rFonts w:ascii="Calibri" w:eastAsia="DejaVu Sans" w:hAnsi="Calibri" w:cs="Calibri"/>
                <w:sz w:val="20"/>
                <w:szCs w:val="20"/>
              </w:rPr>
              <w:t>Siekti, kad modernizuojant esamas katilines ar įrengiant naujas, būtų užtikrinamas modernių efektyvesnių ir ekologiškesnių technologijų</w:t>
            </w:r>
          </w:p>
          <w:p w14:paraId="508C64B4" w14:textId="77777777" w:rsidR="001351F9" w:rsidRPr="007125B9" w:rsidRDefault="001351F9" w:rsidP="001E0F0C">
            <w:pPr>
              <w:spacing w:line="276" w:lineRule="auto"/>
              <w:rPr>
                <w:rFonts w:ascii="Calibri" w:eastAsia="DejaVu Sans" w:hAnsi="Calibri" w:cs="Calibri"/>
                <w:sz w:val="20"/>
                <w:szCs w:val="20"/>
              </w:rPr>
            </w:pPr>
            <w:r w:rsidRPr="007125B9">
              <w:rPr>
                <w:rFonts w:ascii="Calibri" w:eastAsia="DejaVu Sans" w:hAnsi="Calibri" w:cs="Calibri"/>
                <w:sz w:val="20"/>
                <w:szCs w:val="20"/>
              </w:rPr>
              <w:t xml:space="preserve">pritaikymas, įvertinamos </w:t>
            </w:r>
            <w:r w:rsidRPr="007125B9">
              <w:rPr>
                <w:rFonts w:ascii="Calibri" w:eastAsia="DejaVu Sans" w:hAnsi="Calibri" w:cs="Calibri"/>
                <w:sz w:val="20"/>
                <w:szCs w:val="20"/>
              </w:rPr>
              <w:lastRenderedPageBreak/>
              <w:t>atsinaujinančių energijos išteklių ir šilumos panaudojimo bei šilumos ir elektros gamybos bendrame cikle (kogeneracijos) pritaikymo galimybės.</w:t>
            </w:r>
          </w:p>
        </w:tc>
        <w:tc>
          <w:tcPr>
            <w:tcW w:w="2835" w:type="dxa"/>
          </w:tcPr>
          <w:p w14:paraId="35003E15" w14:textId="77777777" w:rsidR="001351F9" w:rsidRPr="007125B9" w:rsidRDefault="001351F9" w:rsidP="001E0F0C">
            <w:pPr>
              <w:spacing w:line="276" w:lineRule="auto"/>
              <w:rPr>
                <w:rFonts w:ascii="Calibri" w:hAnsi="Calibri" w:cs="Calibri"/>
                <w:bCs/>
                <w:sz w:val="20"/>
                <w:szCs w:val="20"/>
              </w:rPr>
            </w:pPr>
            <w:r w:rsidRPr="007125B9">
              <w:rPr>
                <w:rFonts w:ascii="Calibri" w:hAnsi="Calibri" w:cs="Calibri"/>
                <w:bCs/>
                <w:sz w:val="20"/>
                <w:szCs w:val="20"/>
              </w:rPr>
              <w:lastRenderedPageBreak/>
              <w:t>Pritaikytos technologijos modernizuojant katilines.</w:t>
            </w:r>
          </w:p>
        </w:tc>
        <w:tc>
          <w:tcPr>
            <w:tcW w:w="1417" w:type="dxa"/>
          </w:tcPr>
          <w:p w14:paraId="655A8CA9"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t>Šakių rajono savivaldybės administracija, Ūkio ir investicijų skyrius,</w:t>
            </w:r>
          </w:p>
          <w:p w14:paraId="5DD311D9" w14:textId="77777777" w:rsidR="001351F9" w:rsidRPr="007125B9" w:rsidRDefault="001351F9" w:rsidP="001E0F0C">
            <w:pPr>
              <w:widowControl/>
              <w:suppressAutoHyphens w:val="0"/>
              <w:autoSpaceDE w:val="0"/>
              <w:autoSpaceDN w:val="0"/>
              <w:adjustRightInd w:val="0"/>
              <w:rPr>
                <w:rFonts w:ascii="Calibri" w:hAnsi="Calibri" w:cs="Calibri"/>
                <w:sz w:val="20"/>
                <w:szCs w:val="20"/>
              </w:rPr>
            </w:pPr>
            <w:r w:rsidRPr="007125B9">
              <w:rPr>
                <w:rFonts w:ascii="Calibri" w:hAnsi="Calibri" w:cs="Calibri"/>
                <w:sz w:val="20"/>
                <w:szCs w:val="20"/>
              </w:rPr>
              <w:lastRenderedPageBreak/>
              <w:t>UAB „Šakių šilumos tinklai“</w:t>
            </w:r>
          </w:p>
        </w:tc>
        <w:tc>
          <w:tcPr>
            <w:tcW w:w="1275" w:type="dxa"/>
          </w:tcPr>
          <w:p w14:paraId="0560A59A" w14:textId="77777777" w:rsidR="001351F9" w:rsidRPr="007125B9" w:rsidRDefault="001351F9" w:rsidP="001E0F0C">
            <w:pPr>
              <w:widowControl/>
              <w:suppressAutoHyphens w:val="0"/>
              <w:autoSpaceDE w:val="0"/>
              <w:autoSpaceDN w:val="0"/>
              <w:adjustRightInd w:val="0"/>
              <w:rPr>
                <w:rFonts w:ascii="Calibri" w:hAnsi="Calibri" w:cs="Calibri"/>
                <w:bCs/>
                <w:sz w:val="20"/>
                <w:szCs w:val="20"/>
              </w:rPr>
            </w:pPr>
            <w:r w:rsidRPr="007125B9">
              <w:rPr>
                <w:rFonts w:ascii="Calibri" w:hAnsi="Calibri" w:cs="Calibri"/>
                <w:bCs/>
                <w:sz w:val="20"/>
                <w:szCs w:val="20"/>
              </w:rPr>
              <w:lastRenderedPageBreak/>
              <w:t>Savivaldybės biudžeto lėšos; ES lėšos; kitos lėšos.</w:t>
            </w:r>
          </w:p>
        </w:tc>
        <w:tc>
          <w:tcPr>
            <w:tcW w:w="993" w:type="dxa"/>
          </w:tcPr>
          <w:p w14:paraId="67BDAA68" w14:textId="16E75E4C" w:rsidR="001351F9" w:rsidRPr="007125B9" w:rsidRDefault="001351F9" w:rsidP="001E0F0C">
            <w:pPr>
              <w:widowControl/>
              <w:suppressAutoHyphens w:val="0"/>
              <w:jc w:val="center"/>
              <w:rPr>
                <w:rFonts w:ascii="Calibri" w:eastAsiaTheme="minorHAnsi" w:hAnsi="Calibri" w:cs="Calibri"/>
                <w:bCs/>
                <w:kern w:val="0"/>
                <w:sz w:val="20"/>
                <w:szCs w:val="20"/>
                <w:lang w:eastAsia="en-US" w:bidi="ar-SA"/>
              </w:rPr>
            </w:pPr>
            <w:r w:rsidRPr="007125B9">
              <w:rPr>
                <w:rFonts w:ascii="Calibri" w:eastAsiaTheme="minorHAnsi" w:hAnsi="Calibri" w:cs="Calibri"/>
                <w:kern w:val="0"/>
                <w:sz w:val="20"/>
                <w:szCs w:val="20"/>
                <w:lang w:eastAsia="en-US" w:bidi="ar-SA"/>
              </w:rPr>
              <w:t>2017</w:t>
            </w:r>
            <w:r w:rsidR="00572F29">
              <w:rPr>
                <w:rFonts w:ascii="Calibri" w:eastAsiaTheme="minorHAnsi" w:hAnsi="Calibri" w:cs="Calibri"/>
                <w:kern w:val="0"/>
                <w:sz w:val="20"/>
                <w:szCs w:val="20"/>
                <w:lang w:eastAsia="en-US" w:bidi="ar-SA"/>
              </w:rPr>
              <w:t>–</w:t>
            </w:r>
            <w:r w:rsidRPr="007125B9">
              <w:rPr>
                <w:rFonts w:ascii="Calibri" w:eastAsiaTheme="minorHAnsi" w:hAnsi="Calibri" w:cs="Calibri"/>
                <w:kern w:val="0"/>
                <w:sz w:val="20"/>
                <w:szCs w:val="20"/>
                <w:lang w:eastAsia="en-US" w:bidi="ar-SA"/>
              </w:rPr>
              <w:t>2027</w:t>
            </w:r>
          </w:p>
        </w:tc>
        <w:tc>
          <w:tcPr>
            <w:tcW w:w="992" w:type="dxa"/>
          </w:tcPr>
          <w:p w14:paraId="723F5116"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0216BC1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3D3B9FF1" w14:textId="77777777" w:rsidR="001351F9" w:rsidRPr="00B95E19" w:rsidRDefault="001351F9" w:rsidP="001E0F0C">
            <w:pPr>
              <w:widowControl/>
              <w:suppressAutoHyphens w:val="0"/>
              <w:rPr>
                <w:rFonts w:ascii="Calibri" w:hAnsi="Calibri" w:cs="Calibri"/>
                <w:bCs/>
                <w:color w:val="FF0000"/>
                <w:sz w:val="20"/>
                <w:szCs w:val="20"/>
              </w:rPr>
            </w:pPr>
          </w:p>
        </w:tc>
      </w:tr>
      <w:tr w:rsidR="001351F9" w:rsidRPr="00910319" w14:paraId="67B91C07" w14:textId="77777777" w:rsidTr="001E0F0C">
        <w:trPr>
          <w:gridAfter w:val="1"/>
          <w:wAfter w:w="23" w:type="dxa"/>
          <w:trHeight w:val="699"/>
        </w:trPr>
        <w:tc>
          <w:tcPr>
            <w:tcW w:w="846" w:type="dxa"/>
          </w:tcPr>
          <w:p w14:paraId="7AB10C44"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6.3.2.</w:t>
            </w:r>
          </w:p>
        </w:tc>
        <w:tc>
          <w:tcPr>
            <w:tcW w:w="2835" w:type="dxa"/>
          </w:tcPr>
          <w:p w14:paraId="7530869C" w14:textId="77777777" w:rsidR="001351F9" w:rsidRPr="003D71F1"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K</w:t>
            </w:r>
            <w:r w:rsidRPr="003D71F1">
              <w:rPr>
                <w:rFonts w:ascii="Calibri" w:eastAsia="DejaVu Sans" w:hAnsi="Calibri" w:cs="Calibri"/>
                <w:sz w:val="20"/>
                <w:szCs w:val="20"/>
              </w:rPr>
              <w:t>eisti senas šilumos trasas</w:t>
            </w:r>
          </w:p>
          <w:p w14:paraId="61A8FCE4" w14:textId="77777777" w:rsidR="001351F9" w:rsidRPr="00804FFC" w:rsidRDefault="001351F9" w:rsidP="001E0F0C">
            <w:pPr>
              <w:spacing w:line="276" w:lineRule="auto"/>
              <w:rPr>
                <w:rFonts w:ascii="Calibri" w:eastAsia="DejaVu Sans" w:hAnsi="Calibri" w:cs="Calibri"/>
                <w:sz w:val="20"/>
                <w:szCs w:val="20"/>
              </w:rPr>
            </w:pPr>
            <w:r w:rsidRPr="003D71F1">
              <w:rPr>
                <w:rFonts w:ascii="Calibri" w:eastAsia="DejaVu Sans" w:hAnsi="Calibri" w:cs="Calibri"/>
                <w:sz w:val="20"/>
                <w:szCs w:val="20"/>
              </w:rPr>
              <w:t>naujomis.</w:t>
            </w:r>
          </w:p>
        </w:tc>
        <w:tc>
          <w:tcPr>
            <w:tcW w:w="2835" w:type="dxa"/>
          </w:tcPr>
          <w:p w14:paraId="2AFA9829"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Rekonstruota senų šilumos trasų, km.</w:t>
            </w:r>
          </w:p>
        </w:tc>
        <w:tc>
          <w:tcPr>
            <w:tcW w:w="1417" w:type="dxa"/>
          </w:tcPr>
          <w:p w14:paraId="6AAC34DC" w14:textId="77777777" w:rsidR="001351F9" w:rsidRDefault="001351F9" w:rsidP="001E0F0C">
            <w:pPr>
              <w:widowControl/>
              <w:suppressAutoHyphens w:val="0"/>
              <w:autoSpaceDE w:val="0"/>
              <w:autoSpaceDN w:val="0"/>
              <w:adjustRightInd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r>
              <w:rPr>
                <w:rFonts w:ascii="Calibri" w:hAnsi="Calibri" w:cs="Calibri"/>
                <w:color w:val="000000" w:themeColor="text1"/>
                <w:sz w:val="20"/>
                <w:szCs w:val="20"/>
              </w:rPr>
              <w:t>,</w:t>
            </w:r>
          </w:p>
          <w:p w14:paraId="6B74BF33"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UAB „Šakių šilumos tinklai“</w:t>
            </w:r>
          </w:p>
        </w:tc>
        <w:tc>
          <w:tcPr>
            <w:tcW w:w="1275" w:type="dxa"/>
          </w:tcPr>
          <w:p w14:paraId="78D7FB37"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10CD5835" w14:textId="771AC633"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0BD9A09"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74CB0842"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2C08C6A3"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0DA66A42" w14:textId="77777777" w:rsidTr="001E0F0C">
        <w:trPr>
          <w:gridAfter w:val="1"/>
          <w:wAfter w:w="23" w:type="dxa"/>
          <w:trHeight w:val="699"/>
        </w:trPr>
        <w:tc>
          <w:tcPr>
            <w:tcW w:w="846" w:type="dxa"/>
          </w:tcPr>
          <w:p w14:paraId="437516F4"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6.3.3.</w:t>
            </w:r>
          </w:p>
        </w:tc>
        <w:tc>
          <w:tcPr>
            <w:tcW w:w="2835" w:type="dxa"/>
          </w:tcPr>
          <w:p w14:paraId="7DFE6362" w14:textId="77777777" w:rsidR="001351F9" w:rsidRPr="003D71F1"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Į</w:t>
            </w:r>
            <w:r w:rsidRPr="003D71F1">
              <w:rPr>
                <w:rFonts w:ascii="Calibri" w:eastAsia="DejaVu Sans" w:hAnsi="Calibri" w:cs="Calibri"/>
                <w:sz w:val="20"/>
                <w:szCs w:val="20"/>
              </w:rPr>
              <w:t>gyvendinti efektyvaus energijos vartojimo priemones</w:t>
            </w:r>
          </w:p>
          <w:p w14:paraId="23379127" w14:textId="77777777" w:rsidR="001351F9" w:rsidRPr="00804FFC" w:rsidRDefault="001351F9" w:rsidP="001E0F0C">
            <w:pPr>
              <w:spacing w:line="276" w:lineRule="auto"/>
              <w:rPr>
                <w:rFonts w:ascii="Calibri" w:eastAsia="DejaVu Sans" w:hAnsi="Calibri" w:cs="Calibri"/>
                <w:sz w:val="20"/>
                <w:szCs w:val="20"/>
              </w:rPr>
            </w:pPr>
            <w:r w:rsidRPr="003D71F1">
              <w:rPr>
                <w:rFonts w:ascii="Calibri" w:eastAsia="DejaVu Sans" w:hAnsi="Calibri" w:cs="Calibri"/>
                <w:sz w:val="20"/>
                <w:szCs w:val="20"/>
              </w:rPr>
              <w:t>savivaldybei priklausančiuose pastatuose, atnaujinant ir modernizuojant švietimo, kultūros ir</w:t>
            </w:r>
            <w:r>
              <w:rPr>
                <w:rFonts w:ascii="Calibri" w:eastAsia="DejaVu Sans" w:hAnsi="Calibri" w:cs="Calibri"/>
                <w:sz w:val="20"/>
                <w:szCs w:val="20"/>
              </w:rPr>
              <w:t xml:space="preserve"> </w:t>
            </w:r>
            <w:r w:rsidRPr="003D71F1">
              <w:rPr>
                <w:rFonts w:ascii="Calibri" w:eastAsia="DejaVu Sans" w:hAnsi="Calibri" w:cs="Calibri"/>
                <w:sz w:val="20"/>
                <w:szCs w:val="20"/>
              </w:rPr>
              <w:t>medicinos įstaigų šilumos ūkius, pirmenybę teikti a, b ir c kategorijų centrams.</w:t>
            </w:r>
          </w:p>
        </w:tc>
        <w:tc>
          <w:tcPr>
            <w:tcW w:w="2835" w:type="dxa"/>
          </w:tcPr>
          <w:p w14:paraId="25C84409"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Modernizuota švietimo, kultūros, medicinos įstaigų šilumos ūkių.</w:t>
            </w:r>
          </w:p>
        </w:tc>
        <w:tc>
          <w:tcPr>
            <w:tcW w:w="1417" w:type="dxa"/>
          </w:tcPr>
          <w:p w14:paraId="0EE6CFF6" w14:textId="77777777" w:rsidR="001351F9" w:rsidRPr="007125B9" w:rsidRDefault="001351F9" w:rsidP="001E0F0C">
            <w:pPr>
              <w:widowControl/>
              <w:suppressAutoHyphens w:val="0"/>
              <w:autoSpaceDE w:val="0"/>
              <w:autoSpaceDN w:val="0"/>
              <w:adjustRightInd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p>
        </w:tc>
        <w:tc>
          <w:tcPr>
            <w:tcW w:w="1275" w:type="dxa"/>
          </w:tcPr>
          <w:p w14:paraId="47C4B6CE"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60A5DDA4" w14:textId="04593FEE"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5634D07E"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432F4B8A"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0871B7D7"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2ECDE35B" w14:textId="77777777" w:rsidTr="001E0F0C">
        <w:trPr>
          <w:gridAfter w:val="1"/>
          <w:wAfter w:w="23" w:type="dxa"/>
          <w:trHeight w:val="699"/>
        </w:trPr>
        <w:tc>
          <w:tcPr>
            <w:tcW w:w="846" w:type="dxa"/>
          </w:tcPr>
          <w:p w14:paraId="44470D77"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6.3.4.</w:t>
            </w:r>
          </w:p>
        </w:tc>
        <w:tc>
          <w:tcPr>
            <w:tcW w:w="2835" w:type="dxa"/>
          </w:tcPr>
          <w:p w14:paraId="74DC5D80" w14:textId="77777777" w:rsidR="001351F9" w:rsidRPr="003D71F1" w:rsidRDefault="001351F9" w:rsidP="001E0F0C">
            <w:pPr>
              <w:spacing w:line="276" w:lineRule="auto"/>
              <w:rPr>
                <w:rFonts w:ascii="Calibri" w:eastAsia="DejaVu Sans" w:hAnsi="Calibri" w:cs="Calibri"/>
                <w:sz w:val="20"/>
                <w:szCs w:val="20"/>
              </w:rPr>
            </w:pPr>
            <w:r w:rsidRPr="003D71F1">
              <w:rPr>
                <w:rFonts w:ascii="Calibri" w:eastAsia="DejaVu Sans" w:hAnsi="Calibri" w:cs="Calibri"/>
                <w:sz w:val="20"/>
                <w:szCs w:val="20"/>
              </w:rPr>
              <w:t>Parengti Šakių rajono</w:t>
            </w:r>
          </w:p>
          <w:p w14:paraId="44FBFE72" w14:textId="77777777" w:rsidR="001351F9" w:rsidRPr="00BA2CE6" w:rsidRDefault="001351F9" w:rsidP="001E0F0C">
            <w:pPr>
              <w:spacing w:line="276" w:lineRule="auto"/>
              <w:rPr>
                <w:rFonts w:ascii="Calibri" w:eastAsia="DejaVu Sans" w:hAnsi="Calibri" w:cs="Calibri"/>
                <w:sz w:val="20"/>
                <w:szCs w:val="20"/>
              </w:rPr>
            </w:pPr>
            <w:r w:rsidRPr="003D71F1">
              <w:rPr>
                <w:rFonts w:ascii="Calibri" w:eastAsia="DejaVu Sans" w:hAnsi="Calibri" w:cs="Calibri"/>
                <w:sz w:val="20"/>
                <w:szCs w:val="20"/>
              </w:rPr>
              <w:t>daugiabučių modernizavimo programą ar kitas finansavimo schemas efektyvaus energijos vartojimo</w:t>
            </w:r>
            <w:r>
              <w:rPr>
                <w:rFonts w:ascii="Calibri" w:eastAsia="DejaVu Sans" w:hAnsi="Calibri" w:cs="Calibri"/>
                <w:sz w:val="20"/>
                <w:szCs w:val="20"/>
              </w:rPr>
              <w:t xml:space="preserve"> </w:t>
            </w:r>
            <w:r w:rsidRPr="003D71F1">
              <w:rPr>
                <w:rFonts w:ascii="Calibri" w:eastAsia="DejaVu Sans" w:hAnsi="Calibri" w:cs="Calibri"/>
                <w:sz w:val="20"/>
                <w:szCs w:val="20"/>
              </w:rPr>
              <w:t>priemonių įgyvendinimui</w:t>
            </w:r>
            <w:r>
              <w:rPr>
                <w:rFonts w:ascii="Calibri" w:eastAsia="DejaVu Sans" w:hAnsi="Calibri" w:cs="Calibri"/>
                <w:sz w:val="20"/>
                <w:szCs w:val="20"/>
              </w:rPr>
              <w:t xml:space="preserve"> </w:t>
            </w:r>
            <w:r w:rsidRPr="003D71F1">
              <w:rPr>
                <w:rFonts w:ascii="Calibri" w:eastAsia="DejaVu Sans" w:hAnsi="Calibri" w:cs="Calibri"/>
                <w:sz w:val="20"/>
                <w:szCs w:val="20"/>
              </w:rPr>
              <w:t>gyvenamuosiuose būstuose.</w:t>
            </w:r>
          </w:p>
        </w:tc>
        <w:tc>
          <w:tcPr>
            <w:tcW w:w="2835" w:type="dxa"/>
          </w:tcPr>
          <w:p w14:paraId="125D3A80"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Parengta Šakių rajono daugiabučių modernizavimo programa, kitos finansavimo schemos.</w:t>
            </w:r>
          </w:p>
        </w:tc>
        <w:tc>
          <w:tcPr>
            <w:tcW w:w="1417" w:type="dxa"/>
          </w:tcPr>
          <w:p w14:paraId="1D9A073C"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r>
              <w:rPr>
                <w:rFonts w:ascii="Calibri" w:hAnsi="Calibri" w:cs="Calibri"/>
                <w:sz w:val="20"/>
                <w:szCs w:val="20"/>
              </w:rPr>
              <w:t xml:space="preserve">, </w:t>
            </w:r>
            <w:r w:rsidRPr="0007430A">
              <w:rPr>
                <w:rFonts w:ascii="Calibri" w:hAnsi="Calibri" w:cs="Calibri"/>
                <w:sz w:val="20"/>
                <w:szCs w:val="20"/>
              </w:rPr>
              <w:t>Daugiabučių namu administratoriai</w:t>
            </w:r>
          </w:p>
        </w:tc>
        <w:tc>
          <w:tcPr>
            <w:tcW w:w="1275" w:type="dxa"/>
          </w:tcPr>
          <w:p w14:paraId="39144E42"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5B0AFC10" w14:textId="75CD43E3"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F74D398"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4FE649A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0A39668"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1FDC1D50" w14:textId="77777777" w:rsidTr="001E0F0C">
        <w:trPr>
          <w:gridAfter w:val="1"/>
          <w:wAfter w:w="23" w:type="dxa"/>
          <w:trHeight w:val="699"/>
        </w:trPr>
        <w:tc>
          <w:tcPr>
            <w:tcW w:w="846" w:type="dxa"/>
          </w:tcPr>
          <w:p w14:paraId="2B97F027"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6.3.5.</w:t>
            </w:r>
          </w:p>
        </w:tc>
        <w:tc>
          <w:tcPr>
            <w:tcW w:w="2835" w:type="dxa"/>
          </w:tcPr>
          <w:p w14:paraId="7EE4D6B0" w14:textId="77777777" w:rsidR="001351F9" w:rsidRPr="00BA2CE6" w:rsidRDefault="001351F9" w:rsidP="001E0F0C">
            <w:pPr>
              <w:spacing w:line="276" w:lineRule="auto"/>
              <w:rPr>
                <w:rFonts w:ascii="Calibri" w:eastAsia="DejaVu Sans" w:hAnsi="Calibri" w:cs="Calibri"/>
                <w:sz w:val="20"/>
                <w:szCs w:val="20"/>
              </w:rPr>
            </w:pPr>
            <w:r w:rsidRPr="003D71F1">
              <w:rPr>
                <w:rFonts w:ascii="Calibri" w:eastAsia="DejaVu Sans" w:hAnsi="Calibri" w:cs="Calibri"/>
                <w:sz w:val="20"/>
                <w:szCs w:val="20"/>
              </w:rPr>
              <w:t>Nustatyti sanitarines apsaugos zonas šilumos gamybos įrenginiams, kuriems šių zonų nustatymą</w:t>
            </w:r>
            <w:r>
              <w:rPr>
                <w:rFonts w:ascii="Calibri" w:eastAsia="DejaVu Sans" w:hAnsi="Calibri" w:cs="Calibri"/>
                <w:sz w:val="20"/>
                <w:szCs w:val="20"/>
              </w:rPr>
              <w:t xml:space="preserve"> </w:t>
            </w:r>
            <w:r w:rsidRPr="003D71F1">
              <w:rPr>
                <w:rFonts w:ascii="Calibri" w:eastAsia="DejaVu Sans" w:hAnsi="Calibri" w:cs="Calibri"/>
                <w:sz w:val="20"/>
                <w:szCs w:val="20"/>
              </w:rPr>
              <w:t xml:space="preserve">numato LR teisės </w:t>
            </w:r>
            <w:r w:rsidRPr="003D71F1">
              <w:rPr>
                <w:rFonts w:ascii="Calibri" w:eastAsia="DejaVu Sans" w:hAnsi="Calibri" w:cs="Calibri"/>
                <w:sz w:val="20"/>
                <w:szCs w:val="20"/>
              </w:rPr>
              <w:lastRenderedPageBreak/>
              <w:t>aktai</w:t>
            </w:r>
            <w:r>
              <w:rPr>
                <w:rFonts w:ascii="Calibri" w:eastAsia="DejaVu Sans" w:hAnsi="Calibri" w:cs="Calibri"/>
                <w:sz w:val="20"/>
                <w:szCs w:val="20"/>
              </w:rPr>
              <w:t>. Vykdyti jų įgyvendinimo kontrolę.</w:t>
            </w:r>
          </w:p>
        </w:tc>
        <w:tc>
          <w:tcPr>
            <w:tcW w:w="2835" w:type="dxa"/>
          </w:tcPr>
          <w:p w14:paraId="2C0D2BEE"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lastRenderedPageBreak/>
              <w:t>Nustatytos sanitarinės apsaugos zonos, vykdoma jų įgyvendinimo kontrolė.</w:t>
            </w:r>
          </w:p>
        </w:tc>
        <w:tc>
          <w:tcPr>
            <w:tcW w:w="1417" w:type="dxa"/>
          </w:tcPr>
          <w:p w14:paraId="105B0508"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Šakių rajono savivaldybės administracija,</w:t>
            </w:r>
          </w:p>
          <w:p w14:paraId="0EDCC6E5"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lastRenderedPageBreak/>
              <w:t>Architektūros ir urbanistikos skyrius,</w:t>
            </w:r>
          </w:p>
          <w:p w14:paraId="46C70181"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UAB „Šakių šilumos tinklai“</w:t>
            </w:r>
          </w:p>
        </w:tc>
        <w:tc>
          <w:tcPr>
            <w:tcW w:w="1275" w:type="dxa"/>
          </w:tcPr>
          <w:p w14:paraId="5B91822F"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lastRenderedPageBreak/>
              <w:t>Savivaldybės biudžeto lėšos; ES lėšos; kitos lėšos.</w:t>
            </w:r>
          </w:p>
        </w:tc>
        <w:tc>
          <w:tcPr>
            <w:tcW w:w="993" w:type="dxa"/>
          </w:tcPr>
          <w:p w14:paraId="783C3A7C" w14:textId="783D65DA"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99C9917"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47A9CC84"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5817B087"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2ABE061E" w14:textId="77777777" w:rsidTr="001E0F0C">
        <w:trPr>
          <w:trHeight w:val="407"/>
        </w:trPr>
        <w:tc>
          <w:tcPr>
            <w:tcW w:w="846" w:type="dxa"/>
          </w:tcPr>
          <w:p w14:paraId="5A5D399D" w14:textId="77777777" w:rsidR="001351F9" w:rsidRPr="00BA2CE6"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6.4.</w:t>
            </w:r>
          </w:p>
        </w:tc>
        <w:tc>
          <w:tcPr>
            <w:tcW w:w="13347" w:type="dxa"/>
            <w:gridSpan w:val="10"/>
          </w:tcPr>
          <w:p w14:paraId="457814AD" w14:textId="77777777" w:rsidR="001351F9" w:rsidRPr="00BA2CE6" w:rsidRDefault="001351F9" w:rsidP="001E0F0C">
            <w:pPr>
              <w:widowControl/>
              <w:suppressAutoHyphens w:val="0"/>
              <w:rPr>
                <w:rFonts w:ascii="Calibri" w:hAnsi="Calibri" w:cs="Calibri"/>
                <w:b/>
                <w:sz w:val="20"/>
                <w:szCs w:val="20"/>
              </w:rPr>
            </w:pPr>
            <w:r>
              <w:rPr>
                <w:rFonts w:ascii="Calibri" w:hAnsi="Calibri" w:cs="Calibri"/>
                <w:b/>
                <w:sz w:val="20"/>
                <w:szCs w:val="20"/>
              </w:rPr>
              <w:t>Dujų tiekimas</w:t>
            </w:r>
          </w:p>
        </w:tc>
      </w:tr>
      <w:tr w:rsidR="001351F9" w:rsidRPr="00910319" w14:paraId="54A6CE6F" w14:textId="77777777" w:rsidTr="001E0F0C">
        <w:trPr>
          <w:gridAfter w:val="1"/>
          <w:wAfter w:w="23" w:type="dxa"/>
          <w:trHeight w:val="699"/>
        </w:trPr>
        <w:tc>
          <w:tcPr>
            <w:tcW w:w="846" w:type="dxa"/>
          </w:tcPr>
          <w:p w14:paraId="56FD7B7F"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6.4.1.</w:t>
            </w:r>
          </w:p>
        </w:tc>
        <w:tc>
          <w:tcPr>
            <w:tcW w:w="2835" w:type="dxa"/>
          </w:tcPr>
          <w:p w14:paraId="5577A5BB" w14:textId="77777777" w:rsidR="001351F9" w:rsidRPr="00430E06"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Įvertinus</w:t>
            </w:r>
            <w:r w:rsidRPr="00430E06">
              <w:rPr>
                <w:rFonts w:ascii="Calibri" w:eastAsia="DejaVu Sans" w:hAnsi="Calibri" w:cs="Calibri"/>
                <w:sz w:val="20"/>
                <w:szCs w:val="20"/>
              </w:rPr>
              <w:t xml:space="preserve"> ekonomin</w:t>
            </w:r>
            <w:r>
              <w:rPr>
                <w:rFonts w:ascii="Calibri" w:eastAsia="DejaVu Sans" w:hAnsi="Calibri" w:cs="Calibri"/>
                <w:sz w:val="20"/>
                <w:szCs w:val="20"/>
              </w:rPr>
              <w:t>į</w:t>
            </w:r>
            <w:r w:rsidRPr="00430E06">
              <w:rPr>
                <w:rFonts w:ascii="Calibri" w:eastAsia="DejaVu Sans" w:hAnsi="Calibri" w:cs="Calibri"/>
                <w:sz w:val="20"/>
                <w:szCs w:val="20"/>
              </w:rPr>
              <w:t xml:space="preserve"> pagrįstum</w:t>
            </w:r>
            <w:r>
              <w:rPr>
                <w:rFonts w:ascii="Calibri" w:eastAsia="DejaVu Sans" w:hAnsi="Calibri" w:cs="Calibri"/>
                <w:sz w:val="20"/>
                <w:szCs w:val="20"/>
              </w:rPr>
              <w:t>ą</w:t>
            </w:r>
            <w:r w:rsidRPr="00430E06">
              <w:rPr>
                <w:rFonts w:ascii="Calibri" w:eastAsia="DejaVu Sans" w:hAnsi="Calibri" w:cs="Calibri"/>
                <w:sz w:val="20"/>
                <w:szCs w:val="20"/>
              </w:rPr>
              <w:t>, atsižvelg</w:t>
            </w:r>
            <w:r>
              <w:rPr>
                <w:rFonts w:ascii="Calibri" w:eastAsia="DejaVu Sans" w:hAnsi="Calibri" w:cs="Calibri"/>
                <w:sz w:val="20"/>
                <w:szCs w:val="20"/>
              </w:rPr>
              <w:t>us</w:t>
            </w:r>
            <w:r w:rsidRPr="00430E06">
              <w:rPr>
                <w:rFonts w:ascii="Calibri" w:eastAsia="DejaVu Sans" w:hAnsi="Calibri" w:cs="Calibri"/>
                <w:sz w:val="20"/>
                <w:szCs w:val="20"/>
              </w:rPr>
              <w:t xml:space="preserve"> į potencialių</w:t>
            </w:r>
            <w:r>
              <w:rPr>
                <w:rFonts w:ascii="Calibri" w:eastAsia="DejaVu Sans" w:hAnsi="Calibri" w:cs="Calibri"/>
                <w:sz w:val="20"/>
                <w:szCs w:val="20"/>
              </w:rPr>
              <w:t xml:space="preserve"> </w:t>
            </w:r>
            <w:r w:rsidRPr="00430E06">
              <w:rPr>
                <w:rFonts w:ascii="Calibri" w:eastAsia="DejaVu Sans" w:hAnsi="Calibri" w:cs="Calibri"/>
                <w:sz w:val="20"/>
                <w:szCs w:val="20"/>
              </w:rPr>
              <w:t>vartotojų skaičių ir jų poreikius, ekonominius, finansinius rodiklius, konkurenciją su kitomis</w:t>
            </w:r>
          </w:p>
          <w:p w14:paraId="6A1DD4AB" w14:textId="77777777" w:rsidR="001351F9" w:rsidRPr="00BA2CE6" w:rsidRDefault="001351F9" w:rsidP="001E0F0C">
            <w:pPr>
              <w:spacing w:line="276" w:lineRule="auto"/>
              <w:rPr>
                <w:rFonts w:ascii="Calibri" w:eastAsia="DejaVu Sans" w:hAnsi="Calibri" w:cs="Calibri"/>
                <w:sz w:val="20"/>
                <w:szCs w:val="20"/>
              </w:rPr>
            </w:pPr>
            <w:r w:rsidRPr="00430E06">
              <w:rPr>
                <w:rFonts w:ascii="Calibri" w:eastAsia="DejaVu Sans" w:hAnsi="Calibri" w:cs="Calibri"/>
                <w:sz w:val="20"/>
                <w:szCs w:val="20"/>
              </w:rPr>
              <w:t>iškastinio kuro rūšimis, vietiniais bei atsinaujinančiais energijos ištekliais</w:t>
            </w:r>
            <w:r>
              <w:rPr>
                <w:rFonts w:ascii="Calibri" w:eastAsia="DejaVu Sans" w:hAnsi="Calibri" w:cs="Calibri"/>
                <w:sz w:val="20"/>
                <w:szCs w:val="20"/>
              </w:rPr>
              <w:t>, n</w:t>
            </w:r>
            <w:r w:rsidRPr="00430E06">
              <w:rPr>
                <w:rFonts w:ascii="Calibri" w:eastAsia="DejaVu Sans" w:hAnsi="Calibri" w:cs="Calibri"/>
                <w:sz w:val="20"/>
                <w:szCs w:val="20"/>
              </w:rPr>
              <w:t>utiesti magistralinio dujotiekio atšaką nuo Žvirgždaičių seniūnijos</w:t>
            </w:r>
            <w:r>
              <w:rPr>
                <w:rFonts w:ascii="Calibri" w:eastAsia="DejaVu Sans" w:hAnsi="Calibri" w:cs="Calibri"/>
                <w:sz w:val="20"/>
                <w:szCs w:val="20"/>
              </w:rPr>
              <w:t xml:space="preserve"> </w:t>
            </w:r>
            <w:r w:rsidRPr="00430E06">
              <w:rPr>
                <w:rFonts w:ascii="Calibri" w:eastAsia="DejaVu Sans" w:hAnsi="Calibri" w:cs="Calibri"/>
                <w:sz w:val="20"/>
                <w:szCs w:val="20"/>
              </w:rPr>
              <w:t>Pranskabūdžio kaimo iki Kudirkos Naumiesčio</w:t>
            </w:r>
            <w:r>
              <w:rPr>
                <w:rFonts w:ascii="Calibri" w:eastAsia="DejaVu Sans" w:hAnsi="Calibri" w:cs="Calibri"/>
                <w:sz w:val="20"/>
                <w:szCs w:val="20"/>
              </w:rPr>
              <w:t>.</w:t>
            </w:r>
          </w:p>
        </w:tc>
        <w:tc>
          <w:tcPr>
            <w:tcW w:w="2835" w:type="dxa"/>
          </w:tcPr>
          <w:p w14:paraId="157486E1"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Nutiesta magistralinio dujotiekio atšaka.</w:t>
            </w:r>
          </w:p>
        </w:tc>
        <w:tc>
          <w:tcPr>
            <w:tcW w:w="1417" w:type="dxa"/>
          </w:tcPr>
          <w:p w14:paraId="326728A7"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AB „Amber Grid“</w:t>
            </w:r>
          </w:p>
        </w:tc>
        <w:tc>
          <w:tcPr>
            <w:tcW w:w="1275" w:type="dxa"/>
          </w:tcPr>
          <w:p w14:paraId="3A8F4A03"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Valstybės</w:t>
            </w:r>
            <w:r w:rsidRPr="00910319">
              <w:rPr>
                <w:rFonts w:ascii="Calibri" w:hAnsi="Calibri" w:cs="Calibri"/>
                <w:bCs/>
                <w:sz w:val="20"/>
                <w:szCs w:val="20"/>
              </w:rPr>
              <w:t xml:space="preserve"> biudžeto lėšos; ES lėšos; kitos lėšos.</w:t>
            </w:r>
          </w:p>
        </w:tc>
        <w:tc>
          <w:tcPr>
            <w:tcW w:w="993" w:type="dxa"/>
          </w:tcPr>
          <w:p w14:paraId="26172989" w14:textId="583C6DD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61A13B71"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0172539E"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9FE87A7"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3920E4BF" w14:textId="77777777" w:rsidTr="001E0F0C">
        <w:trPr>
          <w:trHeight w:val="448"/>
        </w:trPr>
        <w:tc>
          <w:tcPr>
            <w:tcW w:w="846" w:type="dxa"/>
          </w:tcPr>
          <w:p w14:paraId="1E4A6995" w14:textId="77777777" w:rsidR="001351F9" w:rsidRPr="00F228B0" w:rsidRDefault="001351F9" w:rsidP="001E0F0C">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6.5.</w:t>
            </w:r>
          </w:p>
        </w:tc>
        <w:tc>
          <w:tcPr>
            <w:tcW w:w="13347" w:type="dxa"/>
            <w:gridSpan w:val="10"/>
          </w:tcPr>
          <w:p w14:paraId="27C12E7B" w14:textId="77777777" w:rsidR="001351F9" w:rsidRPr="00F228B0" w:rsidRDefault="001351F9" w:rsidP="001E0F0C">
            <w:pPr>
              <w:widowControl/>
              <w:suppressAutoHyphens w:val="0"/>
              <w:rPr>
                <w:rFonts w:ascii="Calibri" w:hAnsi="Calibri" w:cs="Calibri"/>
                <w:b/>
                <w:sz w:val="20"/>
                <w:szCs w:val="20"/>
              </w:rPr>
            </w:pPr>
            <w:r>
              <w:rPr>
                <w:rFonts w:ascii="Calibri" w:hAnsi="Calibri" w:cs="Calibri"/>
                <w:b/>
                <w:sz w:val="20"/>
                <w:szCs w:val="20"/>
              </w:rPr>
              <w:t>Elektros energijos tiekimas</w:t>
            </w:r>
          </w:p>
        </w:tc>
      </w:tr>
      <w:tr w:rsidR="001351F9" w:rsidRPr="00910319" w14:paraId="592CA6E9" w14:textId="77777777" w:rsidTr="001E0F0C">
        <w:trPr>
          <w:gridAfter w:val="1"/>
          <w:wAfter w:w="23" w:type="dxa"/>
          <w:trHeight w:val="699"/>
        </w:trPr>
        <w:tc>
          <w:tcPr>
            <w:tcW w:w="846" w:type="dxa"/>
          </w:tcPr>
          <w:p w14:paraId="3DF458D7"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6.5.1.</w:t>
            </w:r>
          </w:p>
        </w:tc>
        <w:tc>
          <w:tcPr>
            <w:tcW w:w="2835" w:type="dxa"/>
          </w:tcPr>
          <w:p w14:paraId="620107B2" w14:textId="77777777" w:rsidR="001351F9"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R</w:t>
            </w:r>
            <w:r w:rsidRPr="00F878C5">
              <w:rPr>
                <w:rFonts w:ascii="Calibri" w:eastAsia="DejaVu Sans" w:hAnsi="Calibri" w:cs="Calibri"/>
                <w:sz w:val="20"/>
                <w:szCs w:val="20"/>
              </w:rPr>
              <w:t>ekonstruoti nusidėvėjusius elektros</w:t>
            </w:r>
            <w:r>
              <w:rPr>
                <w:rFonts w:ascii="Calibri" w:eastAsia="DejaVu Sans" w:hAnsi="Calibri" w:cs="Calibri"/>
                <w:sz w:val="20"/>
                <w:szCs w:val="20"/>
              </w:rPr>
              <w:t xml:space="preserve"> </w:t>
            </w:r>
            <w:r w:rsidRPr="00F878C5">
              <w:rPr>
                <w:rFonts w:ascii="Calibri" w:eastAsia="DejaVu Sans" w:hAnsi="Calibri" w:cs="Calibri"/>
                <w:sz w:val="20"/>
                <w:szCs w:val="20"/>
              </w:rPr>
              <w:t>tinklus</w:t>
            </w:r>
            <w:r>
              <w:rPr>
                <w:rFonts w:ascii="Calibri" w:eastAsia="DejaVu Sans" w:hAnsi="Calibri" w:cs="Calibri"/>
                <w:sz w:val="20"/>
                <w:szCs w:val="20"/>
              </w:rPr>
              <w:t>.</w:t>
            </w:r>
          </w:p>
        </w:tc>
        <w:tc>
          <w:tcPr>
            <w:tcW w:w="2835" w:type="dxa"/>
          </w:tcPr>
          <w:p w14:paraId="5C911E77"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Rekonstruota elektros tinklų, km.</w:t>
            </w:r>
          </w:p>
        </w:tc>
        <w:tc>
          <w:tcPr>
            <w:tcW w:w="1417" w:type="dxa"/>
          </w:tcPr>
          <w:p w14:paraId="464A9D29"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AB  „Litgrid“,</w:t>
            </w:r>
          </w:p>
          <w:p w14:paraId="377C173F"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AB „ESO“</w:t>
            </w:r>
          </w:p>
          <w:p w14:paraId="2E948E33"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14200ADA"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S</w:t>
            </w:r>
            <w:r w:rsidRPr="00910319">
              <w:rPr>
                <w:rFonts w:ascii="Calibri" w:hAnsi="Calibri" w:cs="Calibri"/>
                <w:bCs/>
                <w:sz w:val="20"/>
                <w:szCs w:val="20"/>
              </w:rPr>
              <w:t xml:space="preserve">avivaldybės biudžeto lėšos; </w:t>
            </w:r>
            <w:r>
              <w:rPr>
                <w:rFonts w:ascii="Calibri" w:hAnsi="Calibri" w:cs="Calibri"/>
                <w:bCs/>
                <w:sz w:val="20"/>
                <w:szCs w:val="20"/>
              </w:rPr>
              <w:t xml:space="preserve">Valstybės biudžeto lėšos; </w:t>
            </w:r>
            <w:r w:rsidRPr="00910319">
              <w:rPr>
                <w:rFonts w:ascii="Calibri" w:hAnsi="Calibri" w:cs="Calibri"/>
                <w:bCs/>
                <w:sz w:val="20"/>
                <w:szCs w:val="20"/>
              </w:rPr>
              <w:t>ES lėšos; kitos lėšos.</w:t>
            </w:r>
          </w:p>
        </w:tc>
        <w:tc>
          <w:tcPr>
            <w:tcW w:w="993" w:type="dxa"/>
          </w:tcPr>
          <w:p w14:paraId="2C4D1C3F" w14:textId="61687E70"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5416891"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595547A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37ABE994"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68E1B75C" w14:textId="77777777" w:rsidTr="001E0F0C">
        <w:trPr>
          <w:gridAfter w:val="1"/>
          <w:wAfter w:w="23" w:type="dxa"/>
          <w:trHeight w:val="699"/>
        </w:trPr>
        <w:tc>
          <w:tcPr>
            <w:tcW w:w="846" w:type="dxa"/>
          </w:tcPr>
          <w:p w14:paraId="210C11D0"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6.5.2.</w:t>
            </w:r>
          </w:p>
        </w:tc>
        <w:tc>
          <w:tcPr>
            <w:tcW w:w="2835" w:type="dxa"/>
          </w:tcPr>
          <w:p w14:paraId="671411E1" w14:textId="77777777" w:rsidR="001351F9" w:rsidRDefault="001351F9" w:rsidP="001E0F0C">
            <w:pPr>
              <w:spacing w:line="276" w:lineRule="auto"/>
              <w:rPr>
                <w:rFonts w:ascii="Calibri" w:eastAsia="DejaVu Sans" w:hAnsi="Calibri" w:cs="Calibri"/>
                <w:sz w:val="20"/>
                <w:szCs w:val="20"/>
              </w:rPr>
            </w:pPr>
            <w:r>
              <w:rPr>
                <w:rFonts w:ascii="Calibri" w:eastAsia="DejaVu Sans" w:hAnsi="Calibri" w:cs="Calibri"/>
                <w:sz w:val="20"/>
                <w:szCs w:val="20"/>
              </w:rPr>
              <w:t>O</w:t>
            </w:r>
            <w:r w:rsidRPr="00FD01CA">
              <w:rPr>
                <w:rFonts w:ascii="Calibri" w:eastAsia="DejaVu Sans" w:hAnsi="Calibri" w:cs="Calibri"/>
                <w:sz w:val="20"/>
                <w:szCs w:val="20"/>
              </w:rPr>
              <w:t>ptimizuoti transformatorinių galias.</w:t>
            </w:r>
          </w:p>
        </w:tc>
        <w:tc>
          <w:tcPr>
            <w:tcW w:w="2835" w:type="dxa"/>
          </w:tcPr>
          <w:p w14:paraId="07FEE339"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Optimizuotos transformatorinių galios.</w:t>
            </w:r>
          </w:p>
        </w:tc>
        <w:tc>
          <w:tcPr>
            <w:tcW w:w="1417" w:type="dxa"/>
          </w:tcPr>
          <w:p w14:paraId="585FA632"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AB  „Litgrid“,</w:t>
            </w:r>
          </w:p>
          <w:p w14:paraId="6877B79C"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AB „ESO“</w:t>
            </w:r>
          </w:p>
          <w:p w14:paraId="53CBC7A5"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4BB6D4F7"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S</w:t>
            </w:r>
            <w:r w:rsidRPr="00910319">
              <w:rPr>
                <w:rFonts w:ascii="Calibri" w:hAnsi="Calibri" w:cs="Calibri"/>
                <w:bCs/>
                <w:sz w:val="20"/>
                <w:szCs w:val="20"/>
              </w:rPr>
              <w:t xml:space="preserve">avivaldybės biudžeto lėšos; </w:t>
            </w:r>
            <w:r>
              <w:rPr>
                <w:rFonts w:ascii="Calibri" w:hAnsi="Calibri" w:cs="Calibri"/>
                <w:bCs/>
                <w:sz w:val="20"/>
                <w:szCs w:val="20"/>
              </w:rPr>
              <w:t xml:space="preserve">Valstybės biudžeto lėšos; </w:t>
            </w:r>
            <w:r w:rsidRPr="00910319">
              <w:rPr>
                <w:rFonts w:ascii="Calibri" w:hAnsi="Calibri" w:cs="Calibri"/>
                <w:bCs/>
                <w:sz w:val="20"/>
                <w:szCs w:val="20"/>
              </w:rPr>
              <w:t xml:space="preserve">ES </w:t>
            </w:r>
            <w:r w:rsidRPr="00910319">
              <w:rPr>
                <w:rFonts w:ascii="Calibri" w:hAnsi="Calibri" w:cs="Calibri"/>
                <w:bCs/>
                <w:sz w:val="20"/>
                <w:szCs w:val="20"/>
              </w:rPr>
              <w:lastRenderedPageBreak/>
              <w:t>lėšos; kitos lėšos.</w:t>
            </w:r>
          </w:p>
        </w:tc>
        <w:tc>
          <w:tcPr>
            <w:tcW w:w="993" w:type="dxa"/>
          </w:tcPr>
          <w:p w14:paraId="4014E145" w14:textId="00ED0796"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lastRenderedPageBreak/>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C12F03A"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7D96CAF1"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1CF472B8"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53135F73" w14:textId="77777777" w:rsidTr="001E0F0C">
        <w:trPr>
          <w:gridAfter w:val="1"/>
          <w:wAfter w:w="23" w:type="dxa"/>
          <w:trHeight w:val="265"/>
        </w:trPr>
        <w:tc>
          <w:tcPr>
            <w:tcW w:w="846" w:type="dxa"/>
          </w:tcPr>
          <w:p w14:paraId="36443F4E"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6.5.3.</w:t>
            </w:r>
          </w:p>
        </w:tc>
        <w:tc>
          <w:tcPr>
            <w:tcW w:w="2835" w:type="dxa"/>
          </w:tcPr>
          <w:p w14:paraId="733D68FA" w14:textId="77777777" w:rsidR="001351F9" w:rsidRDefault="001351F9" w:rsidP="001E0F0C">
            <w:pPr>
              <w:spacing w:line="276" w:lineRule="auto"/>
              <w:rPr>
                <w:rFonts w:ascii="Calibri" w:eastAsia="DejaVu Sans" w:hAnsi="Calibri" w:cs="Calibri"/>
                <w:sz w:val="20"/>
                <w:szCs w:val="20"/>
              </w:rPr>
            </w:pPr>
            <w:r w:rsidRPr="000F26E1">
              <w:rPr>
                <w:rFonts w:ascii="Calibri" w:eastAsia="DejaVu Sans" w:hAnsi="Calibri" w:cs="Calibri"/>
                <w:sz w:val="20"/>
                <w:szCs w:val="20"/>
              </w:rPr>
              <w:t>Rekonstruojant orinius elektros tiekimo tinklus, ypač urbanizuotose teritorijose, įvertinti</w:t>
            </w:r>
            <w:r>
              <w:rPr>
                <w:rFonts w:ascii="Calibri" w:eastAsia="DejaVu Sans" w:hAnsi="Calibri" w:cs="Calibri"/>
                <w:sz w:val="20"/>
                <w:szCs w:val="20"/>
              </w:rPr>
              <w:t xml:space="preserve"> </w:t>
            </w:r>
            <w:r w:rsidRPr="000F26E1">
              <w:rPr>
                <w:rFonts w:ascii="Calibri" w:eastAsia="DejaVu Sans" w:hAnsi="Calibri" w:cs="Calibri"/>
                <w:sz w:val="20"/>
                <w:szCs w:val="20"/>
              </w:rPr>
              <w:t>galimybę tinklus pakloti po žeme</w:t>
            </w:r>
            <w:r>
              <w:rPr>
                <w:rFonts w:ascii="Calibri" w:eastAsia="DejaVu Sans" w:hAnsi="Calibri" w:cs="Calibri"/>
                <w:sz w:val="20"/>
                <w:szCs w:val="20"/>
              </w:rPr>
              <w:t>.</w:t>
            </w:r>
          </w:p>
        </w:tc>
        <w:tc>
          <w:tcPr>
            <w:tcW w:w="2835" w:type="dxa"/>
          </w:tcPr>
          <w:p w14:paraId="15F13044"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Rekonstruota orinių elektros oro linijų į kabelines, km.</w:t>
            </w:r>
          </w:p>
        </w:tc>
        <w:tc>
          <w:tcPr>
            <w:tcW w:w="1417" w:type="dxa"/>
          </w:tcPr>
          <w:p w14:paraId="60D5547A"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AB  „Litgrid“,</w:t>
            </w:r>
          </w:p>
          <w:p w14:paraId="7316B9DD"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AB „ESO“</w:t>
            </w:r>
          </w:p>
          <w:p w14:paraId="49E5428E"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p>
        </w:tc>
        <w:tc>
          <w:tcPr>
            <w:tcW w:w="1275" w:type="dxa"/>
          </w:tcPr>
          <w:p w14:paraId="7B371162"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S</w:t>
            </w:r>
            <w:r w:rsidRPr="00910319">
              <w:rPr>
                <w:rFonts w:ascii="Calibri" w:hAnsi="Calibri" w:cs="Calibri"/>
                <w:bCs/>
                <w:sz w:val="20"/>
                <w:szCs w:val="20"/>
              </w:rPr>
              <w:t xml:space="preserve">avivaldybės biudžeto lėšos; </w:t>
            </w:r>
            <w:r>
              <w:rPr>
                <w:rFonts w:ascii="Calibri" w:hAnsi="Calibri" w:cs="Calibri"/>
                <w:bCs/>
                <w:sz w:val="20"/>
                <w:szCs w:val="20"/>
              </w:rPr>
              <w:t xml:space="preserve">Valstybės biudžeto lėšos; </w:t>
            </w:r>
            <w:r w:rsidRPr="00910319">
              <w:rPr>
                <w:rFonts w:ascii="Calibri" w:hAnsi="Calibri" w:cs="Calibri"/>
                <w:bCs/>
                <w:sz w:val="20"/>
                <w:szCs w:val="20"/>
              </w:rPr>
              <w:t>ES lėšos; kitos lėšos.</w:t>
            </w:r>
          </w:p>
        </w:tc>
        <w:tc>
          <w:tcPr>
            <w:tcW w:w="993" w:type="dxa"/>
          </w:tcPr>
          <w:p w14:paraId="0AA2C79A" w14:textId="1E0A2081"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21D0211C"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4892F18F"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849D23E"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5602E7A8" w14:textId="77777777" w:rsidTr="001E0F0C">
        <w:trPr>
          <w:gridAfter w:val="1"/>
          <w:wAfter w:w="23" w:type="dxa"/>
          <w:trHeight w:val="265"/>
        </w:trPr>
        <w:tc>
          <w:tcPr>
            <w:tcW w:w="846" w:type="dxa"/>
          </w:tcPr>
          <w:p w14:paraId="2941B132"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6.5.4.</w:t>
            </w:r>
          </w:p>
        </w:tc>
        <w:tc>
          <w:tcPr>
            <w:tcW w:w="2835" w:type="dxa"/>
          </w:tcPr>
          <w:p w14:paraId="58378CA6" w14:textId="77777777" w:rsidR="001351F9" w:rsidRPr="000F26E1" w:rsidRDefault="001351F9" w:rsidP="001E0F0C">
            <w:pPr>
              <w:spacing w:line="276" w:lineRule="auto"/>
              <w:rPr>
                <w:rFonts w:ascii="Calibri" w:eastAsia="DejaVu Sans" w:hAnsi="Calibri" w:cs="Calibri"/>
                <w:sz w:val="20"/>
                <w:szCs w:val="20"/>
              </w:rPr>
            </w:pPr>
            <w:r w:rsidRPr="000F26E1">
              <w:rPr>
                <w:rFonts w:ascii="Calibri" w:eastAsia="DejaVu Sans" w:hAnsi="Calibri" w:cs="Calibri"/>
                <w:sz w:val="20"/>
                <w:szCs w:val="20"/>
              </w:rPr>
              <w:t>Gatvių apšvietimui numatyti pažangias priemones, kurios leistų efektyviai naudoti elektros</w:t>
            </w:r>
            <w:r>
              <w:rPr>
                <w:rFonts w:ascii="Calibri" w:eastAsia="DejaVu Sans" w:hAnsi="Calibri" w:cs="Calibri"/>
                <w:sz w:val="20"/>
                <w:szCs w:val="20"/>
              </w:rPr>
              <w:t xml:space="preserve"> </w:t>
            </w:r>
            <w:r w:rsidRPr="000F26E1">
              <w:rPr>
                <w:rFonts w:ascii="Calibri" w:eastAsia="DejaVu Sans" w:hAnsi="Calibri" w:cs="Calibri"/>
                <w:sz w:val="20"/>
                <w:szCs w:val="20"/>
              </w:rPr>
              <w:t>energiją.</w:t>
            </w:r>
          </w:p>
        </w:tc>
        <w:tc>
          <w:tcPr>
            <w:tcW w:w="2835" w:type="dxa"/>
          </w:tcPr>
          <w:p w14:paraId="661BB310"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Įgyvendintos priemonės.</w:t>
            </w:r>
          </w:p>
        </w:tc>
        <w:tc>
          <w:tcPr>
            <w:tcW w:w="1417" w:type="dxa"/>
          </w:tcPr>
          <w:p w14:paraId="4FB16931" w14:textId="77777777" w:rsidR="001351F9" w:rsidRDefault="001351F9" w:rsidP="001E0F0C">
            <w:pPr>
              <w:widowControl/>
              <w:suppressAutoHyphens w:val="0"/>
              <w:autoSpaceDE w:val="0"/>
              <w:autoSpaceDN w:val="0"/>
              <w:adjustRightInd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r>
              <w:rPr>
                <w:rFonts w:ascii="Calibri" w:hAnsi="Calibri" w:cs="Calibri"/>
                <w:color w:val="000000" w:themeColor="text1"/>
                <w:sz w:val="20"/>
                <w:szCs w:val="20"/>
              </w:rPr>
              <w:t>,</w:t>
            </w:r>
          </w:p>
          <w:p w14:paraId="641D6AB8" w14:textId="77777777" w:rsidR="001351F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Šakių rajono seniūnijos</w:t>
            </w:r>
          </w:p>
        </w:tc>
        <w:tc>
          <w:tcPr>
            <w:tcW w:w="1275" w:type="dxa"/>
          </w:tcPr>
          <w:p w14:paraId="57940097" w14:textId="77777777" w:rsidR="001351F9" w:rsidRDefault="001351F9" w:rsidP="001E0F0C">
            <w:pPr>
              <w:widowControl/>
              <w:suppressAutoHyphens w:val="0"/>
              <w:autoSpaceDE w:val="0"/>
              <w:autoSpaceDN w:val="0"/>
              <w:adjustRightInd w:val="0"/>
              <w:rPr>
                <w:rFonts w:ascii="Calibri" w:hAnsi="Calibri" w:cs="Calibri"/>
                <w:bCs/>
                <w:sz w:val="20"/>
                <w:szCs w:val="20"/>
              </w:rPr>
            </w:pPr>
            <w:r>
              <w:rPr>
                <w:rFonts w:ascii="Calibri" w:hAnsi="Calibri" w:cs="Calibri"/>
                <w:bCs/>
                <w:sz w:val="20"/>
                <w:szCs w:val="20"/>
              </w:rPr>
              <w:t>S</w:t>
            </w:r>
            <w:r w:rsidRPr="00910319">
              <w:rPr>
                <w:rFonts w:ascii="Calibri" w:hAnsi="Calibri" w:cs="Calibri"/>
                <w:bCs/>
                <w:sz w:val="20"/>
                <w:szCs w:val="20"/>
              </w:rPr>
              <w:t>avivaldybės biudžeto lėšos</w:t>
            </w:r>
            <w:r>
              <w:rPr>
                <w:rFonts w:ascii="Calibri" w:hAnsi="Calibri" w:cs="Calibri"/>
                <w:bCs/>
                <w:sz w:val="20"/>
                <w:szCs w:val="20"/>
              </w:rPr>
              <w:t xml:space="preserve">; </w:t>
            </w:r>
            <w:r w:rsidRPr="00910319">
              <w:rPr>
                <w:rFonts w:ascii="Calibri" w:hAnsi="Calibri" w:cs="Calibri"/>
                <w:bCs/>
                <w:sz w:val="20"/>
                <w:szCs w:val="20"/>
              </w:rPr>
              <w:t>ES lėšos; kitos lėšos.</w:t>
            </w:r>
          </w:p>
        </w:tc>
        <w:tc>
          <w:tcPr>
            <w:tcW w:w="993" w:type="dxa"/>
          </w:tcPr>
          <w:p w14:paraId="63E78256" w14:textId="28AC1A41"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3800325"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21057D7B"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6AABA5C2"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3E09122A" w14:textId="77777777" w:rsidTr="001E0F0C">
        <w:trPr>
          <w:trHeight w:val="297"/>
        </w:trPr>
        <w:tc>
          <w:tcPr>
            <w:tcW w:w="846" w:type="dxa"/>
          </w:tcPr>
          <w:p w14:paraId="487DEC40" w14:textId="77777777" w:rsidR="001351F9" w:rsidRPr="00A71A35" w:rsidRDefault="001351F9" w:rsidP="001E0F0C">
            <w:pPr>
              <w:widowControl/>
              <w:suppressAutoHyphens w:val="0"/>
              <w:jc w:val="right"/>
              <w:rPr>
                <w:rFonts w:ascii="Calibri" w:eastAsiaTheme="minorHAnsi" w:hAnsi="Calibri" w:cs="Calibri"/>
                <w:b/>
                <w:kern w:val="0"/>
                <w:sz w:val="20"/>
                <w:szCs w:val="20"/>
                <w:lang w:eastAsia="en-US" w:bidi="ar-SA"/>
              </w:rPr>
            </w:pPr>
            <w:r w:rsidRPr="00A71A35">
              <w:rPr>
                <w:rFonts w:ascii="Calibri" w:eastAsiaTheme="minorHAnsi" w:hAnsi="Calibri" w:cs="Calibri"/>
                <w:b/>
                <w:kern w:val="0"/>
                <w:sz w:val="20"/>
                <w:szCs w:val="20"/>
                <w:lang w:eastAsia="en-US" w:bidi="ar-SA"/>
              </w:rPr>
              <w:t>6.6.</w:t>
            </w:r>
          </w:p>
        </w:tc>
        <w:tc>
          <w:tcPr>
            <w:tcW w:w="13347" w:type="dxa"/>
            <w:gridSpan w:val="10"/>
          </w:tcPr>
          <w:p w14:paraId="21DD3363" w14:textId="77777777" w:rsidR="001351F9" w:rsidRPr="00A71A35" w:rsidRDefault="001351F9" w:rsidP="001E0F0C">
            <w:pPr>
              <w:widowControl/>
              <w:suppressAutoHyphens w:val="0"/>
              <w:rPr>
                <w:rFonts w:ascii="Calibri" w:hAnsi="Calibri" w:cs="Calibri"/>
                <w:b/>
                <w:sz w:val="20"/>
                <w:szCs w:val="20"/>
              </w:rPr>
            </w:pPr>
            <w:r>
              <w:rPr>
                <w:rFonts w:ascii="Calibri" w:hAnsi="Calibri" w:cs="Calibri"/>
                <w:b/>
                <w:sz w:val="20"/>
                <w:szCs w:val="20"/>
              </w:rPr>
              <w:t>Telekomunikaciniai tinklai ir ryšiai</w:t>
            </w:r>
          </w:p>
        </w:tc>
      </w:tr>
      <w:tr w:rsidR="001351F9" w:rsidRPr="00910319" w14:paraId="78AB4B53" w14:textId="77777777" w:rsidTr="001E0F0C">
        <w:trPr>
          <w:gridAfter w:val="1"/>
          <w:wAfter w:w="23" w:type="dxa"/>
          <w:trHeight w:val="699"/>
        </w:trPr>
        <w:tc>
          <w:tcPr>
            <w:tcW w:w="846" w:type="dxa"/>
          </w:tcPr>
          <w:p w14:paraId="7D0AADBF"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6.6.1.</w:t>
            </w:r>
          </w:p>
        </w:tc>
        <w:tc>
          <w:tcPr>
            <w:tcW w:w="2835" w:type="dxa"/>
          </w:tcPr>
          <w:p w14:paraId="1DB86616" w14:textId="77777777" w:rsidR="001351F9" w:rsidRDefault="001351F9" w:rsidP="001E0F0C">
            <w:pPr>
              <w:spacing w:line="276" w:lineRule="auto"/>
              <w:rPr>
                <w:rFonts w:ascii="Calibri" w:eastAsia="DejaVu Sans" w:hAnsi="Calibri" w:cs="Calibri"/>
                <w:sz w:val="20"/>
                <w:szCs w:val="20"/>
              </w:rPr>
            </w:pPr>
            <w:r w:rsidRPr="00362842">
              <w:rPr>
                <w:rFonts w:ascii="Calibri" w:eastAsia="DejaVu Sans" w:hAnsi="Calibri" w:cs="Calibri"/>
                <w:sz w:val="20"/>
                <w:szCs w:val="20"/>
              </w:rPr>
              <w:t>Plėsti plačiajuosčio interneto infrastruktūrą</w:t>
            </w:r>
            <w:r>
              <w:rPr>
                <w:rFonts w:ascii="Calibri" w:eastAsia="DejaVu Sans" w:hAnsi="Calibri" w:cs="Calibri"/>
                <w:sz w:val="20"/>
                <w:szCs w:val="20"/>
              </w:rPr>
              <w:t>.</w:t>
            </w:r>
          </w:p>
        </w:tc>
        <w:tc>
          <w:tcPr>
            <w:tcW w:w="2835" w:type="dxa"/>
          </w:tcPr>
          <w:p w14:paraId="46310A79"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Nutiesta plačiajuosčio interneto tinklų, km.</w:t>
            </w:r>
          </w:p>
        </w:tc>
        <w:tc>
          <w:tcPr>
            <w:tcW w:w="1417" w:type="dxa"/>
          </w:tcPr>
          <w:p w14:paraId="626B8B70"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VšĮ „Plačiajuostis internetas“</w:t>
            </w:r>
          </w:p>
        </w:tc>
        <w:tc>
          <w:tcPr>
            <w:tcW w:w="1275" w:type="dxa"/>
          </w:tcPr>
          <w:p w14:paraId="52D12C77"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3DA3B6D5" w14:textId="2F591C89"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00572F29">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4CA9EEE8"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2E3F18D8"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5A8D2C9"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7718DEC7" w14:textId="77777777" w:rsidTr="001E0F0C">
        <w:trPr>
          <w:gridAfter w:val="1"/>
          <w:wAfter w:w="23" w:type="dxa"/>
          <w:trHeight w:val="699"/>
        </w:trPr>
        <w:tc>
          <w:tcPr>
            <w:tcW w:w="846" w:type="dxa"/>
          </w:tcPr>
          <w:p w14:paraId="5E7594FA"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6.6.2.</w:t>
            </w:r>
          </w:p>
        </w:tc>
        <w:tc>
          <w:tcPr>
            <w:tcW w:w="2835" w:type="dxa"/>
          </w:tcPr>
          <w:p w14:paraId="5FE13554" w14:textId="77777777" w:rsidR="001351F9" w:rsidRPr="00E76BB0" w:rsidRDefault="001351F9" w:rsidP="001E0F0C">
            <w:pPr>
              <w:spacing w:line="276" w:lineRule="auto"/>
              <w:rPr>
                <w:rFonts w:ascii="Calibri" w:eastAsia="DejaVu Sans" w:hAnsi="Calibri" w:cs="Calibri"/>
                <w:sz w:val="20"/>
                <w:szCs w:val="20"/>
              </w:rPr>
            </w:pPr>
            <w:r w:rsidRPr="00E76BB0">
              <w:rPr>
                <w:rFonts w:ascii="Calibri" w:eastAsia="DejaVu Sans" w:hAnsi="Calibri" w:cs="Calibri"/>
                <w:sz w:val="20"/>
                <w:szCs w:val="20"/>
              </w:rPr>
              <w:t>Plėsti viešųjų interneto prieigos taškų tinklą.</w:t>
            </w:r>
          </w:p>
        </w:tc>
        <w:tc>
          <w:tcPr>
            <w:tcW w:w="2835" w:type="dxa"/>
          </w:tcPr>
          <w:p w14:paraId="5DC7B0AE"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t>Naujai įrengtų viešųjų interneto prieigos taškų skaičius, vnt.</w:t>
            </w:r>
          </w:p>
        </w:tc>
        <w:tc>
          <w:tcPr>
            <w:tcW w:w="1417" w:type="dxa"/>
          </w:tcPr>
          <w:p w14:paraId="50D1E2E5" w14:textId="77777777" w:rsidR="001351F9" w:rsidRDefault="001351F9" w:rsidP="001E0F0C">
            <w:pPr>
              <w:widowControl/>
              <w:suppressAutoHyphens w:val="0"/>
              <w:autoSpaceDE w:val="0"/>
              <w:autoSpaceDN w:val="0"/>
              <w:adjustRightInd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sidRPr="003826D5">
              <w:rPr>
                <w:rFonts w:ascii="Calibri" w:hAnsi="Calibri" w:cs="Calibri"/>
                <w:color w:val="000000" w:themeColor="text1"/>
                <w:sz w:val="20"/>
                <w:szCs w:val="20"/>
              </w:rPr>
              <w:t>Ūkio ir investicijų skyrius</w:t>
            </w:r>
            <w:r>
              <w:rPr>
                <w:rFonts w:ascii="Calibri" w:hAnsi="Calibri" w:cs="Calibri"/>
                <w:color w:val="000000" w:themeColor="text1"/>
                <w:sz w:val="20"/>
                <w:szCs w:val="20"/>
              </w:rPr>
              <w:t>,</w:t>
            </w:r>
          </w:p>
          <w:p w14:paraId="1EFA434F" w14:textId="77777777" w:rsidR="001351F9" w:rsidRPr="00910319" w:rsidRDefault="001351F9" w:rsidP="001E0F0C">
            <w:pPr>
              <w:widowControl/>
              <w:suppressAutoHyphens w:val="0"/>
              <w:autoSpaceDE w:val="0"/>
              <w:autoSpaceDN w:val="0"/>
              <w:adjustRightInd w:val="0"/>
              <w:rPr>
                <w:rFonts w:ascii="Calibri" w:hAnsi="Calibri" w:cs="Calibri"/>
                <w:sz w:val="20"/>
                <w:szCs w:val="20"/>
              </w:rPr>
            </w:pPr>
            <w:r>
              <w:rPr>
                <w:rFonts w:ascii="Calibri" w:hAnsi="Calibri" w:cs="Calibri"/>
                <w:sz w:val="20"/>
                <w:szCs w:val="20"/>
              </w:rPr>
              <w:t>Šakių rajono savivaldybės viešoji biblioteka</w:t>
            </w:r>
          </w:p>
        </w:tc>
        <w:tc>
          <w:tcPr>
            <w:tcW w:w="1275" w:type="dxa"/>
          </w:tcPr>
          <w:p w14:paraId="01F4F88F"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Savivaldybės biudžeto lėšos; ES lėšos; kitos lėšos.</w:t>
            </w:r>
          </w:p>
        </w:tc>
        <w:tc>
          <w:tcPr>
            <w:tcW w:w="993" w:type="dxa"/>
          </w:tcPr>
          <w:p w14:paraId="2DF024AC"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17</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70BBA018"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68F99FBE"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B7232EF" w14:textId="77777777" w:rsidR="001351F9" w:rsidRPr="00910319" w:rsidRDefault="001351F9" w:rsidP="001E0F0C">
            <w:pPr>
              <w:widowControl/>
              <w:suppressAutoHyphens w:val="0"/>
              <w:rPr>
                <w:rFonts w:ascii="Calibri" w:hAnsi="Calibri" w:cs="Calibri"/>
                <w:bCs/>
                <w:sz w:val="20"/>
                <w:szCs w:val="20"/>
              </w:rPr>
            </w:pPr>
          </w:p>
        </w:tc>
      </w:tr>
      <w:tr w:rsidR="001351F9" w:rsidRPr="00910319" w14:paraId="5710B830" w14:textId="77777777" w:rsidTr="001E0F0C">
        <w:trPr>
          <w:gridAfter w:val="1"/>
          <w:wAfter w:w="23" w:type="dxa"/>
          <w:trHeight w:val="265"/>
        </w:trPr>
        <w:tc>
          <w:tcPr>
            <w:tcW w:w="846" w:type="dxa"/>
          </w:tcPr>
          <w:p w14:paraId="10275DF9" w14:textId="77777777" w:rsidR="001351F9" w:rsidRDefault="001351F9" w:rsidP="001E0F0C">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6.6.3.</w:t>
            </w:r>
          </w:p>
        </w:tc>
        <w:tc>
          <w:tcPr>
            <w:tcW w:w="2835" w:type="dxa"/>
          </w:tcPr>
          <w:p w14:paraId="514CDFAA" w14:textId="77777777" w:rsidR="001351F9" w:rsidRPr="00A71A35" w:rsidRDefault="001351F9" w:rsidP="001E0F0C">
            <w:pPr>
              <w:spacing w:line="276" w:lineRule="auto"/>
              <w:rPr>
                <w:rFonts w:ascii="Calibri" w:eastAsia="DejaVu Sans" w:hAnsi="Calibri" w:cs="Calibri"/>
                <w:sz w:val="20"/>
                <w:szCs w:val="20"/>
              </w:rPr>
            </w:pPr>
            <w:r w:rsidRPr="00B61775">
              <w:rPr>
                <w:rFonts w:ascii="Calibri" w:eastAsia="DejaVu Sans" w:hAnsi="Calibri" w:cs="Calibri"/>
                <w:sz w:val="20"/>
                <w:szCs w:val="20"/>
              </w:rPr>
              <w:t xml:space="preserve">Plėsti pašto skyriuose teikiamų paslaugų spektrą – įdiegti viešuosius interneto prieigos </w:t>
            </w:r>
            <w:r w:rsidRPr="00B61775">
              <w:rPr>
                <w:rFonts w:ascii="Calibri" w:eastAsia="DejaVu Sans" w:hAnsi="Calibri" w:cs="Calibri"/>
                <w:sz w:val="20"/>
                <w:szCs w:val="20"/>
              </w:rPr>
              <w:lastRenderedPageBreak/>
              <w:t>taškus,</w:t>
            </w:r>
            <w:r>
              <w:rPr>
                <w:rFonts w:ascii="Calibri" w:eastAsia="DejaVu Sans" w:hAnsi="Calibri" w:cs="Calibri"/>
                <w:sz w:val="20"/>
                <w:szCs w:val="20"/>
              </w:rPr>
              <w:t xml:space="preserve"> </w:t>
            </w:r>
            <w:r w:rsidRPr="00B61775">
              <w:rPr>
                <w:rFonts w:ascii="Calibri" w:eastAsia="DejaVu Sans" w:hAnsi="Calibri" w:cs="Calibri"/>
                <w:sz w:val="20"/>
                <w:szCs w:val="20"/>
              </w:rPr>
              <w:t>siūlyti elektroninio pašto ir elektroninio atsiskaitymo paslaugas.</w:t>
            </w:r>
          </w:p>
        </w:tc>
        <w:tc>
          <w:tcPr>
            <w:tcW w:w="2835" w:type="dxa"/>
          </w:tcPr>
          <w:p w14:paraId="0D2D5E2B" w14:textId="77777777" w:rsidR="001351F9" w:rsidRDefault="001351F9" w:rsidP="001E0F0C">
            <w:pPr>
              <w:spacing w:line="276" w:lineRule="auto"/>
              <w:rPr>
                <w:rFonts w:ascii="Calibri" w:hAnsi="Calibri" w:cs="Calibri"/>
                <w:bCs/>
                <w:sz w:val="20"/>
                <w:szCs w:val="20"/>
              </w:rPr>
            </w:pPr>
            <w:r>
              <w:rPr>
                <w:rFonts w:ascii="Calibri" w:hAnsi="Calibri" w:cs="Calibri"/>
                <w:bCs/>
                <w:sz w:val="20"/>
                <w:szCs w:val="20"/>
              </w:rPr>
              <w:lastRenderedPageBreak/>
              <w:t>Įsteigtos minėtos paslaugos.</w:t>
            </w:r>
          </w:p>
        </w:tc>
        <w:tc>
          <w:tcPr>
            <w:tcW w:w="1417" w:type="dxa"/>
          </w:tcPr>
          <w:p w14:paraId="20825032" w14:textId="77777777" w:rsidR="001351F9" w:rsidRPr="002B1A57" w:rsidRDefault="001351F9" w:rsidP="001E0F0C">
            <w:pPr>
              <w:widowControl/>
              <w:suppressAutoHyphens w:val="0"/>
              <w:autoSpaceDE w:val="0"/>
              <w:autoSpaceDN w:val="0"/>
              <w:adjustRightInd w:val="0"/>
              <w:rPr>
                <w:rFonts w:ascii="Segoe UI Symbol" w:hAnsi="Segoe UI Symbol" w:cs="Calibri"/>
                <w:sz w:val="20"/>
                <w:szCs w:val="20"/>
              </w:rPr>
            </w:pPr>
            <w:r>
              <w:rPr>
                <w:rFonts w:ascii="Calibri" w:hAnsi="Calibri" w:cs="Calibri"/>
                <w:sz w:val="20"/>
                <w:szCs w:val="20"/>
              </w:rPr>
              <w:t>AB „Lietuvos paštas“</w:t>
            </w:r>
          </w:p>
        </w:tc>
        <w:tc>
          <w:tcPr>
            <w:tcW w:w="1275" w:type="dxa"/>
          </w:tcPr>
          <w:p w14:paraId="424B46F6" w14:textId="77777777" w:rsidR="001351F9" w:rsidRPr="00910319" w:rsidRDefault="001351F9" w:rsidP="001E0F0C">
            <w:pPr>
              <w:widowControl/>
              <w:suppressAutoHyphens w:val="0"/>
              <w:autoSpaceDE w:val="0"/>
              <w:autoSpaceDN w:val="0"/>
              <w:adjustRightInd w:val="0"/>
              <w:rPr>
                <w:rFonts w:ascii="Calibri" w:hAnsi="Calibri" w:cs="Calibri"/>
                <w:bCs/>
                <w:sz w:val="20"/>
                <w:szCs w:val="20"/>
              </w:rPr>
            </w:pPr>
            <w:r w:rsidRPr="00910319">
              <w:rPr>
                <w:rFonts w:ascii="Calibri" w:hAnsi="Calibri" w:cs="Calibri"/>
                <w:bCs/>
                <w:sz w:val="20"/>
                <w:szCs w:val="20"/>
              </w:rPr>
              <w:t xml:space="preserve">Savivaldybės biudžeto lėšos; ES </w:t>
            </w:r>
            <w:r w:rsidRPr="00910319">
              <w:rPr>
                <w:rFonts w:ascii="Calibri" w:hAnsi="Calibri" w:cs="Calibri"/>
                <w:bCs/>
                <w:sz w:val="20"/>
                <w:szCs w:val="20"/>
              </w:rPr>
              <w:lastRenderedPageBreak/>
              <w:t>lėšos; kitos lėšos.</w:t>
            </w:r>
          </w:p>
        </w:tc>
        <w:tc>
          <w:tcPr>
            <w:tcW w:w="993" w:type="dxa"/>
          </w:tcPr>
          <w:p w14:paraId="5CEE1911" w14:textId="036C5A48"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r w:rsidRPr="00910319">
              <w:rPr>
                <w:rFonts w:ascii="Calibri" w:eastAsiaTheme="minorHAnsi" w:hAnsi="Calibri" w:cs="Calibri"/>
                <w:kern w:val="0"/>
                <w:sz w:val="20"/>
                <w:szCs w:val="20"/>
                <w:lang w:eastAsia="en-US" w:bidi="ar-SA"/>
              </w:rPr>
              <w:lastRenderedPageBreak/>
              <w:t>20</w:t>
            </w:r>
            <w:r>
              <w:rPr>
                <w:rFonts w:ascii="Calibri" w:eastAsiaTheme="minorHAnsi" w:hAnsi="Calibri" w:cs="Calibri"/>
                <w:kern w:val="0"/>
                <w:sz w:val="20"/>
                <w:szCs w:val="20"/>
                <w:lang w:eastAsia="en-US" w:bidi="ar-SA"/>
              </w:rPr>
              <w:t>17</w:t>
            </w:r>
            <w:r w:rsidR="00F15B0F">
              <w:rPr>
                <w:rFonts w:ascii="Calibri" w:eastAsiaTheme="minorHAnsi" w:hAnsi="Calibri" w:cs="Calibri"/>
                <w:kern w:val="0"/>
                <w:sz w:val="20"/>
                <w:szCs w:val="20"/>
                <w:lang w:eastAsia="en-US" w:bidi="ar-SA"/>
              </w:rPr>
              <w:t>–</w:t>
            </w:r>
            <w:r w:rsidRPr="00910319">
              <w:rPr>
                <w:rFonts w:ascii="Calibri" w:eastAsiaTheme="minorHAnsi" w:hAnsi="Calibri" w:cs="Calibri"/>
                <w:kern w:val="0"/>
                <w:sz w:val="20"/>
                <w:szCs w:val="20"/>
                <w:lang w:eastAsia="en-US" w:bidi="ar-SA"/>
              </w:rPr>
              <w:t>20</w:t>
            </w:r>
            <w:r>
              <w:rPr>
                <w:rFonts w:ascii="Calibri" w:eastAsiaTheme="minorHAnsi" w:hAnsi="Calibri" w:cs="Calibri"/>
                <w:kern w:val="0"/>
                <w:sz w:val="20"/>
                <w:szCs w:val="20"/>
                <w:lang w:eastAsia="en-US" w:bidi="ar-SA"/>
              </w:rPr>
              <w:t>27</w:t>
            </w:r>
          </w:p>
        </w:tc>
        <w:tc>
          <w:tcPr>
            <w:tcW w:w="992" w:type="dxa"/>
          </w:tcPr>
          <w:p w14:paraId="354488E1" w14:textId="77777777" w:rsidR="001351F9" w:rsidRPr="00910319" w:rsidRDefault="001351F9" w:rsidP="001E0F0C">
            <w:pPr>
              <w:widowControl/>
              <w:suppressAutoHyphens w:val="0"/>
              <w:jc w:val="center"/>
              <w:rPr>
                <w:rFonts w:ascii="Calibri" w:eastAsiaTheme="minorHAnsi" w:hAnsi="Calibri" w:cs="Calibri"/>
                <w:bCs/>
                <w:kern w:val="0"/>
                <w:sz w:val="20"/>
                <w:szCs w:val="20"/>
                <w:lang w:eastAsia="en-US" w:bidi="ar-SA"/>
              </w:rPr>
            </w:pPr>
          </w:p>
        </w:tc>
        <w:tc>
          <w:tcPr>
            <w:tcW w:w="709" w:type="dxa"/>
          </w:tcPr>
          <w:p w14:paraId="2143E234" w14:textId="77777777" w:rsidR="001351F9" w:rsidRPr="00910319" w:rsidRDefault="001351F9" w:rsidP="001E0F0C">
            <w:pPr>
              <w:widowControl/>
              <w:suppressAutoHyphens w:val="0"/>
              <w:jc w:val="center"/>
              <w:rPr>
                <w:rFonts w:ascii="Calibri" w:eastAsiaTheme="minorHAnsi" w:hAnsi="Calibri" w:cs="Calibri"/>
                <w:kern w:val="0"/>
                <w:sz w:val="20"/>
                <w:szCs w:val="20"/>
                <w:lang w:eastAsia="en-US" w:bidi="ar-SA"/>
              </w:rPr>
            </w:pPr>
          </w:p>
        </w:tc>
        <w:tc>
          <w:tcPr>
            <w:tcW w:w="2268" w:type="dxa"/>
            <w:gridSpan w:val="2"/>
          </w:tcPr>
          <w:p w14:paraId="44499CCA" w14:textId="77777777" w:rsidR="001351F9" w:rsidRPr="00910319" w:rsidRDefault="001351F9" w:rsidP="001E0F0C">
            <w:pPr>
              <w:widowControl/>
              <w:suppressAutoHyphens w:val="0"/>
              <w:rPr>
                <w:rFonts w:ascii="Calibri" w:hAnsi="Calibri" w:cs="Calibri"/>
                <w:bCs/>
                <w:sz w:val="20"/>
                <w:szCs w:val="20"/>
              </w:rPr>
            </w:pPr>
          </w:p>
        </w:tc>
      </w:tr>
    </w:tbl>
    <w:p w14:paraId="3776FC3A" w14:textId="77777777" w:rsidR="001351F9" w:rsidRPr="00FE3EE6" w:rsidRDefault="001351F9" w:rsidP="001351F9">
      <w:pPr>
        <w:rPr>
          <w:rFonts w:ascii="Calibri" w:hAnsi="Calibri" w:cs="Calibri"/>
          <w:b/>
          <w:sz w:val="20"/>
          <w:szCs w:val="20"/>
        </w:rPr>
      </w:pPr>
    </w:p>
    <w:p w14:paraId="6AB72166" w14:textId="77777777" w:rsidR="001351F9" w:rsidRPr="00FE3EE6" w:rsidRDefault="001351F9" w:rsidP="001351F9">
      <w:pPr>
        <w:rPr>
          <w:rFonts w:ascii="Calibri" w:hAnsi="Calibri" w:cs="Calibri"/>
          <w:b/>
          <w:sz w:val="20"/>
          <w:szCs w:val="20"/>
        </w:rPr>
      </w:pPr>
    </w:p>
    <w:p w14:paraId="0E892837" w14:textId="77777777" w:rsidR="001351F9" w:rsidRPr="006357E6" w:rsidRDefault="001351F9" w:rsidP="001351F9">
      <w:pPr>
        <w:rPr>
          <w:rFonts w:ascii="Calibri" w:hAnsi="Calibri" w:cs="Calibri"/>
          <w:bCs/>
          <w:sz w:val="20"/>
          <w:szCs w:val="20"/>
        </w:rPr>
      </w:pPr>
    </w:p>
    <w:p w14:paraId="3ED87782" w14:textId="77777777" w:rsidR="001351F9" w:rsidRPr="006357E6" w:rsidRDefault="001351F9" w:rsidP="001351F9">
      <w:pPr>
        <w:jc w:val="center"/>
        <w:rPr>
          <w:rFonts w:ascii="Calibri" w:hAnsi="Calibri" w:cs="Calibri"/>
          <w:bCs/>
          <w:sz w:val="20"/>
          <w:szCs w:val="20"/>
        </w:rPr>
      </w:pPr>
      <w:r w:rsidRPr="006357E6">
        <w:rPr>
          <w:rFonts w:ascii="Calibri" w:hAnsi="Calibri" w:cs="Calibri"/>
          <w:bCs/>
          <w:sz w:val="20"/>
          <w:szCs w:val="20"/>
        </w:rPr>
        <w:t>______________________</w:t>
      </w:r>
    </w:p>
    <w:p w14:paraId="116D928B" w14:textId="77777777" w:rsidR="001351F9" w:rsidRPr="006357E6" w:rsidRDefault="001351F9" w:rsidP="001351F9">
      <w:pPr>
        <w:rPr>
          <w:rFonts w:ascii="Calibri" w:hAnsi="Calibri" w:cs="Calibri"/>
          <w:bCs/>
          <w:sz w:val="20"/>
          <w:szCs w:val="20"/>
        </w:rPr>
      </w:pPr>
    </w:p>
    <w:p w14:paraId="43FA9BA4" w14:textId="77777777" w:rsidR="00137B10" w:rsidRDefault="00137B10" w:rsidP="00137B10">
      <w:pPr>
        <w:rPr>
          <w:rFonts w:ascii="Calibri" w:hAnsi="Calibri" w:cs="Calibri"/>
          <w:bCs/>
          <w:sz w:val="20"/>
          <w:szCs w:val="20"/>
        </w:rPr>
      </w:pPr>
    </w:p>
    <w:p w14:paraId="3D68F6AD" w14:textId="77777777" w:rsidR="00AF2A19" w:rsidRDefault="00AF2A19" w:rsidP="007907D8">
      <w:pPr>
        <w:ind w:right="-1"/>
        <w:jc w:val="center"/>
        <w:rPr>
          <w:rFonts w:cs="Times New Roman"/>
        </w:rPr>
      </w:pPr>
    </w:p>
    <w:p w14:paraId="7ECC17A5" w14:textId="77777777" w:rsidR="00AF2A19" w:rsidRDefault="00AF2A19" w:rsidP="007907D8">
      <w:pPr>
        <w:ind w:right="-1"/>
        <w:jc w:val="center"/>
        <w:rPr>
          <w:rFonts w:cs="Times New Roman"/>
        </w:rPr>
      </w:pPr>
    </w:p>
    <w:tbl>
      <w:tblPr>
        <w:tblStyle w:val="Lentelstinklelis"/>
        <w:tblpPr w:leftFromText="180" w:rightFromText="180" w:vertAnchor="text" w:horzAnchor="page" w:tblpX="11128" w:tblpY="-5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3F77D4" w14:paraId="098A3BA3" w14:textId="77777777" w:rsidTr="003F77D4">
        <w:trPr>
          <w:trHeight w:val="784"/>
        </w:trPr>
        <w:tc>
          <w:tcPr>
            <w:tcW w:w="4395" w:type="dxa"/>
            <w:hideMark/>
          </w:tcPr>
          <w:p w14:paraId="4998E4B1" w14:textId="349A3ADB" w:rsidR="003F77D4" w:rsidRPr="0034653D" w:rsidRDefault="003F77D4" w:rsidP="003F77D4">
            <w:pPr>
              <w:spacing w:line="280" w:lineRule="exact"/>
              <w:ind w:left="-107" w:right="-110"/>
              <w:rPr>
                <w:rFonts w:asciiTheme="minorHAnsi" w:hAnsiTheme="minorHAnsi" w:cstheme="minorHAnsi"/>
                <w:sz w:val="22"/>
                <w:szCs w:val="22"/>
              </w:rPr>
            </w:pPr>
            <w:r>
              <w:rPr>
                <w:rFonts w:asciiTheme="minorHAnsi" w:hAnsiTheme="minorHAnsi" w:cstheme="minorHAnsi"/>
                <w:sz w:val="22"/>
                <w:szCs w:val="22"/>
              </w:rPr>
              <w:t xml:space="preserve">Šakių </w:t>
            </w:r>
            <w:r w:rsidR="001351F9">
              <w:rPr>
                <w:rFonts w:asciiTheme="minorHAnsi" w:hAnsiTheme="minorHAnsi" w:cstheme="minorHAnsi"/>
                <w:sz w:val="22"/>
                <w:szCs w:val="22"/>
              </w:rPr>
              <w:t xml:space="preserve">rajono savivaldybės teritorijos bendrojo plano </w:t>
            </w:r>
            <w:r w:rsidRPr="000C6701">
              <w:rPr>
                <w:rFonts w:asciiTheme="minorHAnsi" w:hAnsiTheme="minorHAnsi" w:cstheme="minorHAnsi"/>
                <w:sz w:val="22"/>
                <w:szCs w:val="22"/>
              </w:rPr>
              <w:t xml:space="preserve">sprendinių įgyvendinimo </w:t>
            </w:r>
            <w:r>
              <w:rPr>
                <w:rFonts w:asciiTheme="minorHAnsi" w:hAnsiTheme="minorHAnsi" w:cstheme="minorHAnsi"/>
                <w:sz w:val="22"/>
                <w:szCs w:val="22"/>
              </w:rPr>
              <w:t xml:space="preserve">programos </w:t>
            </w:r>
            <w:r w:rsidRPr="000C6701">
              <w:rPr>
                <w:rFonts w:asciiTheme="minorHAnsi" w:hAnsiTheme="minorHAnsi" w:cstheme="minorHAnsi"/>
                <w:sz w:val="22"/>
                <w:szCs w:val="22"/>
              </w:rPr>
              <w:t>2 priedas</w:t>
            </w:r>
          </w:p>
        </w:tc>
      </w:tr>
    </w:tbl>
    <w:p w14:paraId="171E8DD2" w14:textId="77777777" w:rsidR="003F77D4" w:rsidRPr="009648FA" w:rsidRDefault="003F77D4" w:rsidP="003F77D4">
      <w:pPr>
        <w:jc w:val="center"/>
        <w:rPr>
          <w:rFonts w:ascii="Calibri" w:hAnsi="Calibri" w:cs="Calibri"/>
          <w:b/>
          <w:caps/>
          <w:lang w:eastAsia="lt-LT"/>
        </w:rPr>
      </w:pPr>
    </w:p>
    <w:p w14:paraId="0A336E36" w14:textId="77777777" w:rsidR="003F77D4" w:rsidRDefault="003F77D4" w:rsidP="003F77D4">
      <w:pPr>
        <w:rPr>
          <w:rFonts w:ascii="Calibri" w:hAnsi="Calibri" w:cs="Calibri"/>
          <w:b/>
          <w:caps/>
          <w:lang w:eastAsia="lt-LT"/>
        </w:rPr>
      </w:pPr>
    </w:p>
    <w:p w14:paraId="0DE39DBB" w14:textId="77777777" w:rsidR="003F77D4" w:rsidRDefault="003F77D4" w:rsidP="003F77D4">
      <w:pPr>
        <w:jc w:val="center"/>
        <w:rPr>
          <w:rFonts w:ascii="Calibri" w:hAnsi="Calibri" w:cs="Calibri"/>
          <w:b/>
          <w:caps/>
          <w:sz w:val="22"/>
          <w:szCs w:val="22"/>
          <w:lang w:eastAsia="lt-LT"/>
        </w:rPr>
      </w:pPr>
    </w:p>
    <w:p w14:paraId="1CDCE6B6" w14:textId="77777777" w:rsidR="003F77D4" w:rsidRDefault="003F77D4" w:rsidP="003F77D4">
      <w:pPr>
        <w:jc w:val="center"/>
        <w:rPr>
          <w:rFonts w:ascii="Calibri" w:hAnsi="Calibri" w:cs="Calibri"/>
          <w:b/>
          <w:caps/>
          <w:sz w:val="22"/>
          <w:szCs w:val="22"/>
          <w:lang w:eastAsia="lt-LT"/>
        </w:rPr>
      </w:pPr>
    </w:p>
    <w:p w14:paraId="31A87A25" w14:textId="74D5F672" w:rsidR="007338AE" w:rsidRDefault="003F77D4" w:rsidP="007338AE">
      <w:pPr>
        <w:jc w:val="center"/>
        <w:rPr>
          <w:rFonts w:ascii="Calibri" w:hAnsi="Calibri" w:cs="Calibri"/>
          <w:b/>
          <w:caps/>
          <w:sz w:val="22"/>
          <w:szCs w:val="22"/>
          <w:lang w:eastAsia="lt-LT"/>
        </w:rPr>
      </w:pPr>
      <w:r w:rsidRPr="00673FD9">
        <w:rPr>
          <w:rFonts w:ascii="Calibri" w:hAnsi="Calibri" w:cs="Calibri"/>
          <w:b/>
          <w:caps/>
          <w:sz w:val="22"/>
          <w:szCs w:val="22"/>
          <w:lang w:eastAsia="lt-LT"/>
        </w:rPr>
        <w:t xml:space="preserve">ŠAKIŲ </w:t>
      </w:r>
      <w:r w:rsidR="00C33805">
        <w:rPr>
          <w:rFonts w:ascii="Calibri" w:hAnsi="Calibri" w:cs="Calibri"/>
          <w:b/>
          <w:caps/>
          <w:sz w:val="22"/>
          <w:szCs w:val="22"/>
          <w:lang w:eastAsia="lt-LT"/>
        </w:rPr>
        <w:t>RAJONO SAVIVALDYBĖS TERITORIJOS BENDROJO PLANO</w:t>
      </w:r>
      <w:r>
        <w:rPr>
          <w:rFonts w:ascii="Calibri" w:hAnsi="Calibri" w:cs="Calibri"/>
          <w:b/>
          <w:caps/>
          <w:sz w:val="22"/>
          <w:szCs w:val="22"/>
          <w:lang w:eastAsia="lt-LT"/>
        </w:rPr>
        <w:t xml:space="preserve"> </w:t>
      </w:r>
      <w:r w:rsidRPr="000C6701">
        <w:rPr>
          <w:rFonts w:ascii="Calibri" w:hAnsi="Calibri" w:cs="Calibri"/>
          <w:b/>
          <w:caps/>
          <w:sz w:val="22"/>
          <w:szCs w:val="22"/>
          <w:lang w:eastAsia="lt-LT"/>
        </w:rPr>
        <w:t>rodikliai</w:t>
      </w:r>
    </w:p>
    <w:p w14:paraId="0BCDD3A3" w14:textId="77777777" w:rsidR="007338AE" w:rsidRPr="007338AE" w:rsidRDefault="007338AE" w:rsidP="007338AE">
      <w:pPr>
        <w:jc w:val="center"/>
        <w:rPr>
          <w:rFonts w:ascii="Calibri" w:hAnsi="Calibri" w:cs="Calibri"/>
          <w:b/>
          <w:caps/>
          <w:sz w:val="22"/>
          <w:szCs w:val="22"/>
          <w:lang w:eastAsia="lt-LT"/>
        </w:rPr>
      </w:pPr>
    </w:p>
    <w:tbl>
      <w:tblPr>
        <w:tblW w:w="10064" w:type="dxa"/>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2410"/>
        <w:gridCol w:w="1417"/>
        <w:gridCol w:w="1843"/>
        <w:gridCol w:w="1843"/>
      </w:tblGrid>
      <w:tr w:rsidR="001351F9" w:rsidRPr="00EF3BD3" w14:paraId="7B1EFC61" w14:textId="17AE38EF" w:rsidTr="00B001DC">
        <w:tc>
          <w:tcPr>
            <w:tcW w:w="2551" w:type="dxa"/>
            <w:vAlign w:val="center"/>
          </w:tcPr>
          <w:p w14:paraId="13438FED" w14:textId="77777777" w:rsidR="001351F9" w:rsidRPr="00EF3BD3" w:rsidRDefault="001351F9" w:rsidP="001E0F0C">
            <w:pPr>
              <w:jc w:val="cente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Rodiklių grupės</w:t>
            </w:r>
          </w:p>
        </w:tc>
        <w:tc>
          <w:tcPr>
            <w:tcW w:w="2410" w:type="dxa"/>
            <w:vAlign w:val="center"/>
          </w:tcPr>
          <w:p w14:paraId="21F5222F" w14:textId="77777777" w:rsidR="001351F9" w:rsidRPr="00EF3BD3" w:rsidRDefault="001351F9" w:rsidP="001E0F0C">
            <w:pPr>
              <w:jc w:val="cente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Rodiklis</w:t>
            </w:r>
          </w:p>
        </w:tc>
        <w:tc>
          <w:tcPr>
            <w:tcW w:w="1417" w:type="dxa"/>
            <w:vAlign w:val="center"/>
          </w:tcPr>
          <w:p w14:paraId="542D298F" w14:textId="77777777" w:rsidR="001351F9" w:rsidRPr="00EF3BD3" w:rsidRDefault="001351F9" w:rsidP="001E0F0C">
            <w:pPr>
              <w:jc w:val="cente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Mato vienetai</w:t>
            </w:r>
          </w:p>
        </w:tc>
        <w:tc>
          <w:tcPr>
            <w:tcW w:w="1843" w:type="dxa"/>
          </w:tcPr>
          <w:p w14:paraId="12FFD1C4" w14:textId="6FB11D3E" w:rsidR="001351F9" w:rsidRPr="00EF3BD3" w:rsidRDefault="00B001DC" w:rsidP="001E0F0C">
            <w:pPr>
              <w:jc w:val="center"/>
              <w:rPr>
                <w:rFonts w:asciiTheme="minorHAnsi" w:hAnsiTheme="minorHAnsi" w:cstheme="minorHAnsi"/>
                <w:b/>
                <w:sz w:val="20"/>
                <w:szCs w:val="20"/>
                <w:lang w:eastAsia="lt-LT"/>
              </w:rPr>
            </w:pPr>
            <w:r>
              <w:rPr>
                <w:rFonts w:asciiTheme="minorHAnsi" w:hAnsiTheme="minorHAnsi" w:cstheme="minorHAnsi"/>
                <w:b/>
                <w:sz w:val="20"/>
                <w:szCs w:val="20"/>
                <w:lang w:eastAsia="lt-LT"/>
              </w:rPr>
              <w:t>Patvirtinimo metai</w:t>
            </w:r>
          </w:p>
        </w:tc>
        <w:tc>
          <w:tcPr>
            <w:tcW w:w="1843" w:type="dxa"/>
          </w:tcPr>
          <w:p w14:paraId="11CADBC7" w14:textId="4A84446B" w:rsidR="001351F9" w:rsidRPr="00EF3BD3" w:rsidRDefault="00B001DC" w:rsidP="001E0F0C">
            <w:pPr>
              <w:jc w:val="center"/>
              <w:rPr>
                <w:rFonts w:asciiTheme="minorHAnsi" w:hAnsiTheme="minorHAnsi" w:cstheme="minorHAnsi"/>
                <w:b/>
                <w:sz w:val="20"/>
                <w:szCs w:val="20"/>
                <w:lang w:eastAsia="lt-LT"/>
              </w:rPr>
            </w:pPr>
            <w:r>
              <w:rPr>
                <w:rFonts w:asciiTheme="minorHAnsi" w:hAnsiTheme="minorHAnsi" w:cstheme="minorHAnsi"/>
                <w:b/>
                <w:sz w:val="20"/>
                <w:szCs w:val="20"/>
                <w:lang w:eastAsia="lt-LT"/>
              </w:rPr>
              <w:t>Ataskaitiniai metai</w:t>
            </w:r>
          </w:p>
        </w:tc>
      </w:tr>
      <w:tr w:rsidR="001351F9" w:rsidRPr="00EF3BD3" w14:paraId="1661FB82" w14:textId="2E5E288D" w:rsidTr="00B001DC">
        <w:tc>
          <w:tcPr>
            <w:tcW w:w="2551" w:type="dxa"/>
            <w:vMerge w:val="restart"/>
          </w:tcPr>
          <w:p w14:paraId="6EC50D92" w14:textId="77777777" w:rsidR="001351F9" w:rsidRPr="00EF3BD3" w:rsidRDefault="001351F9" w:rsidP="001E0F0C">
            <w:pP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I. Baziniai rodikliai</w:t>
            </w:r>
          </w:p>
        </w:tc>
        <w:tc>
          <w:tcPr>
            <w:tcW w:w="2410" w:type="dxa"/>
            <w:shd w:val="clear" w:color="auto" w:fill="auto"/>
          </w:tcPr>
          <w:p w14:paraId="18A68F74" w14:textId="77777777" w:rsidR="001351F9" w:rsidRPr="00EF3BD3" w:rsidRDefault="001351F9" w:rsidP="001E0F0C">
            <w:pPr>
              <w:rPr>
                <w:rFonts w:asciiTheme="minorHAnsi" w:hAnsiTheme="minorHAnsi" w:cstheme="minorHAnsi"/>
                <w:sz w:val="20"/>
                <w:szCs w:val="20"/>
                <w:lang w:eastAsia="lt-LT"/>
              </w:rPr>
            </w:pPr>
            <w:r w:rsidRPr="00EF3BD3">
              <w:rPr>
                <w:rFonts w:asciiTheme="minorHAnsi" w:hAnsiTheme="minorHAnsi" w:cstheme="minorHAnsi"/>
                <w:sz w:val="20"/>
                <w:szCs w:val="20"/>
                <w:lang w:eastAsia="lt-LT"/>
              </w:rPr>
              <w:t>Gyventojų tankis</w:t>
            </w:r>
          </w:p>
        </w:tc>
        <w:tc>
          <w:tcPr>
            <w:tcW w:w="1417" w:type="dxa"/>
            <w:shd w:val="clear" w:color="auto" w:fill="auto"/>
          </w:tcPr>
          <w:p w14:paraId="48DA20E5" w14:textId="77777777" w:rsidR="001351F9" w:rsidRPr="00EF3BD3" w:rsidRDefault="001351F9" w:rsidP="001E0F0C">
            <w:pPr>
              <w:rPr>
                <w:rFonts w:asciiTheme="minorHAnsi" w:hAnsiTheme="minorHAnsi" w:cstheme="minorHAnsi"/>
                <w:sz w:val="20"/>
                <w:szCs w:val="20"/>
                <w:lang w:eastAsia="lt-LT"/>
              </w:rPr>
            </w:pPr>
            <w:r w:rsidRPr="00EF3BD3">
              <w:rPr>
                <w:rFonts w:asciiTheme="minorHAnsi" w:hAnsiTheme="minorHAnsi" w:cstheme="minorHAnsi"/>
                <w:sz w:val="20"/>
                <w:szCs w:val="20"/>
                <w:lang w:eastAsia="lt-LT"/>
              </w:rPr>
              <w:t>gyv./km</w:t>
            </w:r>
            <w:r w:rsidRPr="00EF3BD3">
              <w:rPr>
                <w:rFonts w:asciiTheme="minorHAnsi" w:hAnsiTheme="minorHAnsi" w:cstheme="minorHAnsi"/>
                <w:sz w:val="20"/>
                <w:szCs w:val="20"/>
                <w:vertAlign w:val="superscript"/>
                <w:lang w:eastAsia="lt-LT"/>
              </w:rPr>
              <w:t>2</w:t>
            </w:r>
          </w:p>
        </w:tc>
        <w:tc>
          <w:tcPr>
            <w:tcW w:w="1843" w:type="dxa"/>
          </w:tcPr>
          <w:p w14:paraId="732CBD2A"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6D467918"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3FF356F9" w14:textId="43A07FAF" w:rsidTr="00B001DC">
        <w:tc>
          <w:tcPr>
            <w:tcW w:w="2551" w:type="dxa"/>
            <w:vMerge/>
          </w:tcPr>
          <w:p w14:paraId="47FA5875"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6A205D1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Parengtų specialiojo teritorijų planavimo dokumentų skaičius</w:t>
            </w:r>
          </w:p>
        </w:tc>
        <w:tc>
          <w:tcPr>
            <w:tcW w:w="1417" w:type="dxa"/>
            <w:shd w:val="clear" w:color="auto" w:fill="auto"/>
          </w:tcPr>
          <w:p w14:paraId="76A10ED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1BC3C1ED"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7F4F410D"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0DB8DBDE" w14:textId="1E7F7FD1" w:rsidTr="00B001DC">
        <w:tc>
          <w:tcPr>
            <w:tcW w:w="2551" w:type="dxa"/>
            <w:vMerge/>
          </w:tcPr>
          <w:p w14:paraId="755C58EF"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2CCB7C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Parengtų kompleksinių teritorijų planavimo dokumentų skaičius </w:t>
            </w:r>
          </w:p>
        </w:tc>
        <w:tc>
          <w:tcPr>
            <w:tcW w:w="1417" w:type="dxa"/>
            <w:shd w:val="clear" w:color="auto" w:fill="auto"/>
          </w:tcPr>
          <w:p w14:paraId="32B3C109"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vnt./vnt.</w:t>
            </w:r>
          </w:p>
        </w:tc>
        <w:tc>
          <w:tcPr>
            <w:tcW w:w="1843" w:type="dxa"/>
          </w:tcPr>
          <w:p w14:paraId="35014B77"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1C574494"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0992F147" w14:textId="5AEE9876" w:rsidTr="00B001DC">
        <w:tc>
          <w:tcPr>
            <w:tcW w:w="2551" w:type="dxa"/>
            <w:vMerge/>
          </w:tcPr>
          <w:p w14:paraId="07D779A4"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0623F93"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Statybos leidimai naujiems gyvenamiesiems namams statyti</w:t>
            </w:r>
          </w:p>
        </w:tc>
        <w:tc>
          <w:tcPr>
            <w:tcW w:w="1417" w:type="dxa"/>
            <w:shd w:val="clear" w:color="auto" w:fill="auto"/>
          </w:tcPr>
          <w:p w14:paraId="042DD0A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6CAB7ACD"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0E5BD7A3"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057F49E3" w14:textId="746C49D9" w:rsidTr="00B001DC">
        <w:tc>
          <w:tcPr>
            <w:tcW w:w="2551" w:type="dxa"/>
            <w:vMerge/>
          </w:tcPr>
          <w:p w14:paraId="653EEC5C"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39FE6EC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Leidimai statyti paslaugų objektus</w:t>
            </w:r>
          </w:p>
        </w:tc>
        <w:tc>
          <w:tcPr>
            <w:tcW w:w="1417" w:type="dxa"/>
            <w:shd w:val="clear" w:color="auto" w:fill="auto"/>
          </w:tcPr>
          <w:p w14:paraId="70EC643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37CE6ED9"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795A0E87"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4146F9A" w14:textId="0EEC4543" w:rsidTr="00B001DC">
        <w:tc>
          <w:tcPr>
            <w:tcW w:w="2551" w:type="dxa"/>
            <w:vMerge/>
          </w:tcPr>
          <w:p w14:paraId="7F422EC7"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90973AB"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Leidimai statyti pramonės ir sandėliavimo objektus</w:t>
            </w:r>
          </w:p>
        </w:tc>
        <w:tc>
          <w:tcPr>
            <w:tcW w:w="1417" w:type="dxa"/>
            <w:shd w:val="clear" w:color="auto" w:fill="auto"/>
          </w:tcPr>
          <w:p w14:paraId="6AA725D5"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29635DDB"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1929C454"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1D04F50" w14:textId="725D8BB3" w:rsidTr="00B001DC">
        <w:trPr>
          <w:trHeight w:val="471"/>
        </w:trPr>
        <w:tc>
          <w:tcPr>
            <w:tcW w:w="2551" w:type="dxa"/>
            <w:vMerge/>
          </w:tcPr>
          <w:p w14:paraId="7F0A470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4852C5F5"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Leidimai statyti visuomeninius objektus</w:t>
            </w:r>
          </w:p>
        </w:tc>
        <w:tc>
          <w:tcPr>
            <w:tcW w:w="1417" w:type="dxa"/>
            <w:shd w:val="clear" w:color="auto" w:fill="auto"/>
          </w:tcPr>
          <w:p w14:paraId="2A8124B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3769683A"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09C55348"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84D4734" w14:textId="7218B15E" w:rsidTr="00B001DC">
        <w:tc>
          <w:tcPr>
            <w:tcW w:w="2551" w:type="dxa"/>
            <w:vMerge w:val="restart"/>
          </w:tcPr>
          <w:p w14:paraId="0F7F8C87" w14:textId="77777777" w:rsidR="001351F9" w:rsidRPr="00EF3BD3" w:rsidRDefault="001351F9" w:rsidP="001E0F0C">
            <w:pP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II. Fizinė aplinka</w:t>
            </w:r>
          </w:p>
        </w:tc>
        <w:tc>
          <w:tcPr>
            <w:tcW w:w="2410" w:type="dxa"/>
            <w:shd w:val="clear" w:color="auto" w:fill="auto"/>
          </w:tcPr>
          <w:p w14:paraId="2B3ED01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Užstatyta teritorija</w:t>
            </w:r>
          </w:p>
        </w:tc>
        <w:tc>
          <w:tcPr>
            <w:tcW w:w="1417" w:type="dxa"/>
            <w:shd w:val="clear" w:color="auto" w:fill="auto"/>
          </w:tcPr>
          <w:p w14:paraId="23C0D86C"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km</w:t>
            </w:r>
            <w:r w:rsidRPr="00E86D9B">
              <w:rPr>
                <w:rFonts w:asciiTheme="minorHAnsi" w:hAnsiTheme="minorHAnsi" w:cstheme="minorHAnsi"/>
                <w:sz w:val="20"/>
                <w:szCs w:val="20"/>
                <w:vertAlign w:val="superscript"/>
                <w:lang w:eastAsia="lt-LT"/>
              </w:rPr>
              <w:t>2</w:t>
            </w:r>
          </w:p>
        </w:tc>
        <w:tc>
          <w:tcPr>
            <w:tcW w:w="1843" w:type="dxa"/>
          </w:tcPr>
          <w:p w14:paraId="383B5C36"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3859568A"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297FC71C" w14:textId="5659BB7B" w:rsidTr="00B001DC">
        <w:tc>
          <w:tcPr>
            <w:tcW w:w="2551" w:type="dxa"/>
            <w:vMerge/>
          </w:tcPr>
          <w:p w14:paraId="27B16996" w14:textId="77777777" w:rsidR="001351F9" w:rsidRPr="00EF3BD3" w:rsidRDefault="001351F9" w:rsidP="001E0F0C">
            <w:pPr>
              <w:jc w:val="center"/>
              <w:rPr>
                <w:rFonts w:asciiTheme="minorHAnsi" w:hAnsiTheme="minorHAnsi" w:cstheme="minorHAnsi"/>
                <w:sz w:val="20"/>
                <w:szCs w:val="20"/>
                <w:lang w:eastAsia="lt-LT"/>
              </w:rPr>
            </w:pPr>
          </w:p>
        </w:tc>
        <w:tc>
          <w:tcPr>
            <w:tcW w:w="2410" w:type="dxa"/>
            <w:shd w:val="clear" w:color="auto" w:fill="auto"/>
          </w:tcPr>
          <w:p w14:paraId="5C2C7535"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Naujai pastatytų butų skaičius</w:t>
            </w:r>
          </w:p>
        </w:tc>
        <w:tc>
          <w:tcPr>
            <w:tcW w:w="1417" w:type="dxa"/>
            <w:shd w:val="clear" w:color="auto" w:fill="auto"/>
          </w:tcPr>
          <w:p w14:paraId="30996AA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089DD1A1"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4B7A453C"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29FA6C01" w14:textId="2CBEE9B0" w:rsidTr="00B001DC">
        <w:trPr>
          <w:trHeight w:val="495"/>
        </w:trPr>
        <w:tc>
          <w:tcPr>
            <w:tcW w:w="2551" w:type="dxa"/>
            <w:vMerge/>
          </w:tcPr>
          <w:p w14:paraId="26064ACD" w14:textId="77777777" w:rsidR="001351F9" w:rsidRPr="00EF3BD3" w:rsidRDefault="001351F9" w:rsidP="001E0F0C">
            <w:pPr>
              <w:jc w:val="center"/>
              <w:rPr>
                <w:rFonts w:asciiTheme="minorHAnsi" w:hAnsiTheme="minorHAnsi" w:cstheme="minorHAnsi"/>
                <w:sz w:val="20"/>
                <w:szCs w:val="20"/>
                <w:lang w:eastAsia="lt-LT"/>
              </w:rPr>
            </w:pPr>
          </w:p>
        </w:tc>
        <w:tc>
          <w:tcPr>
            <w:tcW w:w="2410" w:type="dxa"/>
            <w:shd w:val="clear" w:color="auto" w:fill="auto"/>
          </w:tcPr>
          <w:p w14:paraId="5A7054D7"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Gyvenamo būsto statybos apimtis </w:t>
            </w:r>
          </w:p>
        </w:tc>
        <w:tc>
          <w:tcPr>
            <w:tcW w:w="1417" w:type="dxa"/>
            <w:shd w:val="clear" w:color="auto" w:fill="auto"/>
          </w:tcPr>
          <w:p w14:paraId="2273A90E"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vnt./vnt.</w:t>
            </w:r>
          </w:p>
        </w:tc>
        <w:tc>
          <w:tcPr>
            <w:tcW w:w="1843" w:type="dxa"/>
          </w:tcPr>
          <w:p w14:paraId="4A29359C"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3317C514"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84E67A6" w14:textId="31F05653" w:rsidTr="00B001DC">
        <w:tc>
          <w:tcPr>
            <w:tcW w:w="2551" w:type="dxa"/>
            <w:vMerge/>
          </w:tcPr>
          <w:p w14:paraId="070E1D09" w14:textId="77777777" w:rsidR="001351F9" w:rsidRPr="00EF3BD3" w:rsidRDefault="001351F9" w:rsidP="001E0F0C">
            <w:pPr>
              <w:jc w:val="center"/>
              <w:rPr>
                <w:rFonts w:asciiTheme="minorHAnsi" w:hAnsiTheme="minorHAnsi" w:cstheme="minorHAnsi"/>
                <w:sz w:val="20"/>
                <w:szCs w:val="20"/>
                <w:lang w:eastAsia="lt-LT"/>
              </w:rPr>
            </w:pPr>
          </w:p>
        </w:tc>
        <w:tc>
          <w:tcPr>
            <w:tcW w:w="2410" w:type="dxa"/>
            <w:shd w:val="clear" w:color="auto" w:fill="auto"/>
          </w:tcPr>
          <w:p w14:paraId="437C9E5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Renovacija</w:t>
            </w:r>
          </w:p>
        </w:tc>
        <w:tc>
          <w:tcPr>
            <w:tcW w:w="1417" w:type="dxa"/>
            <w:shd w:val="clear" w:color="auto" w:fill="auto"/>
          </w:tcPr>
          <w:p w14:paraId="1ED42330"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4B56B444"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6C2C819F"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1FE0544C" w14:textId="027597F1" w:rsidTr="00B001DC">
        <w:tc>
          <w:tcPr>
            <w:tcW w:w="2551" w:type="dxa"/>
            <w:vMerge/>
          </w:tcPr>
          <w:p w14:paraId="52EB2811" w14:textId="77777777" w:rsidR="001351F9" w:rsidRPr="00EF3BD3" w:rsidRDefault="001351F9" w:rsidP="001E0F0C">
            <w:pPr>
              <w:jc w:val="center"/>
              <w:rPr>
                <w:rFonts w:asciiTheme="minorHAnsi" w:hAnsiTheme="minorHAnsi" w:cstheme="minorHAnsi"/>
                <w:sz w:val="20"/>
                <w:szCs w:val="20"/>
                <w:lang w:eastAsia="lt-LT"/>
              </w:rPr>
            </w:pPr>
          </w:p>
        </w:tc>
        <w:tc>
          <w:tcPr>
            <w:tcW w:w="2410" w:type="dxa"/>
            <w:shd w:val="clear" w:color="auto" w:fill="auto"/>
          </w:tcPr>
          <w:p w14:paraId="226CE912"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Aukštybinių pastatų statyba</w:t>
            </w:r>
          </w:p>
        </w:tc>
        <w:tc>
          <w:tcPr>
            <w:tcW w:w="1417" w:type="dxa"/>
            <w:shd w:val="clear" w:color="auto" w:fill="auto"/>
          </w:tcPr>
          <w:p w14:paraId="473629A9"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03E9153C"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7452B0AB"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70D09648" w14:textId="23509233" w:rsidTr="00B001DC">
        <w:tc>
          <w:tcPr>
            <w:tcW w:w="2551" w:type="dxa"/>
            <w:vMerge/>
          </w:tcPr>
          <w:p w14:paraId="7C0EB59B" w14:textId="77777777" w:rsidR="001351F9" w:rsidRPr="00EF3BD3" w:rsidRDefault="001351F9" w:rsidP="001E0F0C">
            <w:pPr>
              <w:jc w:val="center"/>
              <w:rPr>
                <w:rFonts w:asciiTheme="minorHAnsi" w:hAnsiTheme="minorHAnsi" w:cstheme="minorHAnsi"/>
                <w:sz w:val="20"/>
                <w:szCs w:val="20"/>
                <w:lang w:eastAsia="lt-LT"/>
              </w:rPr>
            </w:pPr>
          </w:p>
        </w:tc>
        <w:tc>
          <w:tcPr>
            <w:tcW w:w="2410" w:type="dxa"/>
            <w:shd w:val="clear" w:color="auto" w:fill="auto"/>
          </w:tcPr>
          <w:p w14:paraId="5B59FEE2"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Didžiųjų prekybos centrų statyba</w:t>
            </w:r>
          </w:p>
        </w:tc>
        <w:tc>
          <w:tcPr>
            <w:tcW w:w="1417" w:type="dxa"/>
            <w:shd w:val="clear" w:color="auto" w:fill="auto"/>
          </w:tcPr>
          <w:p w14:paraId="2693FC72"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w:t>
            </w:r>
          </w:p>
        </w:tc>
        <w:tc>
          <w:tcPr>
            <w:tcW w:w="1843" w:type="dxa"/>
          </w:tcPr>
          <w:p w14:paraId="16485AD0"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650585AB"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3BD9E74" w14:textId="1FE5D47A" w:rsidTr="00B001DC">
        <w:tc>
          <w:tcPr>
            <w:tcW w:w="2551" w:type="dxa"/>
            <w:vMerge/>
          </w:tcPr>
          <w:p w14:paraId="0D223541"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461C412"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Inžineriniai komunikaciniai koridoriai</w:t>
            </w:r>
          </w:p>
        </w:tc>
        <w:tc>
          <w:tcPr>
            <w:tcW w:w="1417" w:type="dxa"/>
            <w:shd w:val="clear" w:color="auto" w:fill="auto"/>
          </w:tcPr>
          <w:p w14:paraId="65ABCEF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ha/gyv.</w:t>
            </w:r>
          </w:p>
        </w:tc>
        <w:tc>
          <w:tcPr>
            <w:tcW w:w="1843" w:type="dxa"/>
          </w:tcPr>
          <w:p w14:paraId="0B30A1D8"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4F15209D"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0DFF1CAE" w14:textId="78910E22" w:rsidTr="00B001DC">
        <w:tc>
          <w:tcPr>
            <w:tcW w:w="2551" w:type="dxa"/>
            <w:vMerge/>
          </w:tcPr>
          <w:p w14:paraId="7C74B0D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3B01240"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Žaliosios teritorijos</w:t>
            </w:r>
          </w:p>
        </w:tc>
        <w:tc>
          <w:tcPr>
            <w:tcW w:w="1417" w:type="dxa"/>
            <w:shd w:val="clear" w:color="auto" w:fill="auto"/>
          </w:tcPr>
          <w:p w14:paraId="34B8F04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ha/gyv.</w:t>
            </w:r>
          </w:p>
        </w:tc>
        <w:tc>
          <w:tcPr>
            <w:tcW w:w="1843" w:type="dxa"/>
          </w:tcPr>
          <w:p w14:paraId="35E785A7" w14:textId="77777777" w:rsidR="001351F9" w:rsidRPr="00EF3BD3" w:rsidRDefault="001351F9" w:rsidP="001E0F0C">
            <w:pPr>
              <w:pStyle w:val="Default"/>
              <w:jc w:val="center"/>
              <w:rPr>
                <w:rFonts w:asciiTheme="minorHAnsi" w:hAnsiTheme="minorHAnsi" w:cstheme="minorHAnsi"/>
                <w:color w:val="auto"/>
                <w:sz w:val="20"/>
                <w:szCs w:val="20"/>
                <w:lang w:eastAsia="lt-LT"/>
              </w:rPr>
            </w:pPr>
          </w:p>
        </w:tc>
        <w:tc>
          <w:tcPr>
            <w:tcW w:w="1843" w:type="dxa"/>
          </w:tcPr>
          <w:p w14:paraId="6FD82C27" w14:textId="77777777" w:rsidR="001351F9" w:rsidRPr="00EF3BD3" w:rsidRDefault="001351F9" w:rsidP="001E0F0C">
            <w:pPr>
              <w:pStyle w:val="Default"/>
              <w:jc w:val="center"/>
              <w:rPr>
                <w:rFonts w:asciiTheme="minorHAnsi" w:hAnsiTheme="minorHAnsi" w:cstheme="minorHAnsi"/>
                <w:color w:val="auto"/>
                <w:sz w:val="20"/>
                <w:szCs w:val="20"/>
                <w:lang w:eastAsia="lt-LT"/>
              </w:rPr>
            </w:pPr>
          </w:p>
        </w:tc>
      </w:tr>
      <w:tr w:rsidR="001351F9" w:rsidRPr="00EF3BD3" w14:paraId="444D5A1B" w14:textId="5322D378" w:rsidTr="00B001DC">
        <w:tc>
          <w:tcPr>
            <w:tcW w:w="2551" w:type="dxa"/>
            <w:vMerge/>
          </w:tcPr>
          <w:p w14:paraId="0EFBFDDB"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446685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Visuomeninės erdvės</w:t>
            </w:r>
          </w:p>
        </w:tc>
        <w:tc>
          <w:tcPr>
            <w:tcW w:w="1417" w:type="dxa"/>
            <w:shd w:val="clear" w:color="auto" w:fill="auto"/>
          </w:tcPr>
          <w:p w14:paraId="4C1DAAC5"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ha/gyv.</w:t>
            </w:r>
          </w:p>
        </w:tc>
        <w:tc>
          <w:tcPr>
            <w:tcW w:w="1843" w:type="dxa"/>
          </w:tcPr>
          <w:p w14:paraId="292D2767"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7A1793CF"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0DE3D7C3" w14:textId="758E57A5" w:rsidTr="00B001DC">
        <w:tc>
          <w:tcPr>
            <w:tcW w:w="2551" w:type="dxa"/>
            <w:vMerge/>
          </w:tcPr>
          <w:p w14:paraId="6686A6C8"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56B932D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Miškų ūkio paskirties žemė</w:t>
            </w:r>
          </w:p>
        </w:tc>
        <w:tc>
          <w:tcPr>
            <w:tcW w:w="1417" w:type="dxa"/>
            <w:shd w:val="clear" w:color="auto" w:fill="auto"/>
          </w:tcPr>
          <w:p w14:paraId="19E0BA20"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ha/gyv.</w:t>
            </w:r>
          </w:p>
        </w:tc>
        <w:tc>
          <w:tcPr>
            <w:tcW w:w="1843" w:type="dxa"/>
          </w:tcPr>
          <w:p w14:paraId="5D512ACD" w14:textId="77777777" w:rsidR="001351F9" w:rsidRPr="00EF3BD3" w:rsidRDefault="001351F9" w:rsidP="001E0F0C">
            <w:pPr>
              <w:pStyle w:val="Default"/>
              <w:jc w:val="center"/>
              <w:rPr>
                <w:rFonts w:asciiTheme="minorHAnsi" w:hAnsiTheme="minorHAnsi" w:cstheme="minorHAnsi"/>
                <w:color w:val="auto"/>
                <w:sz w:val="20"/>
                <w:szCs w:val="20"/>
              </w:rPr>
            </w:pPr>
          </w:p>
        </w:tc>
        <w:tc>
          <w:tcPr>
            <w:tcW w:w="1843" w:type="dxa"/>
          </w:tcPr>
          <w:p w14:paraId="70C5410F" w14:textId="77777777" w:rsidR="001351F9" w:rsidRPr="00EF3BD3" w:rsidRDefault="001351F9" w:rsidP="001E0F0C">
            <w:pPr>
              <w:pStyle w:val="Default"/>
              <w:jc w:val="center"/>
              <w:rPr>
                <w:rFonts w:asciiTheme="minorHAnsi" w:hAnsiTheme="minorHAnsi" w:cstheme="minorHAnsi"/>
                <w:color w:val="auto"/>
                <w:sz w:val="20"/>
                <w:szCs w:val="20"/>
              </w:rPr>
            </w:pPr>
          </w:p>
        </w:tc>
      </w:tr>
      <w:tr w:rsidR="001351F9" w:rsidRPr="00EF3BD3" w14:paraId="1838B2CF" w14:textId="5A5DE0D9" w:rsidTr="00B001DC">
        <w:tc>
          <w:tcPr>
            <w:tcW w:w="2551" w:type="dxa"/>
            <w:vMerge/>
          </w:tcPr>
          <w:p w14:paraId="78D90CC8"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39CC56A8"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Konservacinės paskirties žemė</w:t>
            </w:r>
          </w:p>
        </w:tc>
        <w:tc>
          <w:tcPr>
            <w:tcW w:w="1417" w:type="dxa"/>
            <w:shd w:val="clear" w:color="auto" w:fill="auto"/>
          </w:tcPr>
          <w:p w14:paraId="6F254A90"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ha/gyv.</w:t>
            </w:r>
          </w:p>
        </w:tc>
        <w:tc>
          <w:tcPr>
            <w:tcW w:w="1843" w:type="dxa"/>
          </w:tcPr>
          <w:p w14:paraId="04AA66DC" w14:textId="77777777" w:rsidR="001351F9" w:rsidRPr="00EF3BD3" w:rsidRDefault="001351F9" w:rsidP="001E0F0C">
            <w:pPr>
              <w:jc w:val="center"/>
              <w:rPr>
                <w:rFonts w:asciiTheme="minorHAnsi" w:hAnsiTheme="minorHAnsi" w:cstheme="minorHAnsi"/>
                <w:sz w:val="20"/>
                <w:szCs w:val="20"/>
                <w:lang w:val="en-US"/>
              </w:rPr>
            </w:pPr>
          </w:p>
        </w:tc>
        <w:tc>
          <w:tcPr>
            <w:tcW w:w="1843" w:type="dxa"/>
          </w:tcPr>
          <w:p w14:paraId="5E87BD2C" w14:textId="77777777" w:rsidR="001351F9" w:rsidRPr="00EF3BD3" w:rsidRDefault="001351F9" w:rsidP="001E0F0C">
            <w:pPr>
              <w:jc w:val="center"/>
              <w:rPr>
                <w:rFonts w:asciiTheme="minorHAnsi" w:hAnsiTheme="minorHAnsi" w:cstheme="minorHAnsi"/>
                <w:sz w:val="20"/>
                <w:szCs w:val="20"/>
                <w:lang w:val="en-US"/>
              </w:rPr>
            </w:pPr>
          </w:p>
        </w:tc>
      </w:tr>
      <w:tr w:rsidR="001351F9" w:rsidRPr="00EF3BD3" w14:paraId="783380AA" w14:textId="187120BF" w:rsidTr="00B001DC">
        <w:tc>
          <w:tcPr>
            <w:tcW w:w="2551" w:type="dxa"/>
            <w:vMerge/>
          </w:tcPr>
          <w:p w14:paraId="52305B1B"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4240595"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Saugomos teritorijos </w:t>
            </w:r>
          </w:p>
        </w:tc>
        <w:tc>
          <w:tcPr>
            <w:tcW w:w="1417" w:type="dxa"/>
            <w:shd w:val="clear" w:color="auto" w:fill="auto"/>
          </w:tcPr>
          <w:p w14:paraId="14F6F8C0"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km</w:t>
            </w:r>
            <w:r w:rsidRPr="00E86D9B">
              <w:rPr>
                <w:rFonts w:asciiTheme="minorHAnsi" w:hAnsiTheme="minorHAnsi" w:cstheme="minorHAnsi"/>
                <w:sz w:val="20"/>
                <w:szCs w:val="20"/>
                <w:vertAlign w:val="superscript"/>
                <w:lang w:eastAsia="lt-LT"/>
              </w:rPr>
              <w:t>2</w:t>
            </w:r>
          </w:p>
        </w:tc>
        <w:tc>
          <w:tcPr>
            <w:tcW w:w="1843" w:type="dxa"/>
          </w:tcPr>
          <w:p w14:paraId="61B1AC7F"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4701F81B"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1A5F493A" w14:textId="319810E8" w:rsidTr="00B001DC">
        <w:trPr>
          <w:trHeight w:val="366"/>
        </w:trPr>
        <w:tc>
          <w:tcPr>
            <w:tcW w:w="2551" w:type="dxa"/>
            <w:vMerge/>
          </w:tcPr>
          <w:p w14:paraId="6ADBF59D"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136A6B9E"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Gyvenamojo ploto vidurkis</w:t>
            </w:r>
          </w:p>
        </w:tc>
        <w:tc>
          <w:tcPr>
            <w:tcW w:w="1417" w:type="dxa"/>
            <w:shd w:val="clear" w:color="auto" w:fill="auto"/>
          </w:tcPr>
          <w:p w14:paraId="74AF4F4E"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m2/ gyv.</w:t>
            </w:r>
          </w:p>
        </w:tc>
        <w:tc>
          <w:tcPr>
            <w:tcW w:w="1843" w:type="dxa"/>
          </w:tcPr>
          <w:p w14:paraId="04826B69" w14:textId="77777777" w:rsidR="001351F9" w:rsidRPr="00EF3BD3" w:rsidRDefault="001351F9" w:rsidP="001E0F0C">
            <w:pPr>
              <w:jc w:val="center"/>
              <w:rPr>
                <w:rFonts w:asciiTheme="minorHAnsi" w:hAnsiTheme="minorHAnsi" w:cstheme="minorHAnsi"/>
                <w:sz w:val="20"/>
                <w:szCs w:val="20"/>
              </w:rPr>
            </w:pPr>
          </w:p>
        </w:tc>
        <w:tc>
          <w:tcPr>
            <w:tcW w:w="1843" w:type="dxa"/>
          </w:tcPr>
          <w:p w14:paraId="31CD59BE" w14:textId="77777777" w:rsidR="001351F9" w:rsidRPr="00EF3BD3" w:rsidRDefault="001351F9" w:rsidP="001E0F0C">
            <w:pPr>
              <w:jc w:val="center"/>
              <w:rPr>
                <w:rFonts w:asciiTheme="minorHAnsi" w:hAnsiTheme="minorHAnsi" w:cstheme="minorHAnsi"/>
                <w:sz w:val="20"/>
                <w:szCs w:val="20"/>
              </w:rPr>
            </w:pPr>
          </w:p>
        </w:tc>
      </w:tr>
      <w:tr w:rsidR="001351F9" w:rsidRPr="00EF3BD3" w14:paraId="37A3B0F1" w14:textId="2DF8901D" w:rsidTr="00B001DC">
        <w:tc>
          <w:tcPr>
            <w:tcW w:w="2551" w:type="dxa"/>
            <w:vMerge/>
          </w:tcPr>
          <w:p w14:paraId="548904BE"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787E29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Užstatymo intensyvumas </w:t>
            </w:r>
          </w:p>
        </w:tc>
        <w:tc>
          <w:tcPr>
            <w:tcW w:w="1417" w:type="dxa"/>
            <w:shd w:val="clear" w:color="auto" w:fill="auto"/>
          </w:tcPr>
          <w:p w14:paraId="230C6E1C"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w:t>
            </w:r>
          </w:p>
        </w:tc>
        <w:tc>
          <w:tcPr>
            <w:tcW w:w="1843" w:type="dxa"/>
          </w:tcPr>
          <w:p w14:paraId="2EE8E4F1"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33BD63F4"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76526E9B" w14:textId="03B0630F" w:rsidTr="00B001DC">
        <w:tc>
          <w:tcPr>
            <w:tcW w:w="2551" w:type="dxa"/>
            <w:vMerge/>
          </w:tcPr>
          <w:p w14:paraId="1DC7DAA8"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171C0EF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Užstatymo tankumas</w:t>
            </w:r>
          </w:p>
        </w:tc>
        <w:tc>
          <w:tcPr>
            <w:tcW w:w="1417" w:type="dxa"/>
            <w:shd w:val="clear" w:color="auto" w:fill="auto"/>
          </w:tcPr>
          <w:p w14:paraId="2A77BCF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w:t>
            </w:r>
          </w:p>
        </w:tc>
        <w:tc>
          <w:tcPr>
            <w:tcW w:w="1843" w:type="dxa"/>
          </w:tcPr>
          <w:p w14:paraId="4E999E15"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20D4DAA4"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A73E7AF" w14:textId="20D49527" w:rsidTr="00B001DC">
        <w:tc>
          <w:tcPr>
            <w:tcW w:w="2551" w:type="dxa"/>
            <w:vMerge/>
          </w:tcPr>
          <w:p w14:paraId="536A2E7D"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B8646C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Namų ūkių, turinčių interneto prieigą, dalis </w:t>
            </w:r>
          </w:p>
        </w:tc>
        <w:tc>
          <w:tcPr>
            <w:tcW w:w="1417" w:type="dxa"/>
            <w:shd w:val="clear" w:color="auto" w:fill="auto"/>
          </w:tcPr>
          <w:p w14:paraId="59552FAE"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w:t>
            </w:r>
          </w:p>
        </w:tc>
        <w:tc>
          <w:tcPr>
            <w:tcW w:w="1843" w:type="dxa"/>
          </w:tcPr>
          <w:p w14:paraId="341310AF"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166ACF43"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0783BCE" w14:textId="1A9E0BDE" w:rsidTr="00B001DC">
        <w:tc>
          <w:tcPr>
            <w:tcW w:w="2551" w:type="dxa"/>
            <w:vMerge/>
          </w:tcPr>
          <w:p w14:paraId="2B8C03CF"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357AF0D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Miesto gyventojų procentinė kelionių struktūra </w:t>
            </w:r>
          </w:p>
        </w:tc>
        <w:tc>
          <w:tcPr>
            <w:tcW w:w="1417" w:type="dxa"/>
            <w:shd w:val="clear" w:color="auto" w:fill="auto"/>
          </w:tcPr>
          <w:p w14:paraId="4877583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proc./proc./proc.</w:t>
            </w:r>
          </w:p>
        </w:tc>
        <w:tc>
          <w:tcPr>
            <w:tcW w:w="1843" w:type="dxa"/>
          </w:tcPr>
          <w:p w14:paraId="25809246"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3C3A04E9"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7E6800BC" w14:textId="18DB4081" w:rsidTr="00B001DC">
        <w:trPr>
          <w:trHeight w:val="316"/>
        </w:trPr>
        <w:tc>
          <w:tcPr>
            <w:tcW w:w="2551" w:type="dxa"/>
            <w:vMerge/>
          </w:tcPr>
          <w:p w14:paraId="2F9B2667"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6E1D0BB7"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Dviračių infrastruktūra</w:t>
            </w:r>
          </w:p>
        </w:tc>
        <w:tc>
          <w:tcPr>
            <w:tcW w:w="1417" w:type="dxa"/>
            <w:shd w:val="clear" w:color="auto" w:fill="auto"/>
          </w:tcPr>
          <w:p w14:paraId="6B576490"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km</w:t>
            </w:r>
          </w:p>
        </w:tc>
        <w:tc>
          <w:tcPr>
            <w:tcW w:w="1843" w:type="dxa"/>
          </w:tcPr>
          <w:p w14:paraId="12B9D689" w14:textId="77777777" w:rsidR="001351F9" w:rsidRPr="00EF3BD3" w:rsidRDefault="001351F9" w:rsidP="001E0F0C">
            <w:pPr>
              <w:jc w:val="center"/>
              <w:rPr>
                <w:rFonts w:asciiTheme="minorHAnsi" w:hAnsiTheme="minorHAnsi" w:cstheme="minorHAnsi"/>
                <w:sz w:val="20"/>
                <w:szCs w:val="20"/>
              </w:rPr>
            </w:pPr>
          </w:p>
        </w:tc>
        <w:tc>
          <w:tcPr>
            <w:tcW w:w="1843" w:type="dxa"/>
          </w:tcPr>
          <w:p w14:paraId="2E4650E2" w14:textId="77777777" w:rsidR="001351F9" w:rsidRPr="00EF3BD3" w:rsidRDefault="001351F9" w:rsidP="001E0F0C">
            <w:pPr>
              <w:jc w:val="center"/>
              <w:rPr>
                <w:rFonts w:asciiTheme="minorHAnsi" w:hAnsiTheme="minorHAnsi" w:cstheme="minorHAnsi"/>
                <w:sz w:val="20"/>
                <w:szCs w:val="20"/>
              </w:rPr>
            </w:pPr>
          </w:p>
        </w:tc>
      </w:tr>
      <w:tr w:rsidR="001351F9" w:rsidRPr="00EF3BD3" w14:paraId="54E19DC9" w14:textId="5A99B488" w:rsidTr="00B001DC">
        <w:tc>
          <w:tcPr>
            <w:tcW w:w="2551" w:type="dxa"/>
            <w:vMerge/>
          </w:tcPr>
          <w:p w14:paraId="76F12A9F"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1CFD1F8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Viešasis transportas </w:t>
            </w:r>
          </w:p>
          <w:p w14:paraId="35B065ED" w14:textId="77777777" w:rsidR="001351F9" w:rsidRPr="00E86D9B" w:rsidRDefault="001351F9" w:rsidP="001E0F0C">
            <w:pPr>
              <w:rPr>
                <w:rFonts w:asciiTheme="minorHAnsi" w:hAnsiTheme="minorHAnsi" w:cstheme="minorHAnsi"/>
                <w:sz w:val="20"/>
                <w:szCs w:val="20"/>
                <w:lang w:eastAsia="lt-LT"/>
              </w:rPr>
            </w:pPr>
          </w:p>
        </w:tc>
        <w:tc>
          <w:tcPr>
            <w:tcW w:w="1417" w:type="dxa"/>
            <w:shd w:val="clear" w:color="auto" w:fill="auto"/>
          </w:tcPr>
          <w:p w14:paraId="4B42F8A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mln. keleivių/metus</w:t>
            </w:r>
          </w:p>
        </w:tc>
        <w:tc>
          <w:tcPr>
            <w:tcW w:w="1843" w:type="dxa"/>
          </w:tcPr>
          <w:p w14:paraId="634B2544"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55AFBBB8"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769ACB6" w14:textId="51C1546A" w:rsidTr="00B001DC">
        <w:tc>
          <w:tcPr>
            <w:tcW w:w="2551" w:type="dxa"/>
            <w:vMerge/>
          </w:tcPr>
          <w:p w14:paraId="6E6EFA1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327C340B"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Vandentiekio ir nuotekų tinklai</w:t>
            </w:r>
          </w:p>
        </w:tc>
        <w:tc>
          <w:tcPr>
            <w:tcW w:w="1417" w:type="dxa"/>
            <w:shd w:val="clear" w:color="auto" w:fill="auto"/>
          </w:tcPr>
          <w:p w14:paraId="61E56A2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km</w:t>
            </w:r>
          </w:p>
        </w:tc>
        <w:tc>
          <w:tcPr>
            <w:tcW w:w="1843" w:type="dxa"/>
          </w:tcPr>
          <w:p w14:paraId="39254F8D"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00D046CB"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7DBAE53D" w14:textId="51389CE2" w:rsidTr="00B001DC">
        <w:trPr>
          <w:trHeight w:val="303"/>
        </w:trPr>
        <w:tc>
          <w:tcPr>
            <w:tcW w:w="2551" w:type="dxa"/>
            <w:vMerge/>
          </w:tcPr>
          <w:p w14:paraId="5C13AFD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A4C9567"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Elektros energijos tiekimas</w:t>
            </w:r>
          </w:p>
        </w:tc>
        <w:tc>
          <w:tcPr>
            <w:tcW w:w="1417" w:type="dxa"/>
            <w:shd w:val="clear" w:color="auto" w:fill="auto"/>
          </w:tcPr>
          <w:p w14:paraId="670C7E43"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km</w:t>
            </w:r>
          </w:p>
        </w:tc>
        <w:tc>
          <w:tcPr>
            <w:tcW w:w="1843" w:type="dxa"/>
          </w:tcPr>
          <w:p w14:paraId="6554B544"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03E75A5B"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188E6DE1" w14:textId="5D82023D" w:rsidTr="00B001DC">
        <w:trPr>
          <w:trHeight w:val="395"/>
        </w:trPr>
        <w:tc>
          <w:tcPr>
            <w:tcW w:w="2551" w:type="dxa"/>
            <w:vMerge/>
          </w:tcPr>
          <w:p w14:paraId="05F958D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49D0DC95"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Šilumos tiekimas</w:t>
            </w:r>
          </w:p>
        </w:tc>
        <w:tc>
          <w:tcPr>
            <w:tcW w:w="1417" w:type="dxa"/>
            <w:shd w:val="clear" w:color="auto" w:fill="auto"/>
          </w:tcPr>
          <w:p w14:paraId="6CAB22BB"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km</w:t>
            </w:r>
          </w:p>
        </w:tc>
        <w:tc>
          <w:tcPr>
            <w:tcW w:w="1843" w:type="dxa"/>
          </w:tcPr>
          <w:p w14:paraId="7C6061A2" w14:textId="77777777" w:rsidR="001351F9" w:rsidRPr="00EF3BD3" w:rsidRDefault="001351F9" w:rsidP="001E0F0C">
            <w:pPr>
              <w:jc w:val="center"/>
              <w:rPr>
                <w:rFonts w:asciiTheme="minorHAnsi" w:hAnsiTheme="minorHAnsi" w:cstheme="minorHAnsi"/>
                <w:sz w:val="20"/>
                <w:szCs w:val="20"/>
              </w:rPr>
            </w:pPr>
          </w:p>
        </w:tc>
        <w:tc>
          <w:tcPr>
            <w:tcW w:w="1843" w:type="dxa"/>
          </w:tcPr>
          <w:p w14:paraId="5F9CCC4E" w14:textId="77777777" w:rsidR="001351F9" w:rsidRPr="00EF3BD3" w:rsidRDefault="001351F9" w:rsidP="001E0F0C">
            <w:pPr>
              <w:jc w:val="center"/>
              <w:rPr>
                <w:rFonts w:asciiTheme="minorHAnsi" w:hAnsiTheme="minorHAnsi" w:cstheme="minorHAnsi"/>
                <w:sz w:val="20"/>
                <w:szCs w:val="20"/>
              </w:rPr>
            </w:pPr>
          </w:p>
        </w:tc>
      </w:tr>
      <w:tr w:rsidR="001351F9" w:rsidRPr="00EF3BD3" w14:paraId="18B762CD" w14:textId="1D56A6A1" w:rsidTr="00B001DC">
        <w:tc>
          <w:tcPr>
            <w:tcW w:w="2551" w:type="dxa"/>
            <w:vMerge/>
          </w:tcPr>
          <w:p w14:paraId="2B1A051D"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043021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Gamtinių dujų tiekimas</w:t>
            </w:r>
          </w:p>
          <w:p w14:paraId="45B46DBF" w14:textId="77777777" w:rsidR="001351F9" w:rsidRPr="00E86D9B" w:rsidRDefault="001351F9" w:rsidP="001E0F0C">
            <w:pPr>
              <w:rPr>
                <w:rFonts w:asciiTheme="minorHAnsi" w:hAnsiTheme="minorHAnsi" w:cstheme="minorHAnsi"/>
                <w:sz w:val="20"/>
                <w:szCs w:val="20"/>
                <w:lang w:eastAsia="lt-LT"/>
              </w:rPr>
            </w:pPr>
          </w:p>
        </w:tc>
        <w:tc>
          <w:tcPr>
            <w:tcW w:w="1417" w:type="dxa"/>
            <w:shd w:val="clear" w:color="auto" w:fill="auto"/>
          </w:tcPr>
          <w:p w14:paraId="35E30B1C"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km</w:t>
            </w:r>
          </w:p>
        </w:tc>
        <w:tc>
          <w:tcPr>
            <w:tcW w:w="1843" w:type="dxa"/>
          </w:tcPr>
          <w:p w14:paraId="622DF907"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20431D3F"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45F6678" w14:textId="49C5BA8D" w:rsidTr="00B001DC">
        <w:tc>
          <w:tcPr>
            <w:tcW w:w="2551" w:type="dxa"/>
            <w:vMerge/>
          </w:tcPr>
          <w:p w14:paraId="4E562378"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599B99FE"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Atliekos</w:t>
            </w:r>
          </w:p>
        </w:tc>
        <w:tc>
          <w:tcPr>
            <w:tcW w:w="1417" w:type="dxa"/>
            <w:shd w:val="clear" w:color="auto" w:fill="auto"/>
          </w:tcPr>
          <w:p w14:paraId="416F9897"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m3</w:t>
            </w:r>
          </w:p>
        </w:tc>
        <w:tc>
          <w:tcPr>
            <w:tcW w:w="1843" w:type="dxa"/>
          </w:tcPr>
          <w:p w14:paraId="713DA13C" w14:textId="77777777" w:rsidR="001351F9" w:rsidRPr="00EF3BD3" w:rsidRDefault="001351F9" w:rsidP="001E0F0C">
            <w:pPr>
              <w:jc w:val="center"/>
              <w:rPr>
                <w:rFonts w:asciiTheme="minorHAnsi" w:hAnsiTheme="minorHAnsi" w:cstheme="minorHAnsi"/>
                <w:sz w:val="20"/>
                <w:szCs w:val="20"/>
              </w:rPr>
            </w:pPr>
          </w:p>
        </w:tc>
        <w:tc>
          <w:tcPr>
            <w:tcW w:w="1843" w:type="dxa"/>
          </w:tcPr>
          <w:p w14:paraId="419283B2" w14:textId="77777777" w:rsidR="001351F9" w:rsidRPr="00EF3BD3" w:rsidRDefault="001351F9" w:rsidP="001E0F0C">
            <w:pPr>
              <w:jc w:val="center"/>
              <w:rPr>
                <w:rFonts w:asciiTheme="minorHAnsi" w:hAnsiTheme="minorHAnsi" w:cstheme="minorHAnsi"/>
                <w:sz w:val="20"/>
                <w:szCs w:val="20"/>
              </w:rPr>
            </w:pPr>
          </w:p>
        </w:tc>
      </w:tr>
      <w:tr w:rsidR="001351F9" w:rsidRPr="00EF3BD3" w14:paraId="0B420F03" w14:textId="2CD320A7" w:rsidTr="00B001DC">
        <w:tc>
          <w:tcPr>
            <w:tcW w:w="2551" w:type="dxa"/>
            <w:vMerge w:val="restart"/>
          </w:tcPr>
          <w:p w14:paraId="3AEAE42F" w14:textId="77777777" w:rsidR="001351F9" w:rsidRPr="00EF3BD3" w:rsidRDefault="001351F9" w:rsidP="001E0F0C">
            <w:pP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III. Socialiniai rodikliai</w:t>
            </w:r>
          </w:p>
        </w:tc>
        <w:tc>
          <w:tcPr>
            <w:tcW w:w="2410" w:type="dxa"/>
            <w:shd w:val="clear" w:color="auto" w:fill="auto"/>
          </w:tcPr>
          <w:p w14:paraId="6040A9B3"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Gyventojų skaičius</w:t>
            </w:r>
          </w:p>
        </w:tc>
        <w:tc>
          <w:tcPr>
            <w:tcW w:w="1417" w:type="dxa"/>
            <w:shd w:val="clear" w:color="auto" w:fill="auto"/>
          </w:tcPr>
          <w:p w14:paraId="2BBB34E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tūkst. gyv.</w:t>
            </w:r>
          </w:p>
        </w:tc>
        <w:tc>
          <w:tcPr>
            <w:tcW w:w="1843" w:type="dxa"/>
          </w:tcPr>
          <w:p w14:paraId="47EA86CC" w14:textId="77777777" w:rsidR="001351F9" w:rsidRPr="00EF3BD3" w:rsidRDefault="001351F9" w:rsidP="001E0F0C">
            <w:pPr>
              <w:jc w:val="center"/>
              <w:rPr>
                <w:rFonts w:asciiTheme="minorHAnsi" w:hAnsiTheme="minorHAnsi" w:cstheme="minorHAnsi"/>
                <w:sz w:val="20"/>
                <w:szCs w:val="20"/>
                <w:lang w:val="en-US"/>
              </w:rPr>
            </w:pPr>
          </w:p>
        </w:tc>
        <w:tc>
          <w:tcPr>
            <w:tcW w:w="1843" w:type="dxa"/>
          </w:tcPr>
          <w:p w14:paraId="3A986A1B" w14:textId="77777777" w:rsidR="001351F9" w:rsidRPr="00EF3BD3" w:rsidRDefault="001351F9" w:rsidP="001E0F0C">
            <w:pPr>
              <w:jc w:val="center"/>
              <w:rPr>
                <w:rFonts w:asciiTheme="minorHAnsi" w:hAnsiTheme="minorHAnsi" w:cstheme="minorHAnsi"/>
                <w:sz w:val="20"/>
                <w:szCs w:val="20"/>
                <w:lang w:val="en-US"/>
              </w:rPr>
            </w:pPr>
          </w:p>
        </w:tc>
      </w:tr>
      <w:tr w:rsidR="001351F9" w:rsidRPr="00EF3BD3" w14:paraId="1C95D56F" w14:textId="042B5392" w:rsidTr="00B001DC">
        <w:tc>
          <w:tcPr>
            <w:tcW w:w="2551" w:type="dxa"/>
            <w:vMerge/>
          </w:tcPr>
          <w:p w14:paraId="0046A3D6"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3107EFA2"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Vidutinis miesto gyventojų </w:t>
            </w:r>
            <w:r w:rsidRPr="00E86D9B">
              <w:rPr>
                <w:rFonts w:asciiTheme="minorHAnsi" w:hAnsiTheme="minorHAnsi" w:cstheme="minorHAnsi"/>
                <w:sz w:val="20"/>
                <w:szCs w:val="20"/>
                <w:lang w:eastAsia="lt-LT"/>
              </w:rPr>
              <w:lastRenderedPageBreak/>
              <w:t>amžius</w:t>
            </w:r>
          </w:p>
          <w:p w14:paraId="1880D7BF" w14:textId="77777777" w:rsidR="001351F9" w:rsidRPr="00E86D9B" w:rsidRDefault="001351F9" w:rsidP="001E0F0C">
            <w:pPr>
              <w:rPr>
                <w:rFonts w:asciiTheme="minorHAnsi" w:hAnsiTheme="minorHAnsi" w:cstheme="minorHAnsi"/>
                <w:sz w:val="20"/>
                <w:szCs w:val="20"/>
                <w:lang w:eastAsia="lt-LT"/>
              </w:rPr>
            </w:pPr>
          </w:p>
        </w:tc>
        <w:tc>
          <w:tcPr>
            <w:tcW w:w="1417" w:type="dxa"/>
            <w:shd w:val="clear" w:color="auto" w:fill="auto"/>
          </w:tcPr>
          <w:p w14:paraId="21E17D99"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lastRenderedPageBreak/>
              <w:t>m</w:t>
            </w:r>
          </w:p>
        </w:tc>
        <w:tc>
          <w:tcPr>
            <w:tcW w:w="1843" w:type="dxa"/>
          </w:tcPr>
          <w:p w14:paraId="629C2DCC"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0D31BFA4"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18B13D77" w14:textId="4891A183" w:rsidTr="00B001DC">
        <w:tc>
          <w:tcPr>
            <w:tcW w:w="2551" w:type="dxa"/>
            <w:vMerge/>
          </w:tcPr>
          <w:p w14:paraId="3B29D38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4EA3969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Gyventojų su aukštuoju išsilavinimu dalis</w:t>
            </w:r>
          </w:p>
        </w:tc>
        <w:tc>
          <w:tcPr>
            <w:tcW w:w="1417" w:type="dxa"/>
            <w:shd w:val="clear" w:color="auto" w:fill="auto"/>
          </w:tcPr>
          <w:p w14:paraId="74D5D8F4"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w:t>
            </w:r>
          </w:p>
        </w:tc>
        <w:tc>
          <w:tcPr>
            <w:tcW w:w="1843" w:type="dxa"/>
          </w:tcPr>
          <w:p w14:paraId="4AF0F343"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15EDFB81"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DD27BC3" w14:textId="65D64054" w:rsidTr="00B001DC">
        <w:tc>
          <w:tcPr>
            <w:tcW w:w="2551" w:type="dxa"/>
            <w:vMerge/>
          </w:tcPr>
          <w:p w14:paraId="628FB5D3"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3E3F5750"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 xml:space="preserve">Darbingo amžiaus gyv. dalis </w:t>
            </w:r>
          </w:p>
        </w:tc>
        <w:tc>
          <w:tcPr>
            <w:tcW w:w="1417" w:type="dxa"/>
            <w:shd w:val="clear" w:color="auto" w:fill="auto"/>
          </w:tcPr>
          <w:p w14:paraId="1F0574FA"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proc.</w:t>
            </w:r>
          </w:p>
        </w:tc>
        <w:tc>
          <w:tcPr>
            <w:tcW w:w="1843" w:type="dxa"/>
          </w:tcPr>
          <w:p w14:paraId="2F65574A" w14:textId="77777777" w:rsidR="001351F9" w:rsidRPr="00EF3BD3" w:rsidRDefault="001351F9" w:rsidP="001E0F0C">
            <w:pPr>
              <w:jc w:val="center"/>
              <w:rPr>
                <w:rFonts w:asciiTheme="minorHAnsi" w:hAnsiTheme="minorHAnsi" w:cstheme="minorHAnsi"/>
                <w:sz w:val="20"/>
                <w:szCs w:val="20"/>
              </w:rPr>
            </w:pPr>
          </w:p>
        </w:tc>
        <w:tc>
          <w:tcPr>
            <w:tcW w:w="1843" w:type="dxa"/>
          </w:tcPr>
          <w:p w14:paraId="676EC6C2" w14:textId="77777777" w:rsidR="001351F9" w:rsidRPr="00EF3BD3" w:rsidRDefault="001351F9" w:rsidP="001E0F0C">
            <w:pPr>
              <w:jc w:val="center"/>
              <w:rPr>
                <w:rFonts w:asciiTheme="minorHAnsi" w:hAnsiTheme="minorHAnsi" w:cstheme="minorHAnsi"/>
                <w:sz w:val="20"/>
                <w:szCs w:val="20"/>
              </w:rPr>
            </w:pPr>
          </w:p>
        </w:tc>
      </w:tr>
      <w:tr w:rsidR="001351F9" w:rsidRPr="00EF3BD3" w14:paraId="0B8B8035" w14:textId="1FCBDE10" w:rsidTr="00B001DC">
        <w:tc>
          <w:tcPr>
            <w:tcW w:w="2551" w:type="dxa"/>
            <w:vMerge/>
          </w:tcPr>
          <w:p w14:paraId="6EE2C56C"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0CBCBB6C"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Natūralus gyventojų prieaugis</w:t>
            </w:r>
          </w:p>
        </w:tc>
        <w:tc>
          <w:tcPr>
            <w:tcW w:w="1417" w:type="dxa"/>
            <w:shd w:val="clear" w:color="auto" w:fill="auto"/>
          </w:tcPr>
          <w:p w14:paraId="3F6EC30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gyv.</w:t>
            </w:r>
          </w:p>
        </w:tc>
        <w:tc>
          <w:tcPr>
            <w:tcW w:w="1843" w:type="dxa"/>
          </w:tcPr>
          <w:p w14:paraId="173C9E24" w14:textId="77777777" w:rsidR="001351F9" w:rsidRPr="00EF3BD3" w:rsidRDefault="001351F9" w:rsidP="001E0F0C">
            <w:pPr>
              <w:jc w:val="center"/>
              <w:rPr>
                <w:rFonts w:asciiTheme="minorHAnsi" w:hAnsiTheme="minorHAnsi" w:cstheme="minorHAnsi"/>
                <w:sz w:val="20"/>
                <w:szCs w:val="20"/>
              </w:rPr>
            </w:pPr>
          </w:p>
        </w:tc>
        <w:tc>
          <w:tcPr>
            <w:tcW w:w="1843" w:type="dxa"/>
          </w:tcPr>
          <w:p w14:paraId="6B12E0A1" w14:textId="77777777" w:rsidR="001351F9" w:rsidRPr="00EF3BD3" w:rsidRDefault="001351F9" w:rsidP="001E0F0C">
            <w:pPr>
              <w:jc w:val="center"/>
              <w:rPr>
                <w:rFonts w:asciiTheme="minorHAnsi" w:hAnsiTheme="minorHAnsi" w:cstheme="minorHAnsi"/>
                <w:sz w:val="20"/>
                <w:szCs w:val="20"/>
              </w:rPr>
            </w:pPr>
          </w:p>
        </w:tc>
      </w:tr>
      <w:tr w:rsidR="001351F9" w:rsidRPr="00EF3BD3" w14:paraId="4D309EB4" w14:textId="4E407201" w:rsidTr="00B001DC">
        <w:tc>
          <w:tcPr>
            <w:tcW w:w="2551" w:type="dxa"/>
            <w:vMerge/>
          </w:tcPr>
          <w:p w14:paraId="01C21C6B"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0EC8D9F7"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Vidutinis šeimos dydis</w:t>
            </w:r>
          </w:p>
        </w:tc>
        <w:tc>
          <w:tcPr>
            <w:tcW w:w="1417" w:type="dxa"/>
            <w:shd w:val="clear" w:color="auto" w:fill="auto"/>
          </w:tcPr>
          <w:p w14:paraId="4A5E88D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asmenų skaičius</w:t>
            </w:r>
          </w:p>
        </w:tc>
        <w:tc>
          <w:tcPr>
            <w:tcW w:w="1843" w:type="dxa"/>
          </w:tcPr>
          <w:p w14:paraId="27B45BC0"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19627166"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209712A2" w14:textId="70A51225" w:rsidTr="00B001DC">
        <w:tc>
          <w:tcPr>
            <w:tcW w:w="2551" w:type="dxa"/>
            <w:vMerge/>
          </w:tcPr>
          <w:p w14:paraId="5D4543F1"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454C6B9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Senatvės pensininkų ir darbingo amžiaus gyventojų skaičiaus santykis</w:t>
            </w:r>
          </w:p>
        </w:tc>
        <w:tc>
          <w:tcPr>
            <w:tcW w:w="1417" w:type="dxa"/>
            <w:shd w:val="clear" w:color="auto" w:fill="auto"/>
          </w:tcPr>
          <w:p w14:paraId="1FC9319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w:t>
            </w:r>
          </w:p>
        </w:tc>
        <w:tc>
          <w:tcPr>
            <w:tcW w:w="1843" w:type="dxa"/>
          </w:tcPr>
          <w:p w14:paraId="047F3EC1" w14:textId="77777777" w:rsidR="001351F9" w:rsidRPr="00EF3BD3" w:rsidRDefault="001351F9" w:rsidP="001E0F0C">
            <w:pPr>
              <w:jc w:val="center"/>
              <w:rPr>
                <w:rFonts w:asciiTheme="minorHAnsi" w:hAnsiTheme="minorHAnsi" w:cstheme="minorHAnsi"/>
                <w:sz w:val="20"/>
                <w:szCs w:val="20"/>
                <w:lang w:val="en-US" w:eastAsia="lt-LT"/>
              </w:rPr>
            </w:pPr>
          </w:p>
        </w:tc>
        <w:tc>
          <w:tcPr>
            <w:tcW w:w="1843" w:type="dxa"/>
          </w:tcPr>
          <w:p w14:paraId="07B60936" w14:textId="77777777" w:rsidR="001351F9" w:rsidRPr="00EF3BD3" w:rsidRDefault="001351F9" w:rsidP="001E0F0C">
            <w:pPr>
              <w:jc w:val="center"/>
              <w:rPr>
                <w:rFonts w:asciiTheme="minorHAnsi" w:hAnsiTheme="minorHAnsi" w:cstheme="minorHAnsi"/>
                <w:sz w:val="20"/>
                <w:szCs w:val="20"/>
                <w:lang w:val="en-US" w:eastAsia="lt-LT"/>
              </w:rPr>
            </w:pPr>
          </w:p>
        </w:tc>
      </w:tr>
      <w:tr w:rsidR="001351F9" w:rsidRPr="00EF3BD3" w14:paraId="5F768677" w14:textId="6D8C0227" w:rsidTr="00B001DC">
        <w:tc>
          <w:tcPr>
            <w:tcW w:w="2551" w:type="dxa"/>
            <w:vMerge/>
          </w:tcPr>
          <w:p w14:paraId="5EB2A43F"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0653E519"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Ikimokyklinio ugdymo vietų </w:t>
            </w:r>
          </w:p>
        </w:tc>
        <w:tc>
          <w:tcPr>
            <w:tcW w:w="1417" w:type="dxa"/>
            <w:shd w:val="clear" w:color="auto" w:fill="auto"/>
          </w:tcPr>
          <w:p w14:paraId="5B88AC40"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vnt. sk./100 vaikų</w:t>
            </w:r>
          </w:p>
        </w:tc>
        <w:tc>
          <w:tcPr>
            <w:tcW w:w="1843" w:type="dxa"/>
          </w:tcPr>
          <w:p w14:paraId="2544E79F"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2F3B9272"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383ED3F5" w14:textId="1B6DF80F" w:rsidTr="00B001DC">
        <w:tc>
          <w:tcPr>
            <w:tcW w:w="2551" w:type="dxa"/>
            <w:vMerge/>
          </w:tcPr>
          <w:p w14:paraId="61117CEA"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6F1F63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Mokyklų sk.</w:t>
            </w:r>
          </w:p>
        </w:tc>
        <w:tc>
          <w:tcPr>
            <w:tcW w:w="1417" w:type="dxa"/>
            <w:shd w:val="clear" w:color="auto" w:fill="auto"/>
          </w:tcPr>
          <w:p w14:paraId="3B80B58A"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sk./1000 gyv.</w:t>
            </w:r>
          </w:p>
        </w:tc>
        <w:tc>
          <w:tcPr>
            <w:tcW w:w="1843" w:type="dxa"/>
          </w:tcPr>
          <w:p w14:paraId="53C14347"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64D2065A"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30316CD3" w14:textId="684A9FA8" w:rsidTr="00B001DC">
        <w:tc>
          <w:tcPr>
            <w:tcW w:w="2551" w:type="dxa"/>
            <w:vMerge/>
          </w:tcPr>
          <w:p w14:paraId="5D563DB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5089610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Kultūros įstaigų sk.</w:t>
            </w:r>
          </w:p>
        </w:tc>
        <w:tc>
          <w:tcPr>
            <w:tcW w:w="1417" w:type="dxa"/>
            <w:shd w:val="clear" w:color="auto" w:fill="auto"/>
          </w:tcPr>
          <w:p w14:paraId="415D20F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sk./1000 gyv.</w:t>
            </w:r>
          </w:p>
        </w:tc>
        <w:tc>
          <w:tcPr>
            <w:tcW w:w="1843" w:type="dxa"/>
          </w:tcPr>
          <w:p w14:paraId="2CC582A3"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11DBDEA1"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F7A20DD" w14:textId="3AF87DDC" w:rsidTr="00B001DC">
        <w:tc>
          <w:tcPr>
            <w:tcW w:w="2551" w:type="dxa"/>
            <w:vMerge/>
          </w:tcPr>
          <w:p w14:paraId="7328AAAC"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A288862"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Konferencijų salių sk.</w:t>
            </w:r>
          </w:p>
          <w:p w14:paraId="00051A35" w14:textId="77777777" w:rsidR="001351F9" w:rsidRPr="00E86D9B" w:rsidRDefault="001351F9" w:rsidP="001E0F0C">
            <w:pPr>
              <w:rPr>
                <w:rFonts w:asciiTheme="minorHAnsi" w:hAnsiTheme="minorHAnsi" w:cstheme="minorHAnsi"/>
                <w:sz w:val="20"/>
                <w:szCs w:val="20"/>
                <w:lang w:eastAsia="lt-LT"/>
              </w:rPr>
            </w:pPr>
          </w:p>
        </w:tc>
        <w:tc>
          <w:tcPr>
            <w:tcW w:w="1417" w:type="dxa"/>
            <w:shd w:val="clear" w:color="auto" w:fill="auto"/>
          </w:tcPr>
          <w:p w14:paraId="5ECB077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sk./1000 gyv.</w:t>
            </w:r>
          </w:p>
        </w:tc>
        <w:tc>
          <w:tcPr>
            <w:tcW w:w="1843" w:type="dxa"/>
          </w:tcPr>
          <w:p w14:paraId="2DE96FFE"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6A0143AD"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21D19D54" w14:textId="4D8E2D1F" w:rsidTr="00B001DC">
        <w:tc>
          <w:tcPr>
            <w:tcW w:w="2551" w:type="dxa"/>
            <w:vMerge/>
          </w:tcPr>
          <w:p w14:paraId="3B4BA3F7"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5FDE00F0"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Sveikatos apsaugos ministerijos sistemos įstaigų sk.</w:t>
            </w:r>
          </w:p>
        </w:tc>
        <w:tc>
          <w:tcPr>
            <w:tcW w:w="1417" w:type="dxa"/>
            <w:shd w:val="clear" w:color="auto" w:fill="auto"/>
          </w:tcPr>
          <w:p w14:paraId="62D6D898"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sk./1000 gyv.</w:t>
            </w:r>
          </w:p>
        </w:tc>
        <w:tc>
          <w:tcPr>
            <w:tcW w:w="1843" w:type="dxa"/>
          </w:tcPr>
          <w:p w14:paraId="67401E27" w14:textId="77777777" w:rsidR="001351F9" w:rsidRPr="00EF3BD3" w:rsidRDefault="001351F9" w:rsidP="001E0F0C">
            <w:pPr>
              <w:jc w:val="center"/>
              <w:rPr>
                <w:rFonts w:asciiTheme="minorHAnsi" w:hAnsiTheme="minorHAnsi" w:cstheme="minorHAnsi"/>
                <w:sz w:val="20"/>
                <w:szCs w:val="20"/>
              </w:rPr>
            </w:pPr>
          </w:p>
        </w:tc>
        <w:tc>
          <w:tcPr>
            <w:tcW w:w="1843" w:type="dxa"/>
          </w:tcPr>
          <w:p w14:paraId="6265DFF7" w14:textId="77777777" w:rsidR="001351F9" w:rsidRPr="00EF3BD3" w:rsidRDefault="001351F9" w:rsidP="001E0F0C">
            <w:pPr>
              <w:jc w:val="center"/>
              <w:rPr>
                <w:rFonts w:asciiTheme="minorHAnsi" w:hAnsiTheme="minorHAnsi" w:cstheme="minorHAnsi"/>
                <w:sz w:val="20"/>
                <w:szCs w:val="20"/>
              </w:rPr>
            </w:pPr>
          </w:p>
        </w:tc>
      </w:tr>
      <w:tr w:rsidR="001351F9" w:rsidRPr="00EF3BD3" w14:paraId="0178F15E" w14:textId="794E0189" w:rsidTr="00B001DC">
        <w:tc>
          <w:tcPr>
            <w:tcW w:w="2551" w:type="dxa"/>
            <w:vMerge/>
          </w:tcPr>
          <w:p w14:paraId="018D6D38"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9A3BEAF"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Nusikalstamumas</w:t>
            </w:r>
          </w:p>
        </w:tc>
        <w:tc>
          <w:tcPr>
            <w:tcW w:w="1417" w:type="dxa"/>
            <w:shd w:val="clear" w:color="auto" w:fill="auto"/>
          </w:tcPr>
          <w:p w14:paraId="09D7020A"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sk./1000 gyv.</w:t>
            </w:r>
          </w:p>
        </w:tc>
        <w:tc>
          <w:tcPr>
            <w:tcW w:w="1843" w:type="dxa"/>
          </w:tcPr>
          <w:p w14:paraId="1875FD09" w14:textId="77777777" w:rsidR="001351F9" w:rsidRPr="00EF3BD3" w:rsidRDefault="001351F9" w:rsidP="001E0F0C">
            <w:pPr>
              <w:jc w:val="center"/>
              <w:rPr>
                <w:rFonts w:asciiTheme="minorHAnsi" w:hAnsiTheme="minorHAnsi" w:cstheme="minorHAnsi"/>
                <w:sz w:val="20"/>
                <w:szCs w:val="20"/>
              </w:rPr>
            </w:pPr>
          </w:p>
        </w:tc>
        <w:tc>
          <w:tcPr>
            <w:tcW w:w="1843" w:type="dxa"/>
          </w:tcPr>
          <w:p w14:paraId="409DD9CF" w14:textId="77777777" w:rsidR="001351F9" w:rsidRPr="00EF3BD3" w:rsidRDefault="001351F9" w:rsidP="001E0F0C">
            <w:pPr>
              <w:jc w:val="center"/>
              <w:rPr>
                <w:rFonts w:asciiTheme="minorHAnsi" w:hAnsiTheme="minorHAnsi" w:cstheme="minorHAnsi"/>
                <w:sz w:val="20"/>
                <w:szCs w:val="20"/>
              </w:rPr>
            </w:pPr>
          </w:p>
        </w:tc>
      </w:tr>
      <w:tr w:rsidR="001351F9" w:rsidRPr="00EF3BD3" w14:paraId="55914615" w14:textId="02B9A98D" w:rsidTr="00B001DC">
        <w:tc>
          <w:tcPr>
            <w:tcW w:w="2551" w:type="dxa"/>
            <w:vMerge/>
          </w:tcPr>
          <w:p w14:paraId="17D049A0"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CA5503D"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Eismo saugumo lygis</w:t>
            </w:r>
          </w:p>
          <w:p w14:paraId="5D03F7F8" w14:textId="77777777" w:rsidR="001351F9" w:rsidRPr="00E86D9B" w:rsidRDefault="001351F9" w:rsidP="001E0F0C">
            <w:pPr>
              <w:rPr>
                <w:rFonts w:asciiTheme="minorHAnsi" w:hAnsiTheme="minorHAnsi" w:cstheme="minorHAnsi"/>
                <w:sz w:val="20"/>
                <w:szCs w:val="20"/>
                <w:lang w:eastAsia="lt-LT"/>
              </w:rPr>
            </w:pPr>
          </w:p>
          <w:p w14:paraId="7C4CCDB1" w14:textId="77777777" w:rsidR="001351F9" w:rsidRPr="00E86D9B" w:rsidRDefault="001351F9" w:rsidP="001E0F0C">
            <w:pPr>
              <w:rPr>
                <w:rFonts w:asciiTheme="minorHAnsi" w:hAnsiTheme="minorHAnsi" w:cstheme="minorHAnsi"/>
                <w:sz w:val="20"/>
                <w:szCs w:val="20"/>
                <w:lang w:eastAsia="lt-LT"/>
              </w:rPr>
            </w:pPr>
          </w:p>
        </w:tc>
        <w:tc>
          <w:tcPr>
            <w:tcW w:w="1417" w:type="dxa"/>
            <w:shd w:val="clear" w:color="auto" w:fill="auto"/>
          </w:tcPr>
          <w:p w14:paraId="297BEF05"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sk./1000 gyv.</w:t>
            </w:r>
          </w:p>
        </w:tc>
        <w:tc>
          <w:tcPr>
            <w:tcW w:w="1843" w:type="dxa"/>
          </w:tcPr>
          <w:p w14:paraId="128D6611"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27AA4769"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813F6EE" w14:textId="4A826209" w:rsidTr="00B001DC">
        <w:trPr>
          <w:trHeight w:val="421"/>
        </w:trPr>
        <w:tc>
          <w:tcPr>
            <w:tcW w:w="2551" w:type="dxa"/>
            <w:vMerge/>
          </w:tcPr>
          <w:p w14:paraId="413A7E67"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C100909"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 xml:space="preserve">Savivaldybės biudžeto dalis tenkanti socialinėms pašalpoms </w:t>
            </w:r>
          </w:p>
        </w:tc>
        <w:tc>
          <w:tcPr>
            <w:tcW w:w="1417" w:type="dxa"/>
            <w:shd w:val="clear" w:color="auto" w:fill="auto"/>
          </w:tcPr>
          <w:p w14:paraId="0E379363"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proc.</w:t>
            </w:r>
          </w:p>
        </w:tc>
        <w:tc>
          <w:tcPr>
            <w:tcW w:w="1843" w:type="dxa"/>
          </w:tcPr>
          <w:p w14:paraId="051DECD9" w14:textId="77777777" w:rsidR="001351F9" w:rsidRPr="00EF3BD3" w:rsidRDefault="001351F9" w:rsidP="001E0F0C">
            <w:pPr>
              <w:jc w:val="center"/>
              <w:rPr>
                <w:rFonts w:asciiTheme="minorHAnsi" w:hAnsiTheme="minorHAnsi" w:cstheme="minorHAnsi"/>
                <w:color w:val="000000"/>
                <w:sz w:val="20"/>
                <w:szCs w:val="20"/>
                <w:lang w:val="en-US"/>
              </w:rPr>
            </w:pPr>
          </w:p>
        </w:tc>
        <w:tc>
          <w:tcPr>
            <w:tcW w:w="1843" w:type="dxa"/>
          </w:tcPr>
          <w:p w14:paraId="06F7CA6A" w14:textId="77777777" w:rsidR="001351F9" w:rsidRPr="00EF3BD3" w:rsidRDefault="001351F9" w:rsidP="001E0F0C">
            <w:pPr>
              <w:jc w:val="center"/>
              <w:rPr>
                <w:rFonts w:asciiTheme="minorHAnsi" w:hAnsiTheme="minorHAnsi" w:cstheme="minorHAnsi"/>
                <w:color w:val="000000"/>
                <w:sz w:val="20"/>
                <w:szCs w:val="20"/>
                <w:lang w:val="en-US"/>
              </w:rPr>
            </w:pPr>
          </w:p>
        </w:tc>
      </w:tr>
      <w:tr w:rsidR="001351F9" w:rsidRPr="00EF3BD3" w14:paraId="61EC4C04" w14:textId="6B1D017F" w:rsidTr="00B001DC">
        <w:trPr>
          <w:trHeight w:val="421"/>
        </w:trPr>
        <w:tc>
          <w:tcPr>
            <w:tcW w:w="2551" w:type="dxa"/>
            <w:vMerge w:val="restart"/>
          </w:tcPr>
          <w:p w14:paraId="60F4E7D8" w14:textId="77777777" w:rsidR="001351F9" w:rsidRPr="00EF3BD3" w:rsidRDefault="001351F9" w:rsidP="001E0F0C">
            <w:pP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IV. Ekonominiai rodikliai</w:t>
            </w:r>
          </w:p>
        </w:tc>
        <w:tc>
          <w:tcPr>
            <w:tcW w:w="2410" w:type="dxa"/>
            <w:shd w:val="clear" w:color="auto" w:fill="auto"/>
          </w:tcPr>
          <w:p w14:paraId="2E6F2C13"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Užimtumas</w:t>
            </w:r>
          </w:p>
        </w:tc>
        <w:tc>
          <w:tcPr>
            <w:tcW w:w="1417" w:type="dxa"/>
            <w:shd w:val="clear" w:color="auto" w:fill="auto"/>
          </w:tcPr>
          <w:p w14:paraId="79FAB03D"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proc.</w:t>
            </w:r>
          </w:p>
        </w:tc>
        <w:tc>
          <w:tcPr>
            <w:tcW w:w="1843" w:type="dxa"/>
          </w:tcPr>
          <w:p w14:paraId="2147FE1C" w14:textId="77777777" w:rsidR="001351F9" w:rsidRPr="00EF3BD3" w:rsidRDefault="001351F9" w:rsidP="001E0F0C">
            <w:pPr>
              <w:jc w:val="center"/>
              <w:rPr>
                <w:rFonts w:asciiTheme="minorHAnsi" w:hAnsiTheme="minorHAnsi" w:cstheme="minorHAnsi"/>
                <w:sz w:val="20"/>
                <w:szCs w:val="20"/>
              </w:rPr>
            </w:pPr>
          </w:p>
        </w:tc>
        <w:tc>
          <w:tcPr>
            <w:tcW w:w="1843" w:type="dxa"/>
          </w:tcPr>
          <w:p w14:paraId="52CF5FCB" w14:textId="77777777" w:rsidR="001351F9" w:rsidRPr="00EF3BD3" w:rsidRDefault="001351F9" w:rsidP="001E0F0C">
            <w:pPr>
              <w:jc w:val="center"/>
              <w:rPr>
                <w:rFonts w:asciiTheme="minorHAnsi" w:hAnsiTheme="minorHAnsi" w:cstheme="minorHAnsi"/>
                <w:sz w:val="20"/>
                <w:szCs w:val="20"/>
              </w:rPr>
            </w:pPr>
          </w:p>
        </w:tc>
      </w:tr>
      <w:tr w:rsidR="001351F9" w:rsidRPr="00EF3BD3" w14:paraId="479C6E2F" w14:textId="789AD5EB" w:rsidTr="00B001DC">
        <w:tc>
          <w:tcPr>
            <w:tcW w:w="2551" w:type="dxa"/>
            <w:vMerge/>
          </w:tcPr>
          <w:p w14:paraId="412D191C"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A2910F9"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Nedarbo lygis</w:t>
            </w:r>
          </w:p>
          <w:p w14:paraId="147D1D71" w14:textId="77777777" w:rsidR="001351F9" w:rsidRPr="00E86D9B" w:rsidRDefault="001351F9" w:rsidP="001E0F0C">
            <w:pPr>
              <w:rPr>
                <w:rFonts w:asciiTheme="minorHAnsi" w:hAnsiTheme="minorHAnsi" w:cstheme="minorHAnsi"/>
                <w:sz w:val="20"/>
                <w:szCs w:val="20"/>
                <w:lang w:val="en-US" w:eastAsia="lt-LT"/>
              </w:rPr>
            </w:pPr>
          </w:p>
        </w:tc>
        <w:tc>
          <w:tcPr>
            <w:tcW w:w="1417" w:type="dxa"/>
            <w:shd w:val="clear" w:color="auto" w:fill="auto"/>
          </w:tcPr>
          <w:p w14:paraId="1EDF2AA1"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w:t>
            </w:r>
          </w:p>
        </w:tc>
        <w:tc>
          <w:tcPr>
            <w:tcW w:w="1843" w:type="dxa"/>
          </w:tcPr>
          <w:p w14:paraId="72732D44"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670D9D24"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251224C6" w14:textId="10526930" w:rsidTr="00B001DC">
        <w:tc>
          <w:tcPr>
            <w:tcW w:w="2551" w:type="dxa"/>
            <w:vMerge/>
          </w:tcPr>
          <w:p w14:paraId="573BCAE1"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BE2F05B"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Vidutinis mėnesinis darbo užmokestis</w:t>
            </w:r>
          </w:p>
        </w:tc>
        <w:tc>
          <w:tcPr>
            <w:tcW w:w="1417" w:type="dxa"/>
            <w:shd w:val="clear" w:color="auto" w:fill="auto"/>
          </w:tcPr>
          <w:p w14:paraId="3C2BAC00" w14:textId="66D8A7F5"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E</w:t>
            </w:r>
            <w:r w:rsidR="00F15B0F">
              <w:rPr>
                <w:rFonts w:asciiTheme="minorHAnsi" w:hAnsiTheme="minorHAnsi" w:cstheme="minorHAnsi"/>
                <w:sz w:val="20"/>
                <w:szCs w:val="20"/>
                <w:lang w:eastAsia="lt-LT"/>
              </w:rPr>
              <w:t>ur</w:t>
            </w:r>
          </w:p>
        </w:tc>
        <w:tc>
          <w:tcPr>
            <w:tcW w:w="1843" w:type="dxa"/>
          </w:tcPr>
          <w:p w14:paraId="727246C7"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449A1A9F"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0EC51291" w14:textId="66FC2AD7" w:rsidTr="00B001DC">
        <w:tc>
          <w:tcPr>
            <w:tcW w:w="2551" w:type="dxa"/>
            <w:vMerge/>
          </w:tcPr>
          <w:p w14:paraId="441989BC"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2C5C7EB"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Gyvenamosios paskirties būsto vertė</w:t>
            </w:r>
          </w:p>
        </w:tc>
        <w:tc>
          <w:tcPr>
            <w:tcW w:w="1417" w:type="dxa"/>
            <w:shd w:val="clear" w:color="auto" w:fill="auto"/>
          </w:tcPr>
          <w:p w14:paraId="189334F3" w14:textId="79005C4F"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E</w:t>
            </w:r>
            <w:r w:rsidR="00F15B0F">
              <w:rPr>
                <w:rFonts w:asciiTheme="minorHAnsi" w:hAnsiTheme="minorHAnsi" w:cstheme="minorHAnsi"/>
                <w:sz w:val="20"/>
                <w:szCs w:val="20"/>
                <w:lang w:eastAsia="lt-LT"/>
              </w:rPr>
              <w:t>ur</w:t>
            </w:r>
            <w:r w:rsidRPr="00E86D9B">
              <w:rPr>
                <w:rFonts w:asciiTheme="minorHAnsi" w:hAnsiTheme="minorHAnsi" w:cstheme="minorHAnsi"/>
                <w:sz w:val="20"/>
                <w:szCs w:val="20"/>
                <w:lang w:eastAsia="lt-LT"/>
              </w:rPr>
              <w:t>/m</w:t>
            </w:r>
            <w:r w:rsidRPr="00E86D9B">
              <w:rPr>
                <w:rFonts w:asciiTheme="minorHAnsi" w:hAnsiTheme="minorHAnsi" w:cstheme="minorHAnsi"/>
                <w:sz w:val="20"/>
                <w:szCs w:val="20"/>
                <w:vertAlign w:val="superscript"/>
                <w:lang w:eastAsia="lt-LT"/>
              </w:rPr>
              <w:t>2</w:t>
            </w:r>
          </w:p>
        </w:tc>
        <w:tc>
          <w:tcPr>
            <w:tcW w:w="1843" w:type="dxa"/>
          </w:tcPr>
          <w:p w14:paraId="6263190E"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73045537"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74657420" w14:textId="08461A64" w:rsidTr="00B001DC">
        <w:tc>
          <w:tcPr>
            <w:tcW w:w="2551" w:type="dxa"/>
            <w:vMerge/>
          </w:tcPr>
          <w:p w14:paraId="39660E68"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1B437B6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Ūkio subjektų, turinčių daugiau kaip 50 darbuotojų skaičius</w:t>
            </w:r>
          </w:p>
        </w:tc>
        <w:tc>
          <w:tcPr>
            <w:tcW w:w="1417" w:type="dxa"/>
            <w:shd w:val="clear" w:color="auto" w:fill="auto"/>
          </w:tcPr>
          <w:p w14:paraId="06E30807"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proc.</w:t>
            </w:r>
          </w:p>
        </w:tc>
        <w:tc>
          <w:tcPr>
            <w:tcW w:w="1843" w:type="dxa"/>
          </w:tcPr>
          <w:p w14:paraId="4EB79895"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046F281A"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41C27AF4" w14:textId="376222A5" w:rsidTr="00B001DC">
        <w:tc>
          <w:tcPr>
            <w:tcW w:w="2551" w:type="dxa"/>
            <w:vMerge/>
          </w:tcPr>
          <w:p w14:paraId="7324F452"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6BBDE200"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Materialinės investicijos</w:t>
            </w:r>
          </w:p>
        </w:tc>
        <w:tc>
          <w:tcPr>
            <w:tcW w:w="1417" w:type="dxa"/>
            <w:shd w:val="clear" w:color="auto" w:fill="auto"/>
          </w:tcPr>
          <w:p w14:paraId="6E940FB6" w14:textId="71A0C1DD"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tūkst. E</w:t>
            </w:r>
            <w:r w:rsidR="00F15B0F">
              <w:rPr>
                <w:rFonts w:asciiTheme="minorHAnsi" w:hAnsiTheme="minorHAnsi" w:cstheme="minorHAnsi"/>
                <w:sz w:val="20"/>
                <w:szCs w:val="20"/>
                <w:lang w:eastAsia="lt-LT"/>
              </w:rPr>
              <w:t>ur</w:t>
            </w:r>
            <w:r w:rsidRPr="00E86D9B">
              <w:rPr>
                <w:rFonts w:asciiTheme="minorHAnsi" w:hAnsiTheme="minorHAnsi" w:cstheme="minorHAnsi"/>
                <w:sz w:val="20"/>
                <w:szCs w:val="20"/>
                <w:lang w:eastAsia="lt-LT"/>
              </w:rPr>
              <w:t>/ gyv.</w:t>
            </w:r>
          </w:p>
        </w:tc>
        <w:tc>
          <w:tcPr>
            <w:tcW w:w="1843" w:type="dxa"/>
          </w:tcPr>
          <w:p w14:paraId="412BA0BE"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4AD7EC6E"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4514D193" w14:textId="589625A8" w:rsidTr="00B001DC">
        <w:tc>
          <w:tcPr>
            <w:tcW w:w="2551" w:type="dxa"/>
            <w:vMerge/>
          </w:tcPr>
          <w:p w14:paraId="5CF3CBFD"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0FE59197"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Tiesioginės užsienio investicijos</w:t>
            </w:r>
          </w:p>
        </w:tc>
        <w:tc>
          <w:tcPr>
            <w:tcW w:w="1417" w:type="dxa"/>
            <w:shd w:val="clear" w:color="auto" w:fill="auto"/>
          </w:tcPr>
          <w:p w14:paraId="750EF7D0" w14:textId="4136C123"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tūkst. E</w:t>
            </w:r>
            <w:r w:rsidR="00F15B0F">
              <w:rPr>
                <w:rFonts w:asciiTheme="minorHAnsi" w:hAnsiTheme="minorHAnsi" w:cstheme="minorHAnsi"/>
                <w:sz w:val="20"/>
                <w:szCs w:val="20"/>
                <w:lang w:eastAsia="lt-LT"/>
              </w:rPr>
              <w:t>ur</w:t>
            </w:r>
            <w:r w:rsidRPr="00E86D9B">
              <w:rPr>
                <w:rFonts w:asciiTheme="minorHAnsi" w:hAnsiTheme="minorHAnsi" w:cstheme="minorHAnsi"/>
                <w:sz w:val="20"/>
                <w:szCs w:val="20"/>
                <w:lang w:eastAsia="lt-LT"/>
              </w:rPr>
              <w:t>/ gyv.</w:t>
            </w:r>
          </w:p>
        </w:tc>
        <w:tc>
          <w:tcPr>
            <w:tcW w:w="1843" w:type="dxa"/>
          </w:tcPr>
          <w:p w14:paraId="5A45DBF9"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132F74E0"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68B3FE0C" w14:textId="1EA37CDC" w:rsidTr="00B001DC">
        <w:tc>
          <w:tcPr>
            <w:tcW w:w="2551" w:type="dxa"/>
            <w:vMerge/>
          </w:tcPr>
          <w:p w14:paraId="4AB8C061"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2CB92A1F"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Europos sąjungos struktūrinių fondų lėšos</w:t>
            </w:r>
          </w:p>
        </w:tc>
        <w:tc>
          <w:tcPr>
            <w:tcW w:w="1417" w:type="dxa"/>
            <w:shd w:val="clear" w:color="auto" w:fill="auto"/>
          </w:tcPr>
          <w:p w14:paraId="5691BBC8" w14:textId="68C0F475"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tūkst. E</w:t>
            </w:r>
            <w:r w:rsidR="00F15B0F">
              <w:rPr>
                <w:rFonts w:asciiTheme="minorHAnsi" w:hAnsiTheme="minorHAnsi" w:cstheme="minorHAnsi"/>
                <w:sz w:val="20"/>
                <w:szCs w:val="20"/>
                <w:lang w:eastAsia="lt-LT"/>
              </w:rPr>
              <w:t>ur</w:t>
            </w:r>
            <w:r w:rsidRPr="00E86D9B">
              <w:rPr>
                <w:rFonts w:asciiTheme="minorHAnsi" w:hAnsiTheme="minorHAnsi" w:cstheme="minorHAnsi"/>
                <w:sz w:val="20"/>
                <w:szCs w:val="20"/>
                <w:lang w:eastAsia="lt-LT"/>
              </w:rPr>
              <w:t>/ gyv.</w:t>
            </w:r>
          </w:p>
        </w:tc>
        <w:tc>
          <w:tcPr>
            <w:tcW w:w="1843" w:type="dxa"/>
          </w:tcPr>
          <w:p w14:paraId="2FDDBD4D"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00F9C257"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42314FF" w14:textId="08A142D9" w:rsidTr="00B001DC">
        <w:trPr>
          <w:trHeight w:val="108"/>
        </w:trPr>
        <w:tc>
          <w:tcPr>
            <w:tcW w:w="2551" w:type="dxa"/>
            <w:vMerge/>
          </w:tcPr>
          <w:p w14:paraId="5C2612B6"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3BA8AFBA"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Apgyvendinimo įstaigos</w:t>
            </w:r>
          </w:p>
        </w:tc>
        <w:tc>
          <w:tcPr>
            <w:tcW w:w="1417" w:type="dxa"/>
            <w:shd w:val="clear" w:color="auto" w:fill="auto"/>
          </w:tcPr>
          <w:p w14:paraId="516A43B8"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sk./1000 gyv.</w:t>
            </w:r>
          </w:p>
        </w:tc>
        <w:tc>
          <w:tcPr>
            <w:tcW w:w="1843" w:type="dxa"/>
          </w:tcPr>
          <w:p w14:paraId="74B4B8D1" w14:textId="77777777" w:rsidR="001351F9" w:rsidRPr="00EF3BD3" w:rsidRDefault="001351F9" w:rsidP="001E0F0C">
            <w:pPr>
              <w:jc w:val="center"/>
              <w:rPr>
                <w:rFonts w:asciiTheme="minorHAnsi" w:hAnsiTheme="minorHAnsi" w:cstheme="minorHAnsi"/>
                <w:sz w:val="20"/>
                <w:szCs w:val="20"/>
              </w:rPr>
            </w:pPr>
          </w:p>
        </w:tc>
        <w:tc>
          <w:tcPr>
            <w:tcW w:w="1843" w:type="dxa"/>
          </w:tcPr>
          <w:p w14:paraId="2D8E3E00" w14:textId="77777777" w:rsidR="001351F9" w:rsidRPr="00EF3BD3" w:rsidRDefault="001351F9" w:rsidP="001E0F0C">
            <w:pPr>
              <w:jc w:val="center"/>
              <w:rPr>
                <w:rFonts w:asciiTheme="minorHAnsi" w:hAnsiTheme="minorHAnsi" w:cstheme="minorHAnsi"/>
                <w:sz w:val="20"/>
                <w:szCs w:val="20"/>
              </w:rPr>
            </w:pPr>
          </w:p>
        </w:tc>
      </w:tr>
      <w:tr w:rsidR="001351F9" w:rsidRPr="00EF3BD3" w14:paraId="5E46352D" w14:textId="44ED49B3" w:rsidTr="00B001DC">
        <w:tc>
          <w:tcPr>
            <w:tcW w:w="2551" w:type="dxa"/>
            <w:vMerge/>
          </w:tcPr>
          <w:p w14:paraId="60E96A34"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59C387C"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Turistų srautai</w:t>
            </w:r>
          </w:p>
        </w:tc>
        <w:tc>
          <w:tcPr>
            <w:tcW w:w="1417" w:type="dxa"/>
            <w:shd w:val="clear" w:color="auto" w:fill="auto"/>
          </w:tcPr>
          <w:p w14:paraId="052FE6F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sk./1000 gyv.</w:t>
            </w:r>
          </w:p>
        </w:tc>
        <w:tc>
          <w:tcPr>
            <w:tcW w:w="1843" w:type="dxa"/>
          </w:tcPr>
          <w:p w14:paraId="19BC0CDD"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5E3122FE"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4B056645" w14:textId="1E184D08" w:rsidTr="00B001DC">
        <w:tc>
          <w:tcPr>
            <w:tcW w:w="2551" w:type="dxa"/>
            <w:vMerge/>
          </w:tcPr>
          <w:p w14:paraId="4672F6B5"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436F6528"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Oro uostų keleivių pervežimai</w:t>
            </w:r>
          </w:p>
        </w:tc>
        <w:tc>
          <w:tcPr>
            <w:tcW w:w="1417" w:type="dxa"/>
            <w:shd w:val="clear" w:color="auto" w:fill="auto"/>
          </w:tcPr>
          <w:p w14:paraId="23887C7C"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mln. vnt.</w:t>
            </w:r>
          </w:p>
        </w:tc>
        <w:tc>
          <w:tcPr>
            <w:tcW w:w="1843" w:type="dxa"/>
          </w:tcPr>
          <w:p w14:paraId="461C696D"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254FEED2"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E7F946C" w14:textId="0689A9A3" w:rsidTr="00B001DC">
        <w:trPr>
          <w:trHeight w:val="366"/>
        </w:trPr>
        <w:tc>
          <w:tcPr>
            <w:tcW w:w="2551" w:type="dxa"/>
            <w:vMerge/>
          </w:tcPr>
          <w:p w14:paraId="29313F95"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6160FACA"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Savivaldybės bendros pajamos</w:t>
            </w:r>
          </w:p>
        </w:tc>
        <w:tc>
          <w:tcPr>
            <w:tcW w:w="1417" w:type="dxa"/>
            <w:shd w:val="clear" w:color="auto" w:fill="auto"/>
          </w:tcPr>
          <w:p w14:paraId="6081F20B" w14:textId="4A2B5760"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E</w:t>
            </w:r>
            <w:r w:rsidR="00F15B0F">
              <w:rPr>
                <w:rFonts w:asciiTheme="minorHAnsi" w:hAnsiTheme="minorHAnsi" w:cstheme="minorHAnsi"/>
                <w:sz w:val="20"/>
                <w:szCs w:val="20"/>
              </w:rPr>
              <w:t>ur</w:t>
            </w:r>
            <w:r w:rsidRPr="00E86D9B">
              <w:rPr>
                <w:rFonts w:asciiTheme="minorHAnsi" w:hAnsiTheme="minorHAnsi" w:cstheme="minorHAnsi"/>
                <w:sz w:val="20"/>
                <w:szCs w:val="20"/>
              </w:rPr>
              <w:t xml:space="preserve"> /gyv.</w:t>
            </w:r>
          </w:p>
        </w:tc>
        <w:tc>
          <w:tcPr>
            <w:tcW w:w="1843" w:type="dxa"/>
          </w:tcPr>
          <w:p w14:paraId="742F87F4" w14:textId="77777777" w:rsidR="001351F9" w:rsidRPr="00EF3BD3" w:rsidRDefault="001351F9" w:rsidP="001E0F0C">
            <w:pPr>
              <w:jc w:val="center"/>
              <w:rPr>
                <w:rFonts w:asciiTheme="minorHAnsi" w:hAnsiTheme="minorHAnsi" w:cstheme="minorHAnsi"/>
                <w:sz w:val="20"/>
                <w:szCs w:val="20"/>
              </w:rPr>
            </w:pPr>
          </w:p>
        </w:tc>
        <w:tc>
          <w:tcPr>
            <w:tcW w:w="1843" w:type="dxa"/>
          </w:tcPr>
          <w:p w14:paraId="6A3D804B" w14:textId="77777777" w:rsidR="001351F9" w:rsidRPr="00EF3BD3" w:rsidRDefault="001351F9" w:rsidP="001E0F0C">
            <w:pPr>
              <w:jc w:val="center"/>
              <w:rPr>
                <w:rFonts w:asciiTheme="minorHAnsi" w:hAnsiTheme="minorHAnsi" w:cstheme="minorHAnsi"/>
                <w:sz w:val="20"/>
                <w:szCs w:val="20"/>
              </w:rPr>
            </w:pPr>
          </w:p>
        </w:tc>
      </w:tr>
      <w:tr w:rsidR="001351F9" w:rsidRPr="00EF3BD3" w14:paraId="5535FC3C" w14:textId="546FB248" w:rsidTr="00B001DC">
        <w:trPr>
          <w:trHeight w:val="404"/>
        </w:trPr>
        <w:tc>
          <w:tcPr>
            <w:tcW w:w="2551" w:type="dxa"/>
            <w:vMerge/>
          </w:tcPr>
          <w:p w14:paraId="5F6DEBF1"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17016E4B"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Savivaldybės bendros išlaidos</w:t>
            </w:r>
          </w:p>
        </w:tc>
        <w:tc>
          <w:tcPr>
            <w:tcW w:w="1417" w:type="dxa"/>
            <w:shd w:val="clear" w:color="auto" w:fill="auto"/>
          </w:tcPr>
          <w:p w14:paraId="2CF102BF" w14:textId="58CD85B6"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E</w:t>
            </w:r>
            <w:r w:rsidR="00F15B0F">
              <w:rPr>
                <w:rFonts w:asciiTheme="minorHAnsi" w:hAnsiTheme="minorHAnsi" w:cstheme="minorHAnsi"/>
                <w:sz w:val="20"/>
                <w:szCs w:val="20"/>
              </w:rPr>
              <w:t>ur</w:t>
            </w:r>
            <w:r w:rsidRPr="00E86D9B">
              <w:rPr>
                <w:rFonts w:asciiTheme="minorHAnsi" w:hAnsiTheme="minorHAnsi" w:cstheme="minorHAnsi"/>
                <w:sz w:val="20"/>
                <w:szCs w:val="20"/>
              </w:rPr>
              <w:t xml:space="preserve"> /gyv.</w:t>
            </w:r>
          </w:p>
        </w:tc>
        <w:tc>
          <w:tcPr>
            <w:tcW w:w="1843" w:type="dxa"/>
          </w:tcPr>
          <w:p w14:paraId="35032883" w14:textId="77777777" w:rsidR="001351F9" w:rsidRPr="00EF3BD3" w:rsidRDefault="001351F9" w:rsidP="001E0F0C">
            <w:pPr>
              <w:jc w:val="center"/>
              <w:rPr>
                <w:rFonts w:asciiTheme="minorHAnsi" w:hAnsiTheme="minorHAnsi" w:cstheme="minorHAnsi"/>
                <w:sz w:val="20"/>
                <w:szCs w:val="20"/>
              </w:rPr>
            </w:pPr>
          </w:p>
        </w:tc>
        <w:tc>
          <w:tcPr>
            <w:tcW w:w="1843" w:type="dxa"/>
          </w:tcPr>
          <w:p w14:paraId="5C1769B8" w14:textId="77777777" w:rsidR="001351F9" w:rsidRPr="00EF3BD3" w:rsidRDefault="001351F9" w:rsidP="001E0F0C">
            <w:pPr>
              <w:jc w:val="center"/>
              <w:rPr>
                <w:rFonts w:asciiTheme="minorHAnsi" w:hAnsiTheme="minorHAnsi" w:cstheme="minorHAnsi"/>
                <w:sz w:val="20"/>
                <w:szCs w:val="20"/>
              </w:rPr>
            </w:pPr>
          </w:p>
        </w:tc>
      </w:tr>
      <w:tr w:rsidR="001351F9" w:rsidRPr="00EF3BD3" w14:paraId="074CD2E7" w14:textId="093F9176" w:rsidTr="00B001DC">
        <w:tc>
          <w:tcPr>
            <w:tcW w:w="2551" w:type="dxa"/>
            <w:vMerge/>
          </w:tcPr>
          <w:p w14:paraId="131A710D"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86FBEBC"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Dienų skaičius, kai buvo viršyta leistina oro tarša iš stacionarių taršos šaltinių</w:t>
            </w:r>
          </w:p>
        </w:tc>
        <w:tc>
          <w:tcPr>
            <w:tcW w:w="1417" w:type="dxa"/>
            <w:shd w:val="clear" w:color="auto" w:fill="auto"/>
          </w:tcPr>
          <w:p w14:paraId="71F52948" w14:textId="77777777" w:rsidR="001351F9" w:rsidRPr="00E86D9B" w:rsidRDefault="001351F9" w:rsidP="001E0F0C">
            <w:pPr>
              <w:rPr>
                <w:rFonts w:asciiTheme="minorHAnsi" w:hAnsiTheme="minorHAnsi" w:cstheme="minorHAnsi"/>
                <w:sz w:val="20"/>
                <w:szCs w:val="20"/>
              </w:rPr>
            </w:pPr>
            <w:r w:rsidRPr="00E86D9B">
              <w:rPr>
                <w:rFonts w:asciiTheme="minorHAnsi" w:hAnsiTheme="minorHAnsi" w:cstheme="minorHAnsi"/>
                <w:sz w:val="20"/>
                <w:szCs w:val="20"/>
              </w:rPr>
              <w:t>sk.</w:t>
            </w:r>
          </w:p>
        </w:tc>
        <w:tc>
          <w:tcPr>
            <w:tcW w:w="1843" w:type="dxa"/>
          </w:tcPr>
          <w:p w14:paraId="653D9A14" w14:textId="77777777" w:rsidR="001351F9" w:rsidRPr="00EF3BD3" w:rsidRDefault="001351F9" w:rsidP="001E0F0C">
            <w:pPr>
              <w:jc w:val="center"/>
              <w:rPr>
                <w:rFonts w:asciiTheme="minorHAnsi" w:hAnsiTheme="minorHAnsi" w:cstheme="minorHAnsi"/>
                <w:sz w:val="20"/>
                <w:szCs w:val="20"/>
              </w:rPr>
            </w:pPr>
          </w:p>
        </w:tc>
        <w:tc>
          <w:tcPr>
            <w:tcW w:w="1843" w:type="dxa"/>
          </w:tcPr>
          <w:p w14:paraId="66BC18A2" w14:textId="77777777" w:rsidR="001351F9" w:rsidRPr="00EF3BD3" w:rsidRDefault="001351F9" w:rsidP="001E0F0C">
            <w:pPr>
              <w:jc w:val="center"/>
              <w:rPr>
                <w:rFonts w:asciiTheme="minorHAnsi" w:hAnsiTheme="minorHAnsi" w:cstheme="minorHAnsi"/>
                <w:sz w:val="20"/>
                <w:szCs w:val="20"/>
              </w:rPr>
            </w:pPr>
          </w:p>
        </w:tc>
      </w:tr>
      <w:tr w:rsidR="001351F9" w:rsidRPr="00EF3BD3" w14:paraId="5580FF58" w14:textId="5909E49A" w:rsidTr="00B001DC">
        <w:tc>
          <w:tcPr>
            <w:tcW w:w="2551" w:type="dxa"/>
            <w:vMerge w:val="restart"/>
          </w:tcPr>
          <w:p w14:paraId="29438F08" w14:textId="77777777" w:rsidR="001351F9" w:rsidRPr="00EF3BD3" w:rsidRDefault="001351F9" w:rsidP="001E0F0C">
            <w:pPr>
              <w:rPr>
                <w:rFonts w:asciiTheme="minorHAnsi" w:hAnsiTheme="minorHAnsi" w:cstheme="minorHAnsi"/>
                <w:b/>
                <w:sz w:val="20"/>
                <w:szCs w:val="20"/>
                <w:lang w:eastAsia="lt-LT"/>
              </w:rPr>
            </w:pPr>
            <w:r w:rsidRPr="00EF3BD3">
              <w:rPr>
                <w:rFonts w:asciiTheme="minorHAnsi" w:hAnsiTheme="minorHAnsi" w:cstheme="minorHAnsi"/>
                <w:b/>
                <w:sz w:val="20"/>
                <w:szCs w:val="20"/>
                <w:lang w:eastAsia="lt-LT"/>
              </w:rPr>
              <w:t>V. Aplinkosauginiai rodikliai</w:t>
            </w:r>
          </w:p>
        </w:tc>
        <w:tc>
          <w:tcPr>
            <w:tcW w:w="2410" w:type="dxa"/>
            <w:shd w:val="clear" w:color="auto" w:fill="auto"/>
          </w:tcPr>
          <w:p w14:paraId="1FD2F8B4"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 xml:space="preserve">Dienų skaičius, kai buvo viršyta leistina oro tarša iš mobilių taršos šaltinių </w:t>
            </w:r>
          </w:p>
        </w:tc>
        <w:tc>
          <w:tcPr>
            <w:tcW w:w="1417" w:type="dxa"/>
            <w:shd w:val="clear" w:color="auto" w:fill="auto"/>
          </w:tcPr>
          <w:p w14:paraId="7B9BE03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sk.</w:t>
            </w:r>
          </w:p>
        </w:tc>
        <w:tc>
          <w:tcPr>
            <w:tcW w:w="1843" w:type="dxa"/>
          </w:tcPr>
          <w:p w14:paraId="25F57B1E"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6B93DB68" w14:textId="77777777" w:rsidR="001351F9" w:rsidRPr="00EF3BD3" w:rsidRDefault="001351F9" w:rsidP="001E0F0C">
            <w:pPr>
              <w:jc w:val="center"/>
              <w:rPr>
                <w:rFonts w:asciiTheme="minorHAnsi" w:hAnsiTheme="minorHAnsi" w:cstheme="minorHAnsi"/>
                <w:sz w:val="20"/>
                <w:szCs w:val="20"/>
                <w:lang w:eastAsia="lt-LT"/>
              </w:rPr>
            </w:pPr>
          </w:p>
        </w:tc>
      </w:tr>
      <w:tr w:rsidR="001351F9" w:rsidRPr="00EF3BD3" w14:paraId="5A37A574" w14:textId="22552177" w:rsidTr="00B001DC">
        <w:tc>
          <w:tcPr>
            <w:tcW w:w="2551" w:type="dxa"/>
            <w:vMerge/>
          </w:tcPr>
          <w:p w14:paraId="50D0BDD1" w14:textId="77777777" w:rsidR="001351F9" w:rsidRPr="00EF3BD3" w:rsidRDefault="001351F9" w:rsidP="001E0F0C">
            <w:pPr>
              <w:rPr>
                <w:rFonts w:asciiTheme="minorHAnsi" w:hAnsiTheme="minorHAnsi" w:cstheme="minorHAnsi"/>
                <w:sz w:val="20"/>
                <w:szCs w:val="20"/>
                <w:lang w:eastAsia="lt-LT"/>
              </w:rPr>
            </w:pPr>
          </w:p>
        </w:tc>
        <w:tc>
          <w:tcPr>
            <w:tcW w:w="2410" w:type="dxa"/>
            <w:shd w:val="clear" w:color="auto" w:fill="auto"/>
          </w:tcPr>
          <w:p w14:paraId="730ED583"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Nuotekų (ūkio, buities, gamybos) išvalytų iki DLT normų ir išleistų į paviršinius vandenis kiekis</w:t>
            </w:r>
          </w:p>
        </w:tc>
        <w:tc>
          <w:tcPr>
            <w:tcW w:w="1417" w:type="dxa"/>
            <w:shd w:val="clear" w:color="auto" w:fill="auto"/>
          </w:tcPr>
          <w:p w14:paraId="1B21F396" w14:textId="77777777" w:rsidR="001351F9" w:rsidRPr="00E86D9B" w:rsidRDefault="001351F9" w:rsidP="001E0F0C">
            <w:pPr>
              <w:rPr>
                <w:rFonts w:asciiTheme="minorHAnsi" w:hAnsiTheme="minorHAnsi" w:cstheme="minorHAnsi"/>
                <w:sz w:val="20"/>
                <w:szCs w:val="20"/>
                <w:lang w:eastAsia="lt-LT"/>
              </w:rPr>
            </w:pPr>
            <w:r w:rsidRPr="00E86D9B">
              <w:rPr>
                <w:rFonts w:asciiTheme="minorHAnsi" w:hAnsiTheme="minorHAnsi" w:cstheme="minorHAnsi"/>
                <w:sz w:val="20"/>
                <w:szCs w:val="20"/>
                <w:lang w:eastAsia="lt-LT"/>
              </w:rPr>
              <w:t>m</w:t>
            </w:r>
            <w:r w:rsidRPr="00E86D9B">
              <w:rPr>
                <w:rFonts w:asciiTheme="minorHAnsi" w:hAnsiTheme="minorHAnsi" w:cstheme="minorHAnsi"/>
                <w:sz w:val="20"/>
                <w:szCs w:val="20"/>
                <w:vertAlign w:val="superscript"/>
                <w:lang w:eastAsia="lt-LT"/>
              </w:rPr>
              <w:t>3</w:t>
            </w:r>
            <w:r w:rsidRPr="00E86D9B">
              <w:rPr>
                <w:rFonts w:asciiTheme="minorHAnsi" w:hAnsiTheme="minorHAnsi" w:cstheme="minorHAnsi"/>
                <w:sz w:val="20"/>
                <w:szCs w:val="20"/>
                <w:lang w:eastAsia="lt-LT"/>
              </w:rPr>
              <w:t>/gyv.</w:t>
            </w:r>
          </w:p>
        </w:tc>
        <w:tc>
          <w:tcPr>
            <w:tcW w:w="1843" w:type="dxa"/>
          </w:tcPr>
          <w:p w14:paraId="008A71AD" w14:textId="77777777" w:rsidR="001351F9" w:rsidRPr="00EF3BD3" w:rsidRDefault="001351F9" w:rsidP="001E0F0C">
            <w:pPr>
              <w:jc w:val="center"/>
              <w:rPr>
                <w:rFonts w:asciiTheme="minorHAnsi" w:hAnsiTheme="minorHAnsi" w:cstheme="minorHAnsi"/>
                <w:sz w:val="20"/>
                <w:szCs w:val="20"/>
                <w:lang w:eastAsia="lt-LT"/>
              </w:rPr>
            </w:pPr>
          </w:p>
        </w:tc>
        <w:tc>
          <w:tcPr>
            <w:tcW w:w="1843" w:type="dxa"/>
          </w:tcPr>
          <w:p w14:paraId="36F18F4C" w14:textId="77777777" w:rsidR="001351F9" w:rsidRPr="00EF3BD3" w:rsidRDefault="001351F9" w:rsidP="001E0F0C">
            <w:pPr>
              <w:jc w:val="center"/>
              <w:rPr>
                <w:rFonts w:asciiTheme="minorHAnsi" w:hAnsiTheme="minorHAnsi" w:cstheme="minorHAnsi"/>
                <w:sz w:val="20"/>
                <w:szCs w:val="20"/>
                <w:lang w:eastAsia="lt-LT"/>
              </w:rPr>
            </w:pPr>
          </w:p>
        </w:tc>
      </w:tr>
    </w:tbl>
    <w:p w14:paraId="29D5C175" w14:textId="77777777" w:rsidR="007338AE" w:rsidRDefault="007338AE" w:rsidP="007338AE">
      <w:pPr>
        <w:ind w:right="-1"/>
        <w:jc w:val="center"/>
        <w:rPr>
          <w:rFonts w:eastAsia="Times New Roman" w:cs="Times New Roman"/>
          <w:kern w:val="0"/>
          <w:lang w:eastAsia="lt-LT" w:bidi="ar-SA"/>
        </w:rPr>
      </w:pPr>
      <w:r>
        <w:rPr>
          <w:rFonts w:eastAsia="Times New Roman" w:cs="Times New Roman"/>
          <w:kern w:val="0"/>
          <w:lang w:eastAsia="lt-LT" w:bidi="ar-SA"/>
        </w:rPr>
        <w:t>_________________________</w:t>
      </w:r>
    </w:p>
    <w:p w14:paraId="086B8005" w14:textId="77777777" w:rsidR="007338AE" w:rsidRDefault="007338AE" w:rsidP="007338AE">
      <w:pPr>
        <w:ind w:right="-1"/>
        <w:rPr>
          <w:rFonts w:cs="Times New Roman"/>
          <w:kern w:val="2"/>
        </w:rPr>
      </w:pPr>
    </w:p>
    <w:p w14:paraId="3912B62A" w14:textId="77777777" w:rsidR="00AF2A19" w:rsidRDefault="00AF2A19" w:rsidP="003F77D4">
      <w:pPr>
        <w:widowControl/>
        <w:suppressAutoHyphens w:val="0"/>
        <w:ind w:left="10773"/>
        <w:rPr>
          <w:rFonts w:cs="Times New Roman"/>
        </w:rPr>
      </w:pPr>
    </w:p>
    <w:sectPr w:rsidR="00AF2A19" w:rsidSect="007907D8">
      <w:pgSz w:w="16838" w:h="11906" w:orient="landscape"/>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A56A3" w14:textId="77777777" w:rsidR="00041618" w:rsidRDefault="00041618" w:rsidP="0038012C">
      <w:r>
        <w:separator/>
      </w:r>
    </w:p>
  </w:endnote>
  <w:endnote w:type="continuationSeparator" w:id="0">
    <w:p w14:paraId="1E110C3E" w14:textId="77777777" w:rsidR="00041618" w:rsidRDefault="00041618" w:rsidP="0038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F">
    <w:altName w:val="Times New Roman"/>
    <w:charset w:val="00"/>
    <w:family w:val="auto"/>
    <w:pitch w:val="variable"/>
  </w:font>
  <w:font w:name="TimesLT">
    <w:altName w:val="Times New Roman"/>
    <w:charset w:val="BA"/>
    <w:family w:val="roman"/>
    <w:pitch w:val="variable"/>
    <w:sig w:usb0="00000287" w:usb1="00000000" w:usb2="00000000" w:usb3="00000000" w:csb0="0000009F" w:csb1="00000000"/>
  </w:font>
  <w:font w:name="Andale Sans UI">
    <w:altName w:val="Arial Unicode MS"/>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DejaVu Sans">
    <w:altName w:val="Arial"/>
    <w:charset w:val="BA"/>
    <w:family w:val="swiss"/>
    <w:pitch w:val="variable"/>
    <w:sig w:usb0="00000000" w:usb1="5200FDFF" w:usb2="0A042021" w:usb3="00000000" w:csb0="000001B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28A21" w14:textId="77777777" w:rsidR="00041618" w:rsidRDefault="00041618" w:rsidP="0038012C">
      <w:r>
        <w:separator/>
      </w:r>
    </w:p>
  </w:footnote>
  <w:footnote w:type="continuationSeparator" w:id="0">
    <w:p w14:paraId="0ECC21B9" w14:textId="77777777" w:rsidR="00041618" w:rsidRDefault="00041618" w:rsidP="00380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9E06FC3C"/>
    <w:name w:val="WW8Num1"/>
    <w:lvl w:ilvl="0">
      <w:start w:val="1"/>
      <w:numFmt w:val="decimal"/>
      <w:pStyle w:val="Antrat2"/>
      <w:lvlText w:val="%1."/>
      <w:lvlJc w:val="left"/>
      <w:pPr>
        <w:tabs>
          <w:tab w:val="num" w:pos="0"/>
        </w:tabs>
        <w:ind w:left="1080" w:hanging="360"/>
      </w:pPr>
      <w:rPr>
        <w:rFonts w:ascii="Times New Roman" w:eastAsia="SimSun" w:hAnsi="Times New Roman" w:cs="Mangal"/>
      </w:rPr>
    </w:lvl>
  </w:abstractNum>
  <w:abstractNum w:abstractNumId="1" w15:restartNumberingAfterBreak="0">
    <w:nsid w:val="00000002"/>
    <w:multiLevelType w:val="singleLevel"/>
    <w:tmpl w:val="7C8C7ADA"/>
    <w:name w:val="WW8Num2"/>
    <w:lvl w:ilvl="0">
      <w:start w:val="1"/>
      <w:numFmt w:val="decimal"/>
      <w:lvlText w:val="%1."/>
      <w:lvlJc w:val="left"/>
      <w:pPr>
        <w:tabs>
          <w:tab w:val="num" w:pos="720"/>
        </w:tabs>
        <w:ind w:left="720" w:hanging="360"/>
      </w:pPr>
      <w:rPr>
        <w:rFonts w:hint="default"/>
      </w:rPr>
    </w:lvl>
  </w:abstractNum>
  <w:abstractNum w:abstractNumId="2" w15:restartNumberingAfterBreak="0">
    <w:nsid w:val="014601C1"/>
    <w:multiLevelType w:val="multilevel"/>
    <w:tmpl w:val="0427001F"/>
    <w:lvl w:ilvl="0">
      <w:start w:val="1"/>
      <w:numFmt w:val="decimal"/>
      <w:lvlText w:val="%1."/>
      <w:lvlJc w:val="left"/>
      <w:pPr>
        <w:ind w:left="644"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BE1B1F"/>
    <w:multiLevelType w:val="multilevel"/>
    <w:tmpl w:val="5D0274DA"/>
    <w:lvl w:ilvl="0">
      <w:start w:val="5"/>
      <w:numFmt w:val="decimal"/>
      <w:lvlText w:val="%1."/>
      <w:lvlJc w:val="left"/>
      <w:pPr>
        <w:ind w:left="644"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6F316D0"/>
    <w:multiLevelType w:val="hybridMultilevel"/>
    <w:tmpl w:val="CA7EC776"/>
    <w:lvl w:ilvl="0" w:tplc="7722D534">
      <w:start w:val="6"/>
      <w:numFmt w:val="decimal"/>
      <w:lvlText w:val="%1."/>
      <w:lvlJc w:val="left"/>
      <w:pPr>
        <w:tabs>
          <w:tab w:val="num" w:pos="840"/>
        </w:tabs>
        <w:ind w:left="840" w:hanging="360"/>
      </w:pPr>
      <w:rPr>
        <w:rFonts w:hint="default"/>
      </w:rPr>
    </w:lvl>
    <w:lvl w:ilvl="1" w:tplc="04270019" w:tentative="1">
      <w:start w:val="1"/>
      <w:numFmt w:val="lowerLetter"/>
      <w:lvlText w:val="%2."/>
      <w:lvlJc w:val="left"/>
      <w:pPr>
        <w:tabs>
          <w:tab w:val="num" w:pos="1560"/>
        </w:tabs>
        <w:ind w:left="1560" w:hanging="360"/>
      </w:pPr>
    </w:lvl>
    <w:lvl w:ilvl="2" w:tplc="0427001B" w:tentative="1">
      <w:start w:val="1"/>
      <w:numFmt w:val="lowerRoman"/>
      <w:lvlText w:val="%3."/>
      <w:lvlJc w:val="right"/>
      <w:pPr>
        <w:tabs>
          <w:tab w:val="num" w:pos="2280"/>
        </w:tabs>
        <w:ind w:left="2280" w:hanging="180"/>
      </w:pPr>
    </w:lvl>
    <w:lvl w:ilvl="3" w:tplc="0427000F" w:tentative="1">
      <w:start w:val="1"/>
      <w:numFmt w:val="decimal"/>
      <w:lvlText w:val="%4."/>
      <w:lvlJc w:val="left"/>
      <w:pPr>
        <w:tabs>
          <w:tab w:val="num" w:pos="3000"/>
        </w:tabs>
        <w:ind w:left="3000" w:hanging="360"/>
      </w:pPr>
    </w:lvl>
    <w:lvl w:ilvl="4" w:tplc="04270019" w:tentative="1">
      <w:start w:val="1"/>
      <w:numFmt w:val="lowerLetter"/>
      <w:lvlText w:val="%5."/>
      <w:lvlJc w:val="left"/>
      <w:pPr>
        <w:tabs>
          <w:tab w:val="num" w:pos="3720"/>
        </w:tabs>
        <w:ind w:left="3720" w:hanging="360"/>
      </w:pPr>
    </w:lvl>
    <w:lvl w:ilvl="5" w:tplc="0427001B" w:tentative="1">
      <w:start w:val="1"/>
      <w:numFmt w:val="lowerRoman"/>
      <w:lvlText w:val="%6."/>
      <w:lvlJc w:val="right"/>
      <w:pPr>
        <w:tabs>
          <w:tab w:val="num" w:pos="4440"/>
        </w:tabs>
        <w:ind w:left="4440" w:hanging="180"/>
      </w:pPr>
    </w:lvl>
    <w:lvl w:ilvl="6" w:tplc="0427000F" w:tentative="1">
      <w:start w:val="1"/>
      <w:numFmt w:val="decimal"/>
      <w:lvlText w:val="%7."/>
      <w:lvlJc w:val="left"/>
      <w:pPr>
        <w:tabs>
          <w:tab w:val="num" w:pos="5160"/>
        </w:tabs>
        <w:ind w:left="5160" w:hanging="360"/>
      </w:pPr>
    </w:lvl>
    <w:lvl w:ilvl="7" w:tplc="04270019" w:tentative="1">
      <w:start w:val="1"/>
      <w:numFmt w:val="lowerLetter"/>
      <w:lvlText w:val="%8."/>
      <w:lvlJc w:val="left"/>
      <w:pPr>
        <w:tabs>
          <w:tab w:val="num" w:pos="5880"/>
        </w:tabs>
        <w:ind w:left="5880" w:hanging="360"/>
      </w:pPr>
    </w:lvl>
    <w:lvl w:ilvl="8" w:tplc="0427001B" w:tentative="1">
      <w:start w:val="1"/>
      <w:numFmt w:val="lowerRoman"/>
      <w:lvlText w:val="%9."/>
      <w:lvlJc w:val="right"/>
      <w:pPr>
        <w:tabs>
          <w:tab w:val="num" w:pos="6600"/>
        </w:tabs>
        <w:ind w:left="6600" w:hanging="180"/>
      </w:pPr>
    </w:lvl>
  </w:abstractNum>
  <w:abstractNum w:abstractNumId="5" w15:restartNumberingAfterBreak="0">
    <w:nsid w:val="1CE65893"/>
    <w:multiLevelType w:val="hybridMultilevel"/>
    <w:tmpl w:val="8F541222"/>
    <w:lvl w:ilvl="0" w:tplc="51302660">
      <w:start w:val="1"/>
      <w:numFmt w:val="decimal"/>
      <w:lvlText w:val="%1."/>
      <w:lvlJc w:val="left"/>
      <w:pPr>
        <w:ind w:left="1961" w:hanging="111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210858BF"/>
    <w:multiLevelType w:val="hybridMultilevel"/>
    <w:tmpl w:val="8E9C90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39704A2"/>
    <w:multiLevelType w:val="multilevel"/>
    <w:tmpl w:val="9454EE7C"/>
    <w:lvl w:ilvl="0">
      <w:start w:val="1"/>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29F12FC7"/>
    <w:multiLevelType w:val="hybridMultilevel"/>
    <w:tmpl w:val="7FAEB364"/>
    <w:lvl w:ilvl="0" w:tplc="0F4E8E74">
      <w:start w:val="1"/>
      <w:numFmt w:val="decimal"/>
      <w:lvlText w:val="%1."/>
      <w:lvlJc w:val="left"/>
      <w:pPr>
        <w:ind w:left="1976" w:hanging="1125"/>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2E081871"/>
    <w:multiLevelType w:val="hybridMultilevel"/>
    <w:tmpl w:val="4ADE89B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3D19270C"/>
    <w:multiLevelType w:val="hybridMultilevel"/>
    <w:tmpl w:val="CCB82AF6"/>
    <w:lvl w:ilvl="0" w:tplc="1F706B30">
      <w:start w:val="1"/>
      <w:numFmt w:val="decimal"/>
      <w:lvlText w:val="%1."/>
      <w:lvlJc w:val="left"/>
      <w:pPr>
        <w:ind w:left="1961" w:hanging="111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3D913521"/>
    <w:multiLevelType w:val="hybridMultilevel"/>
    <w:tmpl w:val="949237D2"/>
    <w:lvl w:ilvl="0" w:tplc="314C787E">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2" w15:restartNumberingAfterBreak="0">
    <w:nsid w:val="3FF71933"/>
    <w:multiLevelType w:val="hybridMultilevel"/>
    <w:tmpl w:val="BD645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AC345A"/>
    <w:multiLevelType w:val="multilevel"/>
    <w:tmpl w:val="32B2629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8DF4934"/>
    <w:multiLevelType w:val="hybridMultilevel"/>
    <w:tmpl w:val="37CC1546"/>
    <w:name w:val="WW8Num22"/>
    <w:lvl w:ilvl="0" w:tplc="8E98C62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47C70EA"/>
    <w:multiLevelType w:val="multilevel"/>
    <w:tmpl w:val="8E249A9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D16181"/>
    <w:multiLevelType w:val="hybridMultilevel"/>
    <w:tmpl w:val="D5584B50"/>
    <w:lvl w:ilvl="0" w:tplc="D4FA158E">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7" w15:restartNumberingAfterBreak="0">
    <w:nsid w:val="67EA3DE0"/>
    <w:multiLevelType w:val="hybridMultilevel"/>
    <w:tmpl w:val="0A46936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D8257E3"/>
    <w:multiLevelType w:val="multilevel"/>
    <w:tmpl w:val="E1C4CC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8E22E3"/>
    <w:multiLevelType w:val="multilevel"/>
    <w:tmpl w:val="0427001F"/>
    <w:styleLink w:val="111111"/>
    <w:lvl w:ilvl="0">
      <w:start w:val="7"/>
      <w:numFmt w:val="decimal"/>
      <w:pStyle w:val="Paragrafas1"/>
      <w:lvlText w:val="%1."/>
      <w:lvlJc w:val="left"/>
      <w:pPr>
        <w:tabs>
          <w:tab w:val="num" w:pos="1620"/>
        </w:tabs>
        <w:ind w:left="162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F7D6CF7"/>
    <w:multiLevelType w:val="multilevel"/>
    <w:tmpl w:val="E4E2533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09D0A14"/>
    <w:multiLevelType w:val="multilevel"/>
    <w:tmpl w:val="3D9272AA"/>
    <w:name w:val="WW8Num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0F074F9"/>
    <w:multiLevelType w:val="hybridMultilevel"/>
    <w:tmpl w:val="A920BF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14F4351"/>
    <w:multiLevelType w:val="hybridMultilevel"/>
    <w:tmpl w:val="71BA5C40"/>
    <w:lvl w:ilvl="0" w:tplc="EE70D2B2">
      <w:start w:val="1"/>
      <w:numFmt w:val="decimal"/>
      <w:lvlText w:val="%1."/>
      <w:lvlJc w:val="left"/>
      <w:pPr>
        <w:ind w:left="2449" w:hanging="10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719B271F"/>
    <w:multiLevelType w:val="hybridMultilevel"/>
    <w:tmpl w:val="F19A45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737B0C9E"/>
    <w:multiLevelType w:val="multilevel"/>
    <w:tmpl w:val="F61A054A"/>
    <w:lvl w:ilvl="0">
      <w:start w:val="1"/>
      <w:numFmt w:val="decimal"/>
      <w:lvlText w:val="%1."/>
      <w:lvlJc w:val="left"/>
      <w:pPr>
        <w:ind w:left="1740" w:hanging="1020"/>
      </w:pPr>
      <w:rPr>
        <w:rFonts w:hint="default"/>
      </w:rPr>
    </w:lvl>
    <w:lvl w:ilvl="1">
      <w:start w:val="1"/>
      <w:numFmt w:val="decimal"/>
      <w:isLgl/>
      <w:lvlText w:val="%1.%2."/>
      <w:lvlJc w:val="left"/>
      <w:pPr>
        <w:ind w:left="175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755" w:hanging="103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A0441AC"/>
    <w:multiLevelType w:val="hybridMultilevel"/>
    <w:tmpl w:val="691A9BC0"/>
    <w:lvl w:ilvl="0" w:tplc="F1887E36">
      <w:start w:val="1"/>
      <w:numFmt w:val="decimal"/>
      <w:lvlText w:val="%1."/>
      <w:lvlJc w:val="left"/>
      <w:pPr>
        <w:ind w:left="2453" w:hanging="1035"/>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27" w15:restartNumberingAfterBreak="0">
    <w:nsid w:val="7C495A83"/>
    <w:multiLevelType w:val="multilevel"/>
    <w:tmpl w:val="566A8822"/>
    <w:lvl w:ilvl="0">
      <w:start w:val="1"/>
      <w:numFmt w:val="decimal"/>
      <w:lvlText w:val="%1."/>
      <w:lvlJc w:val="left"/>
      <w:pPr>
        <w:ind w:left="720"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16cid:durableId="510264020">
    <w:abstractNumId w:val="0"/>
  </w:num>
  <w:num w:numId="2" w16cid:durableId="1333601067">
    <w:abstractNumId w:val="19"/>
  </w:num>
  <w:num w:numId="3" w16cid:durableId="1120344150">
    <w:abstractNumId w:val="17"/>
  </w:num>
  <w:num w:numId="4" w16cid:durableId="17299106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1551609">
    <w:abstractNumId w:val="27"/>
  </w:num>
  <w:num w:numId="6" w16cid:durableId="1870024307">
    <w:abstractNumId w:val="4"/>
  </w:num>
  <w:num w:numId="7" w16cid:durableId="936016375">
    <w:abstractNumId w:val="26"/>
  </w:num>
  <w:num w:numId="8" w16cid:durableId="868907875">
    <w:abstractNumId w:val="0"/>
    <w:lvlOverride w:ilvl="0">
      <w:startOverride w:val="1"/>
    </w:lvlOverride>
  </w:num>
  <w:num w:numId="9" w16cid:durableId="1787118547">
    <w:abstractNumId w:val="5"/>
  </w:num>
  <w:num w:numId="10" w16cid:durableId="1051425069">
    <w:abstractNumId w:val="10"/>
  </w:num>
  <w:num w:numId="11" w16cid:durableId="9526872">
    <w:abstractNumId w:val="13"/>
  </w:num>
  <w:num w:numId="12" w16cid:durableId="651182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3654871">
    <w:abstractNumId w:val="16"/>
  </w:num>
  <w:num w:numId="14" w16cid:durableId="862862865">
    <w:abstractNumId w:val="11"/>
  </w:num>
  <w:num w:numId="15" w16cid:durableId="1497039430">
    <w:abstractNumId w:val="8"/>
  </w:num>
  <w:num w:numId="16" w16cid:durableId="1125348300">
    <w:abstractNumId w:val="2"/>
  </w:num>
  <w:num w:numId="17" w16cid:durableId="49621462">
    <w:abstractNumId w:val="3"/>
  </w:num>
  <w:num w:numId="18" w16cid:durableId="965434036">
    <w:abstractNumId w:val="15"/>
  </w:num>
  <w:num w:numId="19" w16cid:durableId="1328635237">
    <w:abstractNumId w:val="20"/>
  </w:num>
  <w:num w:numId="20" w16cid:durableId="1144590302">
    <w:abstractNumId w:val="18"/>
  </w:num>
  <w:num w:numId="21" w16cid:durableId="350762516">
    <w:abstractNumId w:val="12"/>
  </w:num>
  <w:num w:numId="22" w16cid:durableId="1431852168">
    <w:abstractNumId w:val="25"/>
  </w:num>
  <w:num w:numId="23" w16cid:durableId="1091318758">
    <w:abstractNumId w:val="23"/>
  </w:num>
  <w:num w:numId="24" w16cid:durableId="737173809">
    <w:abstractNumId w:val="7"/>
  </w:num>
  <w:num w:numId="25" w16cid:durableId="576480512">
    <w:abstractNumId w:val="22"/>
  </w:num>
  <w:num w:numId="26" w16cid:durableId="1765690412">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16B"/>
    <w:rsid w:val="000002F3"/>
    <w:rsid w:val="000010C9"/>
    <w:rsid w:val="000011BE"/>
    <w:rsid w:val="0000333E"/>
    <w:rsid w:val="000076BD"/>
    <w:rsid w:val="000108FB"/>
    <w:rsid w:val="00011D27"/>
    <w:rsid w:val="00011DE8"/>
    <w:rsid w:val="00012259"/>
    <w:rsid w:val="0001295D"/>
    <w:rsid w:val="00015BA8"/>
    <w:rsid w:val="00021D99"/>
    <w:rsid w:val="00024316"/>
    <w:rsid w:val="00035A9D"/>
    <w:rsid w:val="00036506"/>
    <w:rsid w:val="00040986"/>
    <w:rsid w:val="00041618"/>
    <w:rsid w:val="00041D7D"/>
    <w:rsid w:val="000433D8"/>
    <w:rsid w:val="0004441A"/>
    <w:rsid w:val="000478E2"/>
    <w:rsid w:val="000542C8"/>
    <w:rsid w:val="0005489B"/>
    <w:rsid w:val="00056BB4"/>
    <w:rsid w:val="00060D3A"/>
    <w:rsid w:val="0006316B"/>
    <w:rsid w:val="00064AF2"/>
    <w:rsid w:val="00064DE1"/>
    <w:rsid w:val="00065789"/>
    <w:rsid w:val="000660DA"/>
    <w:rsid w:val="00066550"/>
    <w:rsid w:val="00071183"/>
    <w:rsid w:val="00073274"/>
    <w:rsid w:val="000776B9"/>
    <w:rsid w:val="00080114"/>
    <w:rsid w:val="00080AA8"/>
    <w:rsid w:val="000810AB"/>
    <w:rsid w:val="000811C8"/>
    <w:rsid w:val="00085535"/>
    <w:rsid w:val="00086B6C"/>
    <w:rsid w:val="000901D0"/>
    <w:rsid w:val="00093B75"/>
    <w:rsid w:val="000947D0"/>
    <w:rsid w:val="000A0AF4"/>
    <w:rsid w:val="000A267B"/>
    <w:rsid w:val="000A55E4"/>
    <w:rsid w:val="000B47A2"/>
    <w:rsid w:val="000B4CFF"/>
    <w:rsid w:val="000B5662"/>
    <w:rsid w:val="000B75D8"/>
    <w:rsid w:val="000C05F0"/>
    <w:rsid w:val="000C246D"/>
    <w:rsid w:val="000C471D"/>
    <w:rsid w:val="000C6509"/>
    <w:rsid w:val="000D0AC7"/>
    <w:rsid w:val="000D1418"/>
    <w:rsid w:val="000D2D3E"/>
    <w:rsid w:val="000D4C5F"/>
    <w:rsid w:val="000D557E"/>
    <w:rsid w:val="000D7688"/>
    <w:rsid w:val="000E0B9B"/>
    <w:rsid w:val="000E197A"/>
    <w:rsid w:val="000E2449"/>
    <w:rsid w:val="000E3D68"/>
    <w:rsid w:val="000E65D3"/>
    <w:rsid w:val="000F0289"/>
    <w:rsid w:val="000F1861"/>
    <w:rsid w:val="000F1CD1"/>
    <w:rsid w:val="000F2198"/>
    <w:rsid w:val="000F3AF5"/>
    <w:rsid w:val="000F3CE7"/>
    <w:rsid w:val="000F57B2"/>
    <w:rsid w:val="0010791D"/>
    <w:rsid w:val="0011195A"/>
    <w:rsid w:val="00111B9A"/>
    <w:rsid w:val="0011392C"/>
    <w:rsid w:val="00114F89"/>
    <w:rsid w:val="0011506A"/>
    <w:rsid w:val="001150D9"/>
    <w:rsid w:val="0011597C"/>
    <w:rsid w:val="0011796D"/>
    <w:rsid w:val="00121C75"/>
    <w:rsid w:val="00126B84"/>
    <w:rsid w:val="00133474"/>
    <w:rsid w:val="00133A06"/>
    <w:rsid w:val="001351F9"/>
    <w:rsid w:val="00136C2D"/>
    <w:rsid w:val="001372EA"/>
    <w:rsid w:val="00137B10"/>
    <w:rsid w:val="00140473"/>
    <w:rsid w:val="00140620"/>
    <w:rsid w:val="00140B83"/>
    <w:rsid w:val="00141472"/>
    <w:rsid w:val="00141528"/>
    <w:rsid w:val="00141A71"/>
    <w:rsid w:val="00145874"/>
    <w:rsid w:val="00151D6E"/>
    <w:rsid w:val="00162174"/>
    <w:rsid w:val="001631F4"/>
    <w:rsid w:val="001634EC"/>
    <w:rsid w:val="001637E1"/>
    <w:rsid w:val="001664AB"/>
    <w:rsid w:val="00171C2B"/>
    <w:rsid w:val="00171E12"/>
    <w:rsid w:val="0017259D"/>
    <w:rsid w:val="001725B1"/>
    <w:rsid w:val="001741ED"/>
    <w:rsid w:val="00175939"/>
    <w:rsid w:val="00176D9B"/>
    <w:rsid w:val="0017789F"/>
    <w:rsid w:val="001813C5"/>
    <w:rsid w:val="00182223"/>
    <w:rsid w:val="00182F40"/>
    <w:rsid w:val="001830B6"/>
    <w:rsid w:val="0019115F"/>
    <w:rsid w:val="00192C20"/>
    <w:rsid w:val="00192E69"/>
    <w:rsid w:val="001932A5"/>
    <w:rsid w:val="00197626"/>
    <w:rsid w:val="00197F91"/>
    <w:rsid w:val="001A0847"/>
    <w:rsid w:val="001A2F91"/>
    <w:rsid w:val="001A69BD"/>
    <w:rsid w:val="001B0411"/>
    <w:rsid w:val="001B1360"/>
    <w:rsid w:val="001B2A5A"/>
    <w:rsid w:val="001B4C6B"/>
    <w:rsid w:val="001B6368"/>
    <w:rsid w:val="001C093F"/>
    <w:rsid w:val="001C205C"/>
    <w:rsid w:val="001C3E5B"/>
    <w:rsid w:val="001C565A"/>
    <w:rsid w:val="001C6155"/>
    <w:rsid w:val="001C6E26"/>
    <w:rsid w:val="001D1CA6"/>
    <w:rsid w:val="001D2690"/>
    <w:rsid w:val="001D2865"/>
    <w:rsid w:val="001D2D80"/>
    <w:rsid w:val="001D4F4A"/>
    <w:rsid w:val="001D56C7"/>
    <w:rsid w:val="001D6C47"/>
    <w:rsid w:val="001E0A26"/>
    <w:rsid w:val="001E0CC0"/>
    <w:rsid w:val="001E25F3"/>
    <w:rsid w:val="001E28BF"/>
    <w:rsid w:val="001E48BD"/>
    <w:rsid w:val="001E495C"/>
    <w:rsid w:val="001E7944"/>
    <w:rsid w:val="001F29DC"/>
    <w:rsid w:val="001F2BAF"/>
    <w:rsid w:val="001F505B"/>
    <w:rsid w:val="001F57C4"/>
    <w:rsid w:val="001F6C7C"/>
    <w:rsid w:val="0020217E"/>
    <w:rsid w:val="00205836"/>
    <w:rsid w:val="0020596A"/>
    <w:rsid w:val="00207DDA"/>
    <w:rsid w:val="0021016B"/>
    <w:rsid w:val="0021097B"/>
    <w:rsid w:val="002118C1"/>
    <w:rsid w:val="00212379"/>
    <w:rsid w:val="00212FBD"/>
    <w:rsid w:val="00213326"/>
    <w:rsid w:val="0021680A"/>
    <w:rsid w:val="0022049C"/>
    <w:rsid w:val="0022058C"/>
    <w:rsid w:val="0022278D"/>
    <w:rsid w:val="00223069"/>
    <w:rsid w:val="002230EC"/>
    <w:rsid w:val="00224BE2"/>
    <w:rsid w:val="00226374"/>
    <w:rsid w:val="00226889"/>
    <w:rsid w:val="00226D1E"/>
    <w:rsid w:val="0022711E"/>
    <w:rsid w:val="002305B9"/>
    <w:rsid w:val="00230634"/>
    <w:rsid w:val="002366F6"/>
    <w:rsid w:val="00236DED"/>
    <w:rsid w:val="00236F51"/>
    <w:rsid w:val="00240470"/>
    <w:rsid w:val="00240559"/>
    <w:rsid w:val="00240BD4"/>
    <w:rsid w:val="00240E17"/>
    <w:rsid w:val="00240F10"/>
    <w:rsid w:val="00242B0A"/>
    <w:rsid w:val="00245436"/>
    <w:rsid w:val="00245FE7"/>
    <w:rsid w:val="002466CB"/>
    <w:rsid w:val="0024745F"/>
    <w:rsid w:val="00251C50"/>
    <w:rsid w:val="00252CCF"/>
    <w:rsid w:val="0025334C"/>
    <w:rsid w:val="00253838"/>
    <w:rsid w:val="00265B39"/>
    <w:rsid w:val="00273387"/>
    <w:rsid w:val="00273A27"/>
    <w:rsid w:val="0027457B"/>
    <w:rsid w:val="00276E54"/>
    <w:rsid w:val="00276F9D"/>
    <w:rsid w:val="0028179F"/>
    <w:rsid w:val="00281CA1"/>
    <w:rsid w:val="00282F27"/>
    <w:rsid w:val="00285E19"/>
    <w:rsid w:val="00287361"/>
    <w:rsid w:val="00287C91"/>
    <w:rsid w:val="00294CAE"/>
    <w:rsid w:val="00295AD1"/>
    <w:rsid w:val="00296B53"/>
    <w:rsid w:val="002A0E8D"/>
    <w:rsid w:val="002A6113"/>
    <w:rsid w:val="002A6924"/>
    <w:rsid w:val="002A6D9A"/>
    <w:rsid w:val="002A7C5C"/>
    <w:rsid w:val="002B15CB"/>
    <w:rsid w:val="002B3DE5"/>
    <w:rsid w:val="002B6459"/>
    <w:rsid w:val="002B6F6A"/>
    <w:rsid w:val="002B7779"/>
    <w:rsid w:val="002B7C7E"/>
    <w:rsid w:val="002C0D90"/>
    <w:rsid w:val="002C1C8A"/>
    <w:rsid w:val="002C28F2"/>
    <w:rsid w:val="002C2F1B"/>
    <w:rsid w:val="002C5762"/>
    <w:rsid w:val="002C6586"/>
    <w:rsid w:val="002D04A0"/>
    <w:rsid w:val="002D082B"/>
    <w:rsid w:val="002D3364"/>
    <w:rsid w:val="002D3C08"/>
    <w:rsid w:val="002D401F"/>
    <w:rsid w:val="002D767B"/>
    <w:rsid w:val="002E09F2"/>
    <w:rsid w:val="002E10EF"/>
    <w:rsid w:val="002E122E"/>
    <w:rsid w:val="002E3507"/>
    <w:rsid w:val="002E3C30"/>
    <w:rsid w:val="002F0339"/>
    <w:rsid w:val="002F0FFD"/>
    <w:rsid w:val="002F1475"/>
    <w:rsid w:val="002F2E00"/>
    <w:rsid w:val="002F6355"/>
    <w:rsid w:val="002F6936"/>
    <w:rsid w:val="002F6A42"/>
    <w:rsid w:val="0030079C"/>
    <w:rsid w:val="0030312F"/>
    <w:rsid w:val="0030462C"/>
    <w:rsid w:val="00306F23"/>
    <w:rsid w:val="003079DE"/>
    <w:rsid w:val="00310DAE"/>
    <w:rsid w:val="00310FA4"/>
    <w:rsid w:val="0031616E"/>
    <w:rsid w:val="00321032"/>
    <w:rsid w:val="00321ADA"/>
    <w:rsid w:val="00322007"/>
    <w:rsid w:val="0032495A"/>
    <w:rsid w:val="00324A13"/>
    <w:rsid w:val="00324C9D"/>
    <w:rsid w:val="003279FD"/>
    <w:rsid w:val="0033067E"/>
    <w:rsid w:val="00330865"/>
    <w:rsid w:val="003317EC"/>
    <w:rsid w:val="00333FAA"/>
    <w:rsid w:val="003341A6"/>
    <w:rsid w:val="003349F4"/>
    <w:rsid w:val="00337795"/>
    <w:rsid w:val="00341ACE"/>
    <w:rsid w:val="00342CFC"/>
    <w:rsid w:val="00343584"/>
    <w:rsid w:val="003437F8"/>
    <w:rsid w:val="003449CE"/>
    <w:rsid w:val="0035141D"/>
    <w:rsid w:val="003523D6"/>
    <w:rsid w:val="003538D5"/>
    <w:rsid w:val="003548D2"/>
    <w:rsid w:val="00355796"/>
    <w:rsid w:val="00356B1F"/>
    <w:rsid w:val="00356CAA"/>
    <w:rsid w:val="00357B39"/>
    <w:rsid w:val="003603C6"/>
    <w:rsid w:val="0036078E"/>
    <w:rsid w:val="00360800"/>
    <w:rsid w:val="00366902"/>
    <w:rsid w:val="003709D0"/>
    <w:rsid w:val="00370BA2"/>
    <w:rsid w:val="003729A0"/>
    <w:rsid w:val="003763C9"/>
    <w:rsid w:val="00376A7E"/>
    <w:rsid w:val="0038012C"/>
    <w:rsid w:val="00381515"/>
    <w:rsid w:val="0038236D"/>
    <w:rsid w:val="00382E5F"/>
    <w:rsid w:val="0038401E"/>
    <w:rsid w:val="003840B9"/>
    <w:rsid w:val="00385985"/>
    <w:rsid w:val="003863EF"/>
    <w:rsid w:val="00387123"/>
    <w:rsid w:val="00387321"/>
    <w:rsid w:val="0038745B"/>
    <w:rsid w:val="00387E18"/>
    <w:rsid w:val="0039268B"/>
    <w:rsid w:val="00393BD2"/>
    <w:rsid w:val="00396935"/>
    <w:rsid w:val="00397553"/>
    <w:rsid w:val="003A0897"/>
    <w:rsid w:val="003A1319"/>
    <w:rsid w:val="003B076B"/>
    <w:rsid w:val="003B2C68"/>
    <w:rsid w:val="003B6C3D"/>
    <w:rsid w:val="003B6D4D"/>
    <w:rsid w:val="003C016D"/>
    <w:rsid w:val="003C3CCC"/>
    <w:rsid w:val="003C4393"/>
    <w:rsid w:val="003C7335"/>
    <w:rsid w:val="003C7ACF"/>
    <w:rsid w:val="003D3398"/>
    <w:rsid w:val="003D43E2"/>
    <w:rsid w:val="003D467E"/>
    <w:rsid w:val="003D5A6F"/>
    <w:rsid w:val="003D613D"/>
    <w:rsid w:val="003D7314"/>
    <w:rsid w:val="003E15F1"/>
    <w:rsid w:val="003E20F6"/>
    <w:rsid w:val="003E28C3"/>
    <w:rsid w:val="003E3A59"/>
    <w:rsid w:val="003E4F2C"/>
    <w:rsid w:val="003F0746"/>
    <w:rsid w:val="003F0C2A"/>
    <w:rsid w:val="003F40D8"/>
    <w:rsid w:val="003F4C25"/>
    <w:rsid w:val="003F5374"/>
    <w:rsid w:val="003F57AF"/>
    <w:rsid w:val="003F5AC8"/>
    <w:rsid w:val="003F77D4"/>
    <w:rsid w:val="00400ACE"/>
    <w:rsid w:val="004022AD"/>
    <w:rsid w:val="004049EF"/>
    <w:rsid w:val="00406CEC"/>
    <w:rsid w:val="00410B41"/>
    <w:rsid w:val="004110EB"/>
    <w:rsid w:val="00411750"/>
    <w:rsid w:val="00412871"/>
    <w:rsid w:val="004129F7"/>
    <w:rsid w:val="00412DD4"/>
    <w:rsid w:val="00413212"/>
    <w:rsid w:val="0041362C"/>
    <w:rsid w:val="00416EE1"/>
    <w:rsid w:val="00417C16"/>
    <w:rsid w:val="00421C26"/>
    <w:rsid w:val="004237A8"/>
    <w:rsid w:val="00424E5E"/>
    <w:rsid w:val="004257B2"/>
    <w:rsid w:val="00430177"/>
    <w:rsid w:val="004312A5"/>
    <w:rsid w:val="00431F6B"/>
    <w:rsid w:val="00432247"/>
    <w:rsid w:val="00434D60"/>
    <w:rsid w:val="004365E2"/>
    <w:rsid w:val="00436D14"/>
    <w:rsid w:val="004424E5"/>
    <w:rsid w:val="004470E3"/>
    <w:rsid w:val="004533DF"/>
    <w:rsid w:val="00454497"/>
    <w:rsid w:val="00454841"/>
    <w:rsid w:val="00454B47"/>
    <w:rsid w:val="0045696D"/>
    <w:rsid w:val="00456F14"/>
    <w:rsid w:val="0045702B"/>
    <w:rsid w:val="0046067D"/>
    <w:rsid w:val="00460762"/>
    <w:rsid w:val="004624A3"/>
    <w:rsid w:val="00462D86"/>
    <w:rsid w:val="004666F2"/>
    <w:rsid w:val="00470A39"/>
    <w:rsid w:val="00472E1A"/>
    <w:rsid w:val="0047606D"/>
    <w:rsid w:val="00482190"/>
    <w:rsid w:val="00482B50"/>
    <w:rsid w:val="00483C9E"/>
    <w:rsid w:val="004843FC"/>
    <w:rsid w:val="00486161"/>
    <w:rsid w:val="00491D83"/>
    <w:rsid w:val="00493040"/>
    <w:rsid w:val="004946C2"/>
    <w:rsid w:val="004A203E"/>
    <w:rsid w:val="004A2253"/>
    <w:rsid w:val="004A29E9"/>
    <w:rsid w:val="004A2D7A"/>
    <w:rsid w:val="004A3738"/>
    <w:rsid w:val="004A5467"/>
    <w:rsid w:val="004B063A"/>
    <w:rsid w:val="004B0E15"/>
    <w:rsid w:val="004B1349"/>
    <w:rsid w:val="004B27D0"/>
    <w:rsid w:val="004B71EA"/>
    <w:rsid w:val="004C0285"/>
    <w:rsid w:val="004C103E"/>
    <w:rsid w:val="004C2440"/>
    <w:rsid w:val="004C4AB2"/>
    <w:rsid w:val="004C4D90"/>
    <w:rsid w:val="004C548C"/>
    <w:rsid w:val="004C634A"/>
    <w:rsid w:val="004C644A"/>
    <w:rsid w:val="004D3FC3"/>
    <w:rsid w:val="004D6CA0"/>
    <w:rsid w:val="004E234F"/>
    <w:rsid w:val="004E4A92"/>
    <w:rsid w:val="004E53E8"/>
    <w:rsid w:val="004E6212"/>
    <w:rsid w:val="004E76FF"/>
    <w:rsid w:val="004E7EC4"/>
    <w:rsid w:val="004F0475"/>
    <w:rsid w:val="004F1FBE"/>
    <w:rsid w:val="004F3228"/>
    <w:rsid w:val="004F4ECE"/>
    <w:rsid w:val="004F5740"/>
    <w:rsid w:val="004F5F9C"/>
    <w:rsid w:val="004F64F9"/>
    <w:rsid w:val="004F6817"/>
    <w:rsid w:val="004F7FC2"/>
    <w:rsid w:val="00500668"/>
    <w:rsid w:val="00501D74"/>
    <w:rsid w:val="00503C1B"/>
    <w:rsid w:val="00511410"/>
    <w:rsid w:val="0051163A"/>
    <w:rsid w:val="0051285D"/>
    <w:rsid w:val="00512B35"/>
    <w:rsid w:val="00513C34"/>
    <w:rsid w:val="005169B4"/>
    <w:rsid w:val="00517FEE"/>
    <w:rsid w:val="005202B0"/>
    <w:rsid w:val="005204DC"/>
    <w:rsid w:val="0052619A"/>
    <w:rsid w:val="005277D4"/>
    <w:rsid w:val="0052785B"/>
    <w:rsid w:val="00527B4A"/>
    <w:rsid w:val="00527C2F"/>
    <w:rsid w:val="0053223E"/>
    <w:rsid w:val="00533FCF"/>
    <w:rsid w:val="00534086"/>
    <w:rsid w:val="00536B54"/>
    <w:rsid w:val="00537201"/>
    <w:rsid w:val="00542391"/>
    <w:rsid w:val="00543879"/>
    <w:rsid w:val="00545F35"/>
    <w:rsid w:val="0055246A"/>
    <w:rsid w:val="00557056"/>
    <w:rsid w:val="005601D3"/>
    <w:rsid w:val="0056235E"/>
    <w:rsid w:val="005715CC"/>
    <w:rsid w:val="00572F29"/>
    <w:rsid w:val="005738D5"/>
    <w:rsid w:val="00573E8C"/>
    <w:rsid w:val="005776BD"/>
    <w:rsid w:val="005777E6"/>
    <w:rsid w:val="00577934"/>
    <w:rsid w:val="0058239C"/>
    <w:rsid w:val="0058294E"/>
    <w:rsid w:val="00583B1E"/>
    <w:rsid w:val="005905FB"/>
    <w:rsid w:val="005907CD"/>
    <w:rsid w:val="00596E6E"/>
    <w:rsid w:val="00597007"/>
    <w:rsid w:val="00597A55"/>
    <w:rsid w:val="005A2F5D"/>
    <w:rsid w:val="005A4EB3"/>
    <w:rsid w:val="005A7207"/>
    <w:rsid w:val="005B39A6"/>
    <w:rsid w:val="005B4A6E"/>
    <w:rsid w:val="005B4AE4"/>
    <w:rsid w:val="005B4CD8"/>
    <w:rsid w:val="005C32BC"/>
    <w:rsid w:val="005C402A"/>
    <w:rsid w:val="005C4EF0"/>
    <w:rsid w:val="005C543A"/>
    <w:rsid w:val="005C61D9"/>
    <w:rsid w:val="005C6922"/>
    <w:rsid w:val="005C6BF4"/>
    <w:rsid w:val="005D1C24"/>
    <w:rsid w:val="005D37E8"/>
    <w:rsid w:val="005D4A07"/>
    <w:rsid w:val="005D750C"/>
    <w:rsid w:val="005D7728"/>
    <w:rsid w:val="005D776E"/>
    <w:rsid w:val="005E3AFE"/>
    <w:rsid w:val="005E40C5"/>
    <w:rsid w:val="005E4974"/>
    <w:rsid w:val="005E56BD"/>
    <w:rsid w:val="005E6215"/>
    <w:rsid w:val="005E67C4"/>
    <w:rsid w:val="005F0D20"/>
    <w:rsid w:val="005F4E25"/>
    <w:rsid w:val="005F630E"/>
    <w:rsid w:val="005F73D6"/>
    <w:rsid w:val="005F7D10"/>
    <w:rsid w:val="00602B66"/>
    <w:rsid w:val="00603454"/>
    <w:rsid w:val="00603A20"/>
    <w:rsid w:val="00605EC9"/>
    <w:rsid w:val="00607640"/>
    <w:rsid w:val="00610DE3"/>
    <w:rsid w:val="006136FF"/>
    <w:rsid w:val="00622185"/>
    <w:rsid w:val="00622DEF"/>
    <w:rsid w:val="006257DD"/>
    <w:rsid w:val="00630A68"/>
    <w:rsid w:val="00632E0A"/>
    <w:rsid w:val="006350C9"/>
    <w:rsid w:val="0063594F"/>
    <w:rsid w:val="00635B14"/>
    <w:rsid w:val="00635EC5"/>
    <w:rsid w:val="006366CA"/>
    <w:rsid w:val="00636DF6"/>
    <w:rsid w:val="0064153D"/>
    <w:rsid w:val="00643234"/>
    <w:rsid w:val="00646B00"/>
    <w:rsid w:val="0064794B"/>
    <w:rsid w:val="0065003A"/>
    <w:rsid w:val="006534C7"/>
    <w:rsid w:val="0065480C"/>
    <w:rsid w:val="00660406"/>
    <w:rsid w:val="00661059"/>
    <w:rsid w:val="00661C14"/>
    <w:rsid w:val="00662371"/>
    <w:rsid w:val="00663C76"/>
    <w:rsid w:val="006735D6"/>
    <w:rsid w:val="00674166"/>
    <w:rsid w:val="0067569F"/>
    <w:rsid w:val="00675917"/>
    <w:rsid w:val="00686BB4"/>
    <w:rsid w:val="00687632"/>
    <w:rsid w:val="00691A04"/>
    <w:rsid w:val="00695629"/>
    <w:rsid w:val="00695E34"/>
    <w:rsid w:val="0069793C"/>
    <w:rsid w:val="006A0F3C"/>
    <w:rsid w:val="006A1425"/>
    <w:rsid w:val="006A26D4"/>
    <w:rsid w:val="006A3DB4"/>
    <w:rsid w:val="006A6675"/>
    <w:rsid w:val="006A6CED"/>
    <w:rsid w:val="006B284B"/>
    <w:rsid w:val="006B3944"/>
    <w:rsid w:val="006C0B21"/>
    <w:rsid w:val="006C47D0"/>
    <w:rsid w:val="006C5C50"/>
    <w:rsid w:val="006C67BC"/>
    <w:rsid w:val="006C715F"/>
    <w:rsid w:val="006D10ED"/>
    <w:rsid w:val="006D3F69"/>
    <w:rsid w:val="006D401D"/>
    <w:rsid w:val="006D5C32"/>
    <w:rsid w:val="006D5CB6"/>
    <w:rsid w:val="006D6156"/>
    <w:rsid w:val="006E1AE7"/>
    <w:rsid w:val="006E1E2D"/>
    <w:rsid w:val="006E2D46"/>
    <w:rsid w:val="006E6DD5"/>
    <w:rsid w:val="006E6FE8"/>
    <w:rsid w:val="006E73BD"/>
    <w:rsid w:val="006F2A20"/>
    <w:rsid w:val="006F5922"/>
    <w:rsid w:val="006F5AE3"/>
    <w:rsid w:val="006F7651"/>
    <w:rsid w:val="00704BCF"/>
    <w:rsid w:val="007102D5"/>
    <w:rsid w:val="00710CC2"/>
    <w:rsid w:val="00710DC2"/>
    <w:rsid w:val="00713887"/>
    <w:rsid w:val="007153AE"/>
    <w:rsid w:val="00715C01"/>
    <w:rsid w:val="00720091"/>
    <w:rsid w:val="007212D5"/>
    <w:rsid w:val="00723439"/>
    <w:rsid w:val="0072600C"/>
    <w:rsid w:val="00726C75"/>
    <w:rsid w:val="007326DD"/>
    <w:rsid w:val="007338AE"/>
    <w:rsid w:val="00734118"/>
    <w:rsid w:val="00734373"/>
    <w:rsid w:val="00740449"/>
    <w:rsid w:val="00740E22"/>
    <w:rsid w:val="007446F9"/>
    <w:rsid w:val="00752FE2"/>
    <w:rsid w:val="00755086"/>
    <w:rsid w:val="00755DA3"/>
    <w:rsid w:val="00756CEB"/>
    <w:rsid w:val="00757EC5"/>
    <w:rsid w:val="00762926"/>
    <w:rsid w:val="00762A29"/>
    <w:rsid w:val="0076771C"/>
    <w:rsid w:val="00767E4B"/>
    <w:rsid w:val="00770783"/>
    <w:rsid w:val="00771A19"/>
    <w:rsid w:val="0077233A"/>
    <w:rsid w:val="00773125"/>
    <w:rsid w:val="00776619"/>
    <w:rsid w:val="00776754"/>
    <w:rsid w:val="00776EF6"/>
    <w:rsid w:val="00781C3A"/>
    <w:rsid w:val="0078257A"/>
    <w:rsid w:val="00783306"/>
    <w:rsid w:val="00783436"/>
    <w:rsid w:val="00784033"/>
    <w:rsid w:val="007847B0"/>
    <w:rsid w:val="007851F5"/>
    <w:rsid w:val="00787A15"/>
    <w:rsid w:val="007907D8"/>
    <w:rsid w:val="0079300A"/>
    <w:rsid w:val="00795B85"/>
    <w:rsid w:val="00796AEF"/>
    <w:rsid w:val="007977A1"/>
    <w:rsid w:val="007A088A"/>
    <w:rsid w:val="007A0A16"/>
    <w:rsid w:val="007A0CC1"/>
    <w:rsid w:val="007A1B3C"/>
    <w:rsid w:val="007A1D28"/>
    <w:rsid w:val="007A5BE6"/>
    <w:rsid w:val="007B0EE8"/>
    <w:rsid w:val="007B31D4"/>
    <w:rsid w:val="007B41AC"/>
    <w:rsid w:val="007B4E08"/>
    <w:rsid w:val="007B5B5D"/>
    <w:rsid w:val="007B60B4"/>
    <w:rsid w:val="007B6432"/>
    <w:rsid w:val="007B677F"/>
    <w:rsid w:val="007B7AE8"/>
    <w:rsid w:val="007B7D0B"/>
    <w:rsid w:val="007C0964"/>
    <w:rsid w:val="007C125D"/>
    <w:rsid w:val="007C3562"/>
    <w:rsid w:val="007C36DC"/>
    <w:rsid w:val="007C3900"/>
    <w:rsid w:val="007D114E"/>
    <w:rsid w:val="007D1B4A"/>
    <w:rsid w:val="007D22E7"/>
    <w:rsid w:val="007D5213"/>
    <w:rsid w:val="007D5CA9"/>
    <w:rsid w:val="007D63CC"/>
    <w:rsid w:val="007E1EE7"/>
    <w:rsid w:val="007E245A"/>
    <w:rsid w:val="007E26DB"/>
    <w:rsid w:val="007E59C9"/>
    <w:rsid w:val="007E620E"/>
    <w:rsid w:val="007E65EF"/>
    <w:rsid w:val="007E6794"/>
    <w:rsid w:val="007E6CBD"/>
    <w:rsid w:val="007E79F9"/>
    <w:rsid w:val="007F0C8A"/>
    <w:rsid w:val="007F35DF"/>
    <w:rsid w:val="007F3709"/>
    <w:rsid w:val="007F4975"/>
    <w:rsid w:val="007F7C35"/>
    <w:rsid w:val="007F7CA8"/>
    <w:rsid w:val="007F7F85"/>
    <w:rsid w:val="00800155"/>
    <w:rsid w:val="008044FA"/>
    <w:rsid w:val="00806B67"/>
    <w:rsid w:val="00806C54"/>
    <w:rsid w:val="00812104"/>
    <w:rsid w:val="00812418"/>
    <w:rsid w:val="0081241A"/>
    <w:rsid w:val="00812D04"/>
    <w:rsid w:val="00812E46"/>
    <w:rsid w:val="008134F1"/>
    <w:rsid w:val="00815C95"/>
    <w:rsid w:val="00815E5D"/>
    <w:rsid w:val="00816959"/>
    <w:rsid w:val="00816B39"/>
    <w:rsid w:val="00817AEC"/>
    <w:rsid w:val="00820BF0"/>
    <w:rsid w:val="00823ED0"/>
    <w:rsid w:val="008250B6"/>
    <w:rsid w:val="00826177"/>
    <w:rsid w:val="008274C2"/>
    <w:rsid w:val="0082772E"/>
    <w:rsid w:val="00830BF5"/>
    <w:rsid w:val="0083185F"/>
    <w:rsid w:val="00831BCB"/>
    <w:rsid w:val="0083337D"/>
    <w:rsid w:val="00833B3F"/>
    <w:rsid w:val="00834662"/>
    <w:rsid w:val="00836B9B"/>
    <w:rsid w:val="00836EC1"/>
    <w:rsid w:val="008372F2"/>
    <w:rsid w:val="00841CF7"/>
    <w:rsid w:val="00843F64"/>
    <w:rsid w:val="0084611C"/>
    <w:rsid w:val="008464A4"/>
    <w:rsid w:val="0085018E"/>
    <w:rsid w:val="008509B3"/>
    <w:rsid w:val="0085136A"/>
    <w:rsid w:val="00852640"/>
    <w:rsid w:val="00852D1A"/>
    <w:rsid w:val="00855778"/>
    <w:rsid w:val="008616E2"/>
    <w:rsid w:val="008678CD"/>
    <w:rsid w:val="0086799C"/>
    <w:rsid w:val="00870FBA"/>
    <w:rsid w:val="0087104D"/>
    <w:rsid w:val="0087206A"/>
    <w:rsid w:val="00874AAD"/>
    <w:rsid w:val="00874B34"/>
    <w:rsid w:val="00875BAA"/>
    <w:rsid w:val="008779CD"/>
    <w:rsid w:val="0088128C"/>
    <w:rsid w:val="0088245E"/>
    <w:rsid w:val="00883F27"/>
    <w:rsid w:val="0088534C"/>
    <w:rsid w:val="008866BB"/>
    <w:rsid w:val="00890694"/>
    <w:rsid w:val="00892DED"/>
    <w:rsid w:val="00895B86"/>
    <w:rsid w:val="00896C93"/>
    <w:rsid w:val="008A4C8D"/>
    <w:rsid w:val="008A5197"/>
    <w:rsid w:val="008A6F9F"/>
    <w:rsid w:val="008A7269"/>
    <w:rsid w:val="008A79FB"/>
    <w:rsid w:val="008A7C78"/>
    <w:rsid w:val="008B0DB3"/>
    <w:rsid w:val="008B466A"/>
    <w:rsid w:val="008B4F0A"/>
    <w:rsid w:val="008B522D"/>
    <w:rsid w:val="008B7C19"/>
    <w:rsid w:val="008C23A5"/>
    <w:rsid w:val="008C3C6D"/>
    <w:rsid w:val="008C4A7A"/>
    <w:rsid w:val="008C4A96"/>
    <w:rsid w:val="008C4F2E"/>
    <w:rsid w:val="008C7808"/>
    <w:rsid w:val="008D2016"/>
    <w:rsid w:val="008D549B"/>
    <w:rsid w:val="008E02D3"/>
    <w:rsid w:val="008E085E"/>
    <w:rsid w:val="008E08BC"/>
    <w:rsid w:val="008E1EBF"/>
    <w:rsid w:val="008E3220"/>
    <w:rsid w:val="008E60F4"/>
    <w:rsid w:val="008E7C00"/>
    <w:rsid w:val="008F2A9C"/>
    <w:rsid w:val="008F3141"/>
    <w:rsid w:val="008F337D"/>
    <w:rsid w:val="008F4739"/>
    <w:rsid w:val="008F68C6"/>
    <w:rsid w:val="008F69F0"/>
    <w:rsid w:val="008F75D8"/>
    <w:rsid w:val="0090074C"/>
    <w:rsid w:val="009047B6"/>
    <w:rsid w:val="00906119"/>
    <w:rsid w:val="00913F0F"/>
    <w:rsid w:val="00915240"/>
    <w:rsid w:val="00917F64"/>
    <w:rsid w:val="00920010"/>
    <w:rsid w:val="00921925"/>
    <w:rsid w:val="00922F4D"/>
    <w:rsid w:val="00926201"/>
    <w:rsid w:val="00926680"/>
    <w:rsid w:val="0093082A"/>
    <w:rsid w:val="00932CFB"/>
    <w:rsid w:val="009335E2"/>
    <w:rsid w:val="00933741"/>
    <w:rsid w:val="0094241D"/>
    <w:rsid w:val="0094278F"/>
    <w:rsid w:val="00943687"/>
    <w:rsid w:val="00952AEA"/>
    <w:rsid w:val="009540F8"/>
    <w:rsid w:val="0095457A"/>
    <w:rsid w:val="00954A3F"/>
    <w:rsid w:val="00956736"/>
    <w:rsid w:val="0096009C"/>
    <w:rsid w:val="009610EE"/>
    <w:rsid w:val="00967CE2"/>
    <w:rsid w:val="00970509"/>
    <w:rsid w:val="00970894"/>
    <w:rsid w:val="00971371"/>
    <w:rsid w:val="00971D9D"/>
    <w:rsid w:val="009736FC"/>
    <w:rsid w:val="00974E04"/>
    <w:rsid w:val="00977FDF"/>
    <w:rsid w:val="00980EFF"/>
    <w:rsid w:val="00981166"/>
    <w:rsid w:val="00984081"/>
    <w:rsid w:val="0098416B"/>
    <w:rsid w:val="00984F65"/>
    <w:rsid w:val="00990963"/>
    <w:rsid w:val="009924B7"/>
    <w:rsid w:val="009975CA"/>
    <w:rsid w:val="00997FB7"/>
    <w:rsid w:val="009A02B8"/>
    <w:rsid w:val="009A1172"/>
    <w:rsid w:val="009A3477"/>
    <w:rsid w:val="009A34B4"/>
    <w:rsid w:val="009A3B35"/>
    <w:rsid w:val="009A4D1F"/>
    <w:rsid w:val="009A61B6"/>
    <w:rsid w:val="009A6597"/>
    <w:rsid w:val="009B23DB"/>
    <w:rsid w:val="009B32CC"/>
    <w:rsid w:val="009B5F96"/>
    <w:rsid w:val="009C07AB"/>
    <w:rsid w:val="009C13FD"/>
    <w:rsid w:val="009C17C3"/>
    <w:rsid w:val="009C1A9C"/>
    <w:rsid w:val="009C1EB9"/>
    <w:rsid w:val="009C62A4"/>
    <w:rsid w:val="009C6AC1"/>
    <w:rsid w:val="009D0D9D"/>
    <w:rsid w:val="009D2A83"/>
    <w:rsid w:val="009D39E4"/>
    <w:rsid w:val="009D497A"/>
    <w:rsid w:val="009D4B7E"/>
    <w:rsid w:val="009D7011"/>
    <w:rsid w:val="009D7365"/>
    <w:rsid w:val="009E03A1"/>
    <w:rsid w:val="009E17EC"/>
    <w:rsid w:val="009E1A47"/>
    <w:rsid w:val="009E2E21"/>
    <w:rsid w:val="009E3D27"/>
    <w:rsid w:val="009F304A"/>
    <w:rsid w:val="009F4308"/>
    <w:rsid w:val="009F5E33"/>
    <w:rsid w:val="009F7112"/>
    <w:rsid w:val="00A0494D"/>
    <w:rsid w:val="00A07643"/>
    <w:rsid w:val="00A07BF4"/>
    <w:rsid w:val="00A07C5A"/>
    <w:rsid w:val="00A100D7"/>
    <w:rsid w:val="00A10FEF"/>
    <w:rsid w:val="00A13251"/>
    <w:rsid w:val="00A14C04"/>
    <w:rsid w:val="00A16B6E"/>
    <w:rsid w:val="00A17E7A"/>
    <w:rsid w:val="00A210FA"/>
    <w:rsid w:val="00A22E01"/>
    <w:rsid w:val="00A2316D"/>
    <w:rsid w:val="00A23516"/>
    <w:rsid w:val="00A25F0C"/>
    <w:rsid w:val="00A26ED0"/>
    <w:rsid w:val="00A27CD0"/>
    <w:rsid w:val="00A314B5"/>
    <w:rsid w:val="00A3355C"/>
    <w:rsid w:val="00A3494D"/>
    <w:rsid w:val="00A36018"/>
    <w:rsid w:val="00A37322"/>
    <w:rsid w:val="00A402B9"/>
    <w:rsid w:val="00A411F0"/>
    <w:rsid w:val="00A41B4F"/>
    <w:rsid w:val="00A44747"/>
    <w:rsid w:val="00A45DA8"/>
    <w:rsid w:val="00A50DC3"/>
    <w:rsid w:val="00A56015"/>
    <w:rsid w:val="00A60D63"/>
    <w:rsid w:val="00A61206"/>
    <w:rsid w:val="00A6596A"/>
    <w:rsid w:val="00A6651C"/>
    <w:rsid w:val="00A66722"/>
    <w:rsid w:val="00A678EC"/>
    <w:rsid w:val="00A679E2"/>
    <w:rsid w:val="00A67EEE"/>
    <w:rsid w:val="00A71020"/>
    <w:rsid w:val="00A73A1F"/>
    <w:rsid w:val="00A73CD7"/>
    <w:rsid w:val="00A7571F"/>
    <w:rsid w:val="00A75ABF"/>
    <w:rsid w:val="00A77872"/>
    <w:rsid w:val="00A77A44"/>
    <w:rsid w:val="00A80749"/>
    <w:rsid w:val="00A8163B"/>
    <w:rsid w:val="00A82626"/>
    <w:rsid w:val="00A83466"/>
    <w:rsid w:val="00A84A0E"/>
    <w:rsid w:val="00A84B03"/>
    <w:rsid w:val="00A853AF"/>
    <w:rsid w:val="00A85767"/>
    <w:rsid w:val="00A86338"/>
    <w:rsid w:val="00A868EB"/>
    <w:rsid w:val="00A9017F"/>
    <w:rsid w:val="00A9109D"/>
    <w:rsid w:val="00A91B6D"/>
    <w:rsid w:val="00A93D9A"/>
    <w:rsid w:val="00A96085"/>
    <w:rsid w:val="00A961F8"/>
    <w:rsid w:val="00AA0798"/>
    <w:rsid w:val="00AA1734"/>
    <w:rsid w:val="00AA2DF2"/>
    <w:rsid w:val="00AA3DEB"/>
    <w:rsid w:val="00AA5C6F"/>
    <w:rsid w:val="00AA5E69"/>
    <w:rsid w:val="00AA6922"/>
    <w:rsid w:val="00AA6C06"/>
    <w:rsid w:val="00AA792D"/>
    <w:rsid w:val="00AB1063"/>
    <w:rsid w:val="00AB3F3D"/>
    <w:rsid w:val="00AB6C4F"/>
    <w:rsid w:val="00AC2518"/>
    <w:rsid w:val="00AC47CA"/>
    <w:rsid w:val="00AD07B8"/>
    <w:rsid w:val="00AD1091"/>
    <w:rsid w:val="00AD3972"/>
    <w:rsid w:val="00AD51AE"/>
    <w:rsid w:val="00AD7328"/>
    <w:rsid w:val="00AD76C8"/>
    <w:rsid w:val="00AE1471"/>
    <w:rsid w:val="00AE3127"/>
    <w:rsid w:val="00AE34CD"/>
    <w:rsid w:val="00AE4CBA"/>
    <w:rsid w:val="00AF0292"/>
    <w:rsid w:val="00AF209D"/>
    <w:rsid w:val="00AF2A19"/>
    <w:rsid w:val="00AF3732"/>
    <w:rsid w:val="00B001DC"/>
    <w:rsid w:val="00B0372D"/>
    <w:rsid w:val="00B111D4"/>
    <w:rsid w:val="00B13B5B"/>
    <w:rsid w:val="00B14229"/>
    <w:rsid w:val="00B14E72"/>
    <w:rsid w:val="00B1707D"/>
    <w:rsid w:val="00B17D92"/>
    <w:rsid w:val="00B23928"/>
    <w:rsid w:val="00B24873"/>
    <w:rsid w:val="00B25B72"/>
    <w:rsid w:val="00B340BC"/>
    <w:rsid w:val="00B34C66"/>
    <w:rsid w:val="00B355C5"/>
    <w:rsid w:val="00B42463"/>
    <w:rsid w:val="00B4598C"/>
    <w:rsid w:val="00B45E51"/>
    <w:rsid w:val="00B4681D"/>
    <w:rsid w:val="00B47BE3"/>
    <w:rsid w:val="00B52A7C"/>
    <w:rsid w:val="00B6060F"/>
    <w:rsid w:val="00B60E73"/>
    <w:rsid w:val="00B62082"/>
    <w:rsid w:val="00B63CFB"/>
    <w:rsid w:val="00B63EC5"/>
    <w:rsid w:val="00B64C0E"/>
    <w:rsid w:val="00B66BFC"/>
    <w:rsid w:val="00B67F77"/>
    <w:rsid w:val="00B70EC4"/>
    <w:rsid w:val="00B726E0"/>
    <w:rsid w:val="00B72C0C"/>
    <w:rsid w:val="00B812F2"/>
    <w:rsid w:val="00B81F3C"/>
    <w:rsid w:val="00B837C5"/>
    <w:rsid w:val="00B84F30"/>
    <w:rsid w:val="00B854D0"/>
    <w:rsid w:val="00B91859"/>
    <w:rsid w:val="00B91902"/>
    <w:rsid w:val="00B92B2E"/>
    <w:rsid w:val="00B92EE2"/>
    <w:rsid w:val="00B93366"/>
    <w:rsid w:val="00B94677"/>
    <w:rsid w:val="00B94980"/>
    <w:rsid w:val="00B95796"/>
    <w:rsid w:val="00B95BCD"/>
    <w:rsid w:val="00B9651F"/>
    <w:rsid w:val="00B97DCD"/>
    <w:rsid w:val="00BA110C"/>
    <w:rsid w:val="00BA1E5A"/>
    <w:rsid w:val="00BA360D"/>
    <w:rsid w:val="00BA4D80"/>
    <w:rsid w:val="00BA71E4"/>
    <w:rsid w:val="00BB15B2"/>
    <w:rsid w:val="00BB170C"/>
    <w:rsid w:val="00BB211B"/>
    <w:rsid w:val="00BB344E"/>
    <w:rsid w:val="00BB6210"/>
    <w:rsid w:val="00BB77DC"/>
    <w:rsid w:val="00BC08F3"/>
    <w:rsid w:val="00BC192A"/>
    <w:rsid w:val="00BC3240"/>
    <w:rsid w:val="00BC5654"/>
    <w:rsid w:val="00BD0318"/>
    <w:rsid w:val="00BD048B"/>
    <w:rsid w:val="00BD2517"/>
    <w:rsid w:val="00BD2DAF"/>
    <w:rsid w:val="00BD47C3"/>
    <w:rsid w:val="00BD588B"/>
    <w:rsid w:val="00BE01B2"/>
    <w:rsid w:val="00BE372F"/>
    <w:rsid w:val="00BF129D"/>
    <w:rsid w:val="00BF4D2E"/>
    <w:rsid w:val="00BF5B9A"/>
    <w:rsid w:val="00C00255"/>
    <w:rsid w:val="00C00658"/>
    <w:rsid w:val="00C02543"/>
    <w:rsid w:val="00C027C6"/>
    <w:rsid w:val="00C03C50"/>
    <w:rsid w:val="00C03DB1"/>
    <w:rsid w:val="00C10C8C"/>
    <w:rsid w:val="00C112C8"/>
    <w:rsid w:val="00C125BA"/>
    <w:rsid w:val="00C1416A"/>
    <w:rsid w:val="00C15DE1"/>
    <w:rsid w:val="00C16109"/>
    <w:rsid w:val="00C21DDA"/>
    <w:rsid w:val="00C23A4A"/>
    <w:rsid w:val="00C25271"/>
    <w:rsid w:val="00C25495"/>
    <w:rsid w:val="00C26EFD"/>
    <w:rsid w:val="00C2762A"/>
    <w:rsid w:val="00C3333B"/>
    <w:rsid w:val="00C3370E"/>
    <w:rsid w:val="00C33805"/>
    <w:rsid w:val="00C33EF5"/>
    <w:rsid w:val="00C379EC"/>
    <w:rsid w:val="00C405B7"/>
    <w:rsid w:val="00C42B1D"/>
    <w:rsid w:val="00C4531E"/>
    <w:rsid w:val="00C457E6"/>
    <w:rsid w:val="00C467CE"/>
    <w:rsid w:val="00C4725A"/>
    <w:rsid w:val="00C47C50"/>
    <w:rsid w:val="00C47FD4"/>
    <w:rsid w:val="00C50087"/>
    <w:rsid w:val="00C50A64"/>
    <w:rsid w:val="00C5205B"/>
    <w:rsid w:val="00C52A2E"/>
    <w:rsid w:val="00C55222"/>
    <w:rsid w:val="00C568AA"/>
    <w:rsid w:val="00C57746"/>
    <w:rsid w:val="00C6086B"/>
    <w:rsid w:val="00C6346E"/>
    <w:rsid w:val="00C640C9"/>
    <w:rsid w:val="00C6611E"/>
    <w:rsid w:val="00C664CB"/>
    <w:rsid w:val="00C7334C"/>
    <w:rsid w:val="00C74AC0"/>
    <w:rsid w:val="00C7778F"/>
    <w:rsid w:val="00C816D9"/>
    <w:rsid w:val="00C830FE"/>
    <w:rsid w:val="00C8312D"/>
    <w:rsid w:val="00C83C38"/>
    <w:rsid w:val="00C86063"/>
    <w:rsid w:val="00C8610C"/>
    <w:rsid w:val="00C86223"/>
    <w:rsid w:val="00C92102"/>
    <w:rsid w:val="00C94BC6"/>
    <w:rsid w:val="00CA1BBC"/>
    <w:rsid w:val="00CA1E7B"/>
    <w:rsid w:val="00CA2967"/>
    <w:rsid w:val="00CA2D05"/>
    <w:rsid w:val="00CA308C"/>
    <w:rsid w:val="00CA6B25"/>
    <w:rsid w:val="00CA7E9B"/>
    <w:rsid w:val="00CB0187"/>
    <w:rsid w:val="00CB19A5"/>
    <w:rsid w:val="00CB4090"/>
    <w:rsid w:val="00CB42CC"/>
    <w:rsid w:val="00CB5204"/>
    <w:rsid w:val="00CB5E9D"/>
    <w:rsid w:val="00CD11C2"/>
    <w:rsid w:val="00CD2AF6"/>
    <w:rsid w:val="00CD5464"/>
    <w:rsid w:val="00CD5AAE"/>
    <w:rsid w:val="00CD5FBA"/>
    <w:rsid w:val="00CD710C"/>
    <w:rsid w:val="00CF0D80"/>
    <w:rsid w:val="00CF187C"/>
    <w:rsid w:val="00CF789F"/>
    <w:rsid w:val="00D01E8C"/>
    <w:rsid w:val="00D0336C"/>
    <w:rsid w:val="00D033E0"/>
    <w:rsid w:val="00D05D76"/>
    <w:rsid w:val="00D06811"/>
    <w:rsid w:val="00D07798"/>
    <w:rsid w:val="00D07F5E"/>
    <w:rsid w:val="00D10954"/>
    <w:rsid w:val="00D119E1"/>
    <w:rsid w:val="00D1365B"/>
    <w:rsid w:val="00D1394B"/>
    <w:rsid w:val="00D13972"/>
    <w:rsid w:val="00D1446F"/>
    <w:rsid w:val="00D175EF"/>
    <w:rsid w:val="00D205B5"/>
    <w:rsid w:val="00D20CE8"/>
    <w:rsid w:val="00D24928"/>
    <w:rsid w:val="00D259D2"/>
    <w:rsid w:val="00D271CA"/>
    <w:rsid w:val="00D327C4"/>
    <w:rsid w:val="00D332EB"/>
    <w:rsid w:val="00D341F3"/>
    <w:rsid w:val="00D3472D"/>
    <w:rsid w:val="00D37911"/>
    <w:rsid w:val="00D40AB1"/>
    <w:rsid w:val="00D44935"/>
    <w:rsid w:val="00D4644D"/>
    <w:rsid w:val="00D46E23"/>
    <w:rsid w:val="00D46F72"/>
    <w:rsid w:val="00D51C91"/>
    <w:rsid w:val="00D54102"/>
    <w:rsid w:val="00D54A8F"/>
    <w:rsid w:val="00D5593C"/>
    <w:rsid w:val="00D56690"/>
    <w:rsid w:val="00D57B1D"/>
    <w:rsid w:val="00D606B3"/>
    <w:rsid w:val="00D62058"/>
    <w:rsid w:val="00D62168"/>
    <w:rsid w:val="00D639BD"/>
    <w:rsid w:val="00D65555"/>
    <w:rsid w:val="00D67A87"/>
    <w:rsid w:val="00D70C8F"/>
    <w:rsid w:val="00D73237"/>
    <w:rsid w:val="00D76AC6"/>
    <w:rsid w:val="00D76E2C"/>
    <w:rsid w:val="00D7748F"/>
    <w:rsid w:val="00D778CD"/>
    <w:rsid w:val="00D83C49"/>
    <w:rsid w:val="00D87A30"/>
    <w:rsid w:val="00D901D9"/>
    <w:rsid w:val="00D9080F"/>
    <w:rsid w:val="00DB0CB7"/>
    <w:rsid w:val="00DB12F0"/>
    <w:rsid w:val="00DB2524"/>
    <w:rsid w:val="00DB2FD5"/>
    <w:rsid w:val="00DC0F99"/>
    <w:rsid w:val="00DC24CF"/>
    <w:rsid w:val="00DC6BB8"/>
    <w:rsid w:val="00DC6D2E"/>
    <w:rsid w:val="00DD1F37"/>
    <w:rsid w:val="00DD2B9F"/>
    <w:rsid w:val="00DD5F8A"/>
    <w:rsid w:val="00DD6F52"/>
    <w:rsid w:val="00DD7DC8"/>
    <w:rsid w:val="00DE1BBF"/>
    <w:rsid w:val="00DE2463"/>
    <w:rsid w:val="00DE254C"/>
    <w:rsid w:val="00DF1876"/>
    <w:rsid w:val="00E11108"/>
    <w:rsid w:val="00E121C9"/>
    <w:rsid w:val="00E14A4A"/>
    <w:rsid w:val="00E15180"/>
    <w:rsid w:val="00E15257"/>
    <w:rsid w:val="00E17BF3"/>
    <w:rsid w:val="00E2026C"/>
    <w:rsid w:val="00E213BF"/>
    <w:rsid w:val="00E23745"/>
    <w:rsid w:val="00E24433"/>
    <w:rsid w:val="00E24FF6"/>
    <w:rsid w:val="00E270A4"/>
    <w:rsid w:val="00E27273"/>
    <w:rsid w:val="00E27E66"/>
    <w:rsid w:val="00E30468"/>
    <w:rsid w:val="00E32D90"/>
    <w:rsid w:val="00E340DE"/>
    <w:rsid w:val="00E34A49"/>
    <w:rsid w:val="00E35CF8"/>
    <w:rsid w:val="00E35DA1"/>
    <w:rsid w:val="00E40BBF"/>
    <w:rsid w:val="00E4173E"/>
    <w:rsid w:val="00E43547"/>
    <w:rsid w:val="00E55735"/>
    <w:rsid w:val="00E571D3"/>
    <w:rsid w:val="00E57426"/>
    <w:rsid w:val="00E64356"/>
    <w:rsid w:val="00E65760"/>
    <w:rsid w:val="00E710C8"/>
    <w:rsid w:val="00E7284F"/>
    <w:rsid w:val="00E73232"/>
    <w:rsid w:val="00E73EA7"/>
    <w:rsid w:val="00E76795"/>
    <w:rsid w:val="00E76EC5"/>
    <w:rsid w:val="00E80B43"/>
    <w:rsid w:val="00E81553"/>
    <w:rsid w:val="00E81A47"/>
    <w:rsid w:val="00E81EF0"/>
    <w:rsid w:val="00E82149"/>
    <w:rsid w:val="00E821B8"/>
    <w:rsid w:val="00E82D23"/>
    <w:rsid w:val="00E83437"/>
    <w:rsid w:val="00E84EE1"/>
    <w:rsid w:val="00E871D8"/>
    <w:rsid w:val="00E9004A"/>
    <w:rsid w:val="00E90428"/>
    <w:rsid w:val="00E9241C"/>
    <w:rsid w:val="00E92CDD"/>
    <w:rsid w:val="00E9469E"/>
    <w:rsid w:val="00EA05BA"/>
    <w:rsid w:val="00EA2F6D"/>
    <w:rsid w:val="00EA4087"/>
    <w:rsid w:val="00EA4AAD"/>
    <w:rsid w:val="00EA4C19"/>
    <w:rsid w:val="00EA6947"/>
    <w:rsid w:val="00EB44E2"/>
    <w:rsid w:val="00EB52E1"/>
    <w:rsid w:val="00EC1D5C"/>
    <w:rsid w:val="00EC2D3E"/>
    <w:rsid w:val="00EC387F"/>
    <w:rsid w:val="00EC6591"/>
    <w:rsid w:val="00ED0036"/>
    <w:rsid w:val="00ED0724"/>
    <w:rsid w:val="00ED35EA"/>
    <w:rsid w:val="00ED440B"/>
    <w:rsid w:val="00ED6B1D"/>
    <w:rsid w:val="00ED6F47"/>
    <w:rsid w:val="00EE027C"/>
    <w:rsid w:val="00EE19F6"/>
    <w:rsid w:val="00EE1B0B"/>
    <w:rsid w:val="00EE35D8"/>
    <w:rsid w:val="00EE4B9A"/>
    <w:rsid w:val="00EE599E"/>
    <w:rsid w:val="00EE6AFF"/>
    <w:rsid w:val="00EE73DC"/>
    <w:rsid w:val="00EE7917"/>
    <w:rsid w:val="00EE7D5C"/>
    <w:rsid w:val="00EF0964"/>
    <w:rsid w:val="00F015DD"/>
    <w:rsid w:val="00F04789"/>
    <w:rsid w:val="00F052FB"/>
    <w:rsid w:val="00F062F9"/>
    <w:rsid w:val="00F1045A"/>
    <w:rsid w:val="00F10543"/>
    <w:rsid w:val="00F10AF1"/>
    <w:rsid w:val="00F12041"/>
    <w:rsid w:val="00F1501B"/>
    <w:rsid w:val="00F15977"/>
    <w:rsid w:val="00F15B0F"/>
    <w:rsid w:val="00F165B2"/>
    <w:rsid w:val="00F175B7"/>
    <w:rsid w:val="00F209E7"/>
    <w:rsid w:val="00F2113C"/>
    <w:rsid w:val="00F236EA"/>
    <w:rsid w:val="00F24D83"/>
    <w:rsid w:val="00F2505C"/>
    <w:rsid w:val="00F26979"/>
    <w:rsid w:val="00F30954"/>
    <w:rsid w:val="00F31B81"/>
    <w:rsid w:val="00F33CDC"/>
    <w:rsid w:val="00F33EDC"/>
    <w:rsid w:val="00F36EFE"/>
    <w:rsid w:val="00F37E8A"/>
    <w:rsid w:val="00F37F95"/>
    <w:rsid w:val="00F423D4"/>
    <w:rsid w:val="00F43C4A"/>
    <w:rsid w:val="00F44EC3"/>
    <w:rsid w:val="00F45805"/>
    <w:rsid w:val="00F520DF"/>
    <w:rsid w:val="00F54BF7"/>
    <w:rsid w:val="00F577B9"/>
    <w:rsid w:val="00F61123"/>
    <w:rsid w:val="00F619B1"/>
    <w:rsid w:val="00F62511"/>
    <w:rsid w:val="00F63ABB"/>
    <w:rsid w:val="00F66FD1"/>
    <w:rsid w:val="00F7007D"/>
    <w:rsid w:val="00F71AA0"/>
    <w:rsid w:val="00F722B1"/>
    <w:rsid w:val="00F74AD3"/>
    <w:rsid w:val="00F74F8F"/>
    <w:rsid w:val="00F753E2"/>
    <w:rsid w:val="00F75853"/>
    <w:rsid w:val="00F83E04"/>
    <w:rsid w:val="00F84A2A"/>
    <w:rsid w:val="00F85091"/>
    <w:rsid w:val="00F85699"/>
    <w:rsid w:val="00F85CCD"/>
    <w:rsid w:val="00F870B9"/>
    <w:rsid w:val="00F913E2"/>
    <w:rsid w:val="00F93BA4"/>
    <w:rsid w:val="00F94324"/>
    <w:rsid w:val="00F94BB4"/>
    <w:rsid w:val="00F97A9D"/>
    <w:rsid w:val="00FA179F"/>
    <w:rsid w:val="00FA1AB2"/>
    <w:rsid w:val="00FA269F"/>
    <w:rsid w:val="00FA2C09"/>
    <w:rsid w:val="00FA3BFF"/>
    <w:rsid w:val="00FA61FD"/>
    <w:rsid w:val="00FA71FD"/>
    <w:rsid w:val="00FB247F"/>
    <w:rsid w:val="00FB5A7A"/>
    <w:rsid w:val="00FB6848"/>
    <w:rsid w:val="00FB73FB"/>
    <w:rsid w:val="00FB7401"/>
    <w:rsid w:val="00FC1650"/>
    <w:rsid w:val="00FC197D"/>
    <w:rsid w:val="00FC1EFB"/>
    <w:rsid w:val="00FC1F20"/>
    <w:rsid w:val="00FC2207"/>
    <w:rsid w:val="00FC5083"/>
    <w:rsid w:val="00FC5151"/>
    <w:rsid w:val="00FD02E2"/>
    <w:rsid w:val="00FD0B7A"/>
    <w:rsid w:val="00FD3FFA"/>
    <w:rsid w:val="00FD550A"/>
    <w:rsid w:val="00FD78FB"/>
    <w:rsid w:val="00FE198E"/>
    <w:rsid w:val="00FE2BD4"/>
    <w:rsid w:val="00FE4351"/>
    <w:rsid w:val="00FE44AA"/>
    <w:rsid w:val="00FE6AB1"/>
    <w:rsid w:val="00FE72CD"/>
    <w:rsid w:val="00FF2B80"/>
    <w:rsid w:val="00FF5485"/>
    <w:rsid w:val="00FF5D3B"/>
    <w:rsid w:val="00FF6AA0"/>
    <w:rsid w:val="00FF6AB1"/>
    <w:rsid w:val="00FF6C7E"/>
    <w:rsid w:val="00FF77A0"/>
    <w:rsid w:val="00FF7D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689FAC26"/>
  <w15:docId w15:val="{347B22D3-6395-4548-B567-991BFA2C9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SimSun" w:cs="Mangal"/>
      <w:kern w:val="1"/>
      <w:sz w:val="24"/>
      <w:szCs w:val="24"/>
      <w:lang w:eastAsia="hi-IN" w:bidi="hi-IN"/>
    </w:rPr>
  </w:style>
  <w:style w:type="paragraph" w:styleId="Antrat1">
    <w:name w:val="heading 1"/>
    <w:basedOn w:val="prastasis"/>
    <w:next w:val="prastasis"/>
    <w:link w:val="Antrat1Diagrama"/>
    <w:uiPriority w:val="9"/>
    <w:qFormat/>
    <w:rsid w:val="004E234F"/>
    <w:pPr>
      <w:keepNext/>
      <w:spacing w:before="240" w:after="60"/>
      <w:outlineLvl w:val="0"/>
    </w:pPr>
    <w:rPr>
      <w:rFonts w:ascii="Cambria" w:eastAsia="Times New Roman" w:hAnsi="Cambria"/>
      <w:b/>
      <w:bCs/>
      <w:kern w:val="32"/>
      <w:sz w:val="32"/>
      <w:szCs w:val="29"/>
    </w:rPr>
  </w:style>
  <w:style w:type="paragraph" w:styleId="Antrat2">
    <w:name w:val="heading 2"/>
    <w:basedOn w:val="prastasis"/>
    <w:next w:val="prastasis"/>
    <w:link w:val="Antrat2Diagrama"/>
    <w:uiPriority w:val="9"/>
    <w:qFormat/>
    <w:rsid w:val="00C42B1D"/>
    <w:pPr>
      <w:keepNext/>
      <w:numPr>
        <w:ilvl w:val="1"/>
        <w:numId w:val="1"/>
      </w:numPr>
      <w:jc w:val="center"/>
      <w:outlineLvl w:val="1"/>
    </w:pPr>
    <w:rPr>
      <w:rFonts w:cs="Tahoma"/>
      <w:b/>
      <w:bCs/>
    </w:rPr>
  </w:style>
  <w:style w:type="paragraph" w:styleId="Antrat3">
    <w:name w:val="heading 3"/>
    <w:basedOn w:val="prastasis"/>
    <w:next w:val="prastasis"/>
    <w:link w:val="Antrat3Diagrama"/>
    <w:uiPriority w:val="9"/>
    <w:unhideWhenUsed/>
    <w:qFormat/>
    <w:rsid w:val="000947D0"/>
    <w:pPr>
      <w:keepNext/>
      <w:widowControl/>
      <w:tabs>
        <w:tab w:val="num" w:pos="0"/>
      </w:tabs>
      <w:spacing w:line="192" w:lineRule="auto"/>
      <w:ind w:left="720" w:hanging="720"/>
      <w:jc w:val="center"/>
      <w:outlineLvl w:val="2"/>
    </w:pPr>
    <w:rPr>
      <w:rFonts w:eastAsia="Times New Roman" w:cs="Times New Roman"/>
      <w:kern w:val="0"/>
      <w:szCs w:val="20"/>
      <w:lang w:eastAsia="ar-SA" w:bidi="ar-SA"/>
    </w:rPr>
  </w:style>
  <w:style w:type="paragraph" w:styleId="Antrat4">
    <w:name w:val="heading 4"/>
    <w:basedOn w:val="prastasis"/>
    <w:next w:val="prastasis"/>
    <w:link w:val="Antrat4Diagrama"/>
    <w:uiPriority w:val="9"/>
    <w:unhideWhenUsed/>
    <w:qFormat/>
    <w:rsid w:val="00B67F77"/>
    <w:pPr>
      <w:keepNext/>
      <w:spacing w:before="240" w:after="60"/>
      <w:outlineLvl w:val="3"/>
    </w:pPr>
    <w:rPr>
      <w:rFonts w:ascii="Calibri" w:eastAsia="Times New Roman" w:hAnsi="Calibri"/>
      <w:b/>
      <w:bCs/>
      <w:sz w:val="28"/>
      <w:szCs w:val="25"/>
    </w:rPr>
  </w:style>
  <w:style w:type="paragraph" w:styleId="Antrat6">
    <w:name w:val="heading 6"/>
    <w:basedOn w:val="prastasis"/>
    <w:next w:val="prastasis"/>
    <w:link w:val="Antrat6Diagrama"/>
    <w:unhideWhenUsed/>
    <w:qFormat/>
    <w:rsid w:val="000947D0"/>
    <w:pPr>
      <w:widowControl/>
      <w:tabs>
        <w:tab w:val="num" w:pos="0"/>
      </w:tabs>
      <w:spacing w:before="240" w:after="60"/>
      <w:ind w:left="1152" w:hanging="1152"/>
      <w:outlineLvl w:val="5"/>
    </w:pPr>
    <w:rPr>
      <w:rFonts w:eastAsia="Times New Roman" w:cs="Times New Roman"/>
      <w:b/>
      <w:bCs/>
      <w:kern w:val="0"/>
      <w:sz w:val="22"/>
      <w:szCs w:val="22"/>
      <w:lang w:val="en-GB" w:eastAsia="ar-SA" w:bidi="ar-SA"/>
    </w:rPr>
  </w:style>
  <w:style w:type="paragraph" w:styleId="Antrat7">
    <w:name w:val="heading 7"/>
    <w:basedOn w:val="prastasis"/>
    <w:next w:val="prastasis"/>
    <w:link w:val="Antrat7Diagrama"/>
    <w:unhideWhenUsed/>
    <w:qFormat/>
    <w:rsid w:val="000947D0"/>
    <w:pPr>
      <w:widowControl/>
      <w:tabs>
        <w:tab w:val="num" w:pos="0"/>
      </w:tabs>
      <w:spacing w:before="240" w:after="60"/>
      <w:ind w:left="1296" w:hanging="1296"/>
      <w:outlineLvl w:val="6"/>
    </w:pPr>
    <w:rPr>
      <w:rFonts w:eastAsia="Times New Roman" w:cs="Times New Roman"/>
      <w:kern w:val="0"/>
      <w:lang w:val="en-GB" w:eastAsia="ar-SA" w:bidi="ar-SA"/>
    </w:rPr>
  </w:style>
  <w:style w:type="paragraph" w:styleId="Antrat8">
    <w:name w:val="heading 8"/>
    <w:basedOn w:val="prastasis"/>
    <w:next w:val="prastasis"/>
    <w:link w:val="Antrat8Diagrama"/>
    <w:unhideWhenUsed/>
    <w:qFormat/>
    <w:rsid w:val="000947D0"/>
    <w:pPr>
      <w:widowControl/>
      <w:tabs>
        <w:tab w:val="num" w:pos="0"/>
      </w:tabs>
      <w:spacing w:before="240" w:after="60"/>
      <w:ind w:left="1440" w:hanging="1440"/>
      <w:outlineLvl w:val="7"/>
    </w:pPr>
    <w:rPr>
      <w:rFonts w:eastAsia="Times New Roman" w:cs="Times New Roman"/>
      <w:i/>
      <w:iCs/>
      <w:kern w:val="0"/>
      <w:lang w:val="en-GB" w:eastAsia="ar-SA" w:bidi="ar-SA"/>
    </w:rPr>
  </w:style>
  <w:style w:type="paragraph" w:styleId="Antrat9">
    <w:name w:val="heading 9"/>
    <w:basedOn w:val="prastasis"/>
    <w:next w:val="prastasis"/>
    <w:link w:val="Antrat9Diagrama"/>
    <w:unhideWhenUsed/>
    <w:qFormat/>
    <w:rsid w:val="000947D0"/>
    <w:pPr>
      <w:widowControl/>
      <w:tabs>
        <w:tab w:val="num" w:pos="0"/>
      </w:tabs>
      <w:spacing w:before="240" w:after="60"/>
      <w:ind w:left="1584" w:hanging="1584"/>
      <w:outlineLvl w:val="8"/>
    </w:pPr>
    <w:rPr>
      <w:rFonts w:ascii="Arial" w:eastAsia="Times New Roman" w:hAnsi="Arial" w:cs="Arial"/>
      <w:kern w:val="0"/>
      <w:sz w:val="22"/>
      <w:szCs w:val="22"/>
      <w:lang w:val="en-GB" w:eastAsia="ar-SA"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paragraph" w:customStyle="1" w:styleId="Antrat10">
    <w:name w:val="Antraštė1"/>
    <w:basedOn w:val="prastasis"/>
    <w:next w:val="Pagrindinistekstas"/>
    <w:pPr>
      <w:keepNext/>
      <w:spacing w:before="240" w:after="120"/>
    </w:pPr>
    <w:rPr>
      <w:rFonts w:ascii="Arial" w:eastAsia="Microsoft YaHei" w:hAnsi="Arial"/>
      <w:sz w:val="28"/>
      <w:szCs w:val="28"/>
    </w:rPr>
  </w:style>
  <w:style w:type="paragraph" w:styleId="Pagrindinistekstas">
    <w:name w:val="Body Text"/>
    <w:basedOn w:val="prastasis"/>
    <w:link w:val="PagrindinistekstasDiagrama"/>
    <w:uiPriority w:val="1"/>
    <w:qFormat/>
    <w:pPr>
      <w:spacing w:after="120"/>
    </w:pPr>
  </w:style>
  <w:style w:type="paragraph" w:styleId="Sraas">
    <w:name w:val="List"/>
    <w:basedOn w:val="Pagrindinistekstas"/>
  </w:style>
  <w:style w:type="paragraph" w:customStyle="1" w:styleId="Pavadinimas1">
    <w:name w:val="Pavadinimas1"/>
    <w:basedOn w:val="prastasis"/>
    <w:pPr>
      <w:suppressLineNumbers/>
      <w:spacing w:before="120" w:after="120"/>
    </w:pPr>
    <w:rPr>
      <w:i/>
      <w:iCs/>
    </w:rPr>
  </w:style>
  <w:style w:type="paragraph" w:customStyle="1" w:styleId="Rodykl">
    <w:name w:val="Rodyklė"/>
    <w:basedOn w:val="prastasis"/>
    <w:pPr>
      <w:suppressLineNumbers/>
    </w:pPr>
  </w:style>
  <w:style w:type="paragraph" w:styleId="Antrats">
    <w:name w:val="header"/>
    <w:basedOn w:val="prastasis"/>
    <w:link w:val="AntratsDiagrama"/>
    <w:uiPriority w:val="99"/>
    <w:pPr>
      <w:tabs>
        <w:tab w:val="center" w:pos="4153"/>
        <w:tab w:val="right" w:pos="8306"/>
      </w:tabs>
    </w:pPr>
  </w:style>
  <w:style w:type="paragraph" w:customStyle="1" w:styleId="Antrat20">
    <w:name w:val="Antraštė2"/>
    <w:basedOn w:val="prastasis"/>
    <w:next w:val="prastasis"/>
    <w:pPr>
      <w:jc w:val="center"/>
    </w:pPr>
    <w:rPr>
      <w:b/>
      <w:bCs/>
    </w:rPr>
  </w:style>
  <w:style w:type="paragraph" w:styleId="Pagrindiniotekstotrauka">
    <w:name w:val="Body Text Indent"/>
    <w:basedOn w:val="prastasis"/>
    <w:link w:val="PagrindiniotekstotraukaDiagrama"/>
    <w:uiPriority w:val="99"/>
    <w:semiHidden/>
    <w:unhideWhenUsed/>
    <w:rsid w:val="007B6432"/>
    <w:pPr>
      <w:spacing w:after="120"/>
      <w:ind w:left="283"/>
    </w:pPr>
    <w:rPr>
      <w:szCs w:val="21"/>
    </w:rPr>
  </w:style>
  <w:style w:type="character" w:customStyle="1" w:styleId="PagrindiniotekstotraukaDiagrama">
    <w:name w:val="Pagrindinio teksto įtrauka Diagrama"/>
    <w:link w:val="Pagrindiniotekstotrauka"/>
    <w:uiPriority w:val="99"/>
    <w:semiHidden/>
    <w:rsid w:val="007B6432"/>
    <w:rPr>
      <w:rFonts w:eastAsia="SimSun" w:cs="Mangal"/>
      <w:kern w:val="1"/>
      <w:sz w:val="24"/>
      <w:szCs w:val="21"/>
      <w:lang w:eastAsia="hi-IN" w:bidi="hi-IN"/>
    </w:rPr>
  </w:style>
  <w:style w:type="character" w:styleId="Hipersaitas">
    <w:name w:val="Hyperlink"/>
    <w:uiPriority w:val="99"/>
    <w:unhideWhenUsed/>
    <w:rsid w:val="00CB4090"/>
    <w:rPr>
      <w:color w:val="0000FF"/>
      <w:u w:val="single"/>
    </w:rPr>
  </w:style>
  <w:style w:type="paragraph" w:styleId="Betarp">
    <w:name w:val="No Spacing"/>
    <w:uiPriority w:val="1"/>
    <w:qFormat/>
    <w:rsid w:val="00482190"/>
    <w:rPr>
      <w:rFonts w:ascii="Calibri" w:eastAsia="Calibri" w:hAnsi="Calibri"/>
      <w:sz w:val="22"/>
      <w:szCs w:val="22"/>
      <w:lang w:eastAsia="en-US"/>
    </w:rPr>
  </w:style>
  <w:style w:type="character" w:customStyle="1" w:styleId="Antrat2Diagrama">
    <w:name w:val="Antraštė 2 Diagrama"/>
    <w:link w:val="Antrat2"/>
    <w:uiPriority w:val="9"/>
    <w:rsid w:val="00C42B1D"/>
    <w:rPr>
      <w:rFonts w:eastAsia="SimSun" w:cs="Tahoma"/>
      <w:b/>
      <w:bCs/>
      <w:kern w:val="1"/>
      <w:sz w:val="24"/>
      <w:szCs w:val="24"/>
      <w:lang w:eastAsia="hi-IN" w:bidi="hi-IN"/>
    </w:rPr>
  </w:style>
  <w:style w:type="paragraph" w:styleId="Porat">
    <w:name w:val="footer"/>
    <w:basedOn w:val="prastasis"/>
    <w:link w:val="PoratDiagrama"/>
    <w:uiPriority w:val="99"/>
    <w:unhideWhenUsed/>
    <w:rsid w:val="00AD7328"/>
    <w:pPr>
      <w:widowControl/>
      <w:tabs>
        <w:tab w:val="center" w:pos="4153"/>
        <w:tab w:val="right" w:pos="8306"/>
      </w:tabs>
      <w:suppressAutoHyphens w:val="0"/>
    </w:pPr>
    <w:rPr>
      <w:rFonts w:eastAsia="Times New Roman" w:cs="Times New Roman"/>
      <w:kern w:val="0"/>
      <w:lang w:val="en-GB" w:eastAsia="en-US" w:bidi="ar-SA"/>
    </w:rPr>
  </w:style>
  <w:style w:type="character" w:customStyle="1" w:styleId="PoratDiagrama">
    <w:name w:val="Poraštė Diagrama"/>
    <w:link w:val="Porat"/>
    <w:uiPriority w:val="99"/>
    <w:rsid w:val="00AD7328"/>
    <w:rPr>
      <w:sz w:val="24"/>
      <w:szCs w:val="24"/>
      <w:lang w:val="en-GB" w:eastAsia="en-US"/>
    </w:rPr>
  </w:style>
  <w:style w:type="character" w:customStyle="1" w:styleId="AntratsDiagrama">
    <w:name w:val="Antraštės Diagrama"/>
    <w:link w:val="Antrats"/>
    <w:uiPriority w:val="99"/>
    <w:rsid w:val="00C640C9"/>
    <w:rPr>
      <w:rFonts w:eastAsia="SimSun" w:cs="Mangal"/>
      <w:kern w:val="1"/>
      <w:sz w:val="24"/>
      <w:szCs w:val="24"/>
      <w:lang w:eastAsia="hi-IN" w:bidi="hi-IN"/>
    </w:rPr>
  </w:style>
  <w:style w:type="character" w:customStyle="1" w:styleId="Antrat1Diagrama">
    <w:name w:val="Antraštė 1 Diagrama"/>
    <w:link w:val="Antrat1"/>
    <w:uiPriority w:val="9"/>
    <w:rsid w:val="004E234F"/>
    <w:rPr>
      <w:rFonts w:ascii="Cambria" w:eastAsia="Times New Roman" w:hAnsi="Cambria" w:cs="Mangal"/>
      <w:b/>
      <w:bCs/>
      <w:kern w:val="32"/>
      <w:sz w:val="32"/>
      <w:szCs w:val="29"/>
      <w:lang w:eastAsia="hi-IN" w:bidi="hi-IN"/>
    </w:rPr>
  </w:style>
  <w:style w:type="paragraph" w:customStyle="1" w:styleId="Sraopastraipa1">
    <w:name w:val="Sąrašo pastraipa1"/>
    <w:basedOn w:val="prastasis"/>
    <w:rsid w:val="00BB211B"/>
    <w:rPr>
      <w:rFonts w:cs="Tahoma"/>
      <w:kern w:val="2"/>
    </w:rPr>
  </w:style>
  <w:style w:type="paragraph" w:styleId="Sraopastraipa">
    <w:name w:val="List Paragraph"/>
    <w:aliases w:val="Buletai,List Paragr1,ERP-List Paragraph,List Paragraph11,Bullet EY,List Paragraph1,VARNELES,lenteles"/>
    <w:basedOn w:val="prastasis"/>
    <w:link w:val="SraopastraipaDiagrama"/>
    <w:uiPriority w:val="34"/>
    <w:qFormat/>
    <w:rsid w:val="007851F5"/>
    <w:rPr>
      <w:rFonts w:cs="Tahoma"/>
      <w:kern w:val="2"/>
    </w:rPr>
  </w:style>
  <w:style w:type="paragraph" w:customStyle="1" w:styleId="Standard">
    <w:name w:val="Standard"/>
    <w:rsid w:val="00A868EB"/>
    <w:pPr>
      <w:suppressAutoHyphens/>
      <w:autoSpaceDN w:val="0"/>
      <w:spacing w:after="200" w:line="276" w:lineRule="auto"/>
      <w:textAlignment w:val="baseline"/>
    </w:pPr>
    <w:rPr>
      <w:rFonts w:eastAsia="Arial Unicode MS" w:cs="F"/>
      <w:kern w:val="3"/>
      <w:sz w:val="24"/>
      <w:szCs w:val="22"/>
      <w:lang w:eastAsia="en-US"/>
    </w:rPr>
  </w:style>
  <w:style w:type="character" w:customStyle="1" w:styleId="quatationtext">
    <w:name w:val="quatation_text"/>
    <w:rsid w:val="0072600C"/>
  </w:style>
  <w:style w:type="paragraph" w:customStyle="1" w:styleId="Style4">
    <w:name w:val="Style4"/>
    <w:basedOn w:val="prastasis"/>
    <w:uiPriority w:val="99"/>
    <w:rsid w:val="00806B67"/>
    <w:pPr>
      <w:suppressAutoHyphens w:val="0"/>
      <w:autoSpaceDE w:val="0"/>
      <w:autoSpaceDN w:val="0"/>
      <w:adjustRightInd w:val="0"/>
    </w:pPr>
    <w:rPr>
      <w:rFonts w:eastAsia="Times New Roman" w:cs="Times New Roman"/>
      <w:kern w:val="0"/>
      <w:lang w:eastAsia="lt-LT" w:bidi="ar-SA"/>
    </w:rPr>
  </w:style>
  <w:style w:type="paragraph" w:customStyle="1" w:styleId="Style5">
    <w:name w:val="Style5"/>
    <w:basedOn w:val="prastasis"/>
    <w:uiPriority w:val="99"/>
    <w:rsid w:val="00806B67"/>
    <w:pPr>
      <w:suppressAutoHyphens w:val="0"/>
      <w:autoSpaceDE w:val="0"/>
      <w:autoSpaceDN w:val="0"/>
      <w:adjustRightInd w:val="0"/>
      <w:spacing w:line="274" w:lineRule="exact"/>
      <w:jc w:val="center"/>
    </w:pPr>
    <w:rPr>
      <w:rFonts w:eastAsia="Times New Roman" w:cs="Times New Roman"/>
      <w:kern w:val="0"/>
      <w:lang w:eastAsia="lt-LT" w:bidi="ar-SA"/>
    </w:rPr>
  </w:style>
  <w:style w:type="paragraph" w:customStyle="1" w:styleId="Style6">
    <w:name w:val="Style6"/>
    <w:basedOn w:val="prastasis"/>
    <w:uiPriority w:val="99"/>
    <w:rsid w:val="00806B67"/>
    <w:pPr>
      <w:suppressAutoHyphens w:val="0"/>
      <w:autoSpaceDE w:val="0"/>
      <w:autoSpaceDN w:val="0"/>
      <w:adjustRightInd w:val="0"/>
      <w:spacing w:line="274" w:lineRule="exact"/>
      <w:ind w:firstLine="684"/>
      <w:jc w:val="both"/>
    </w:pPr>
    <w:rPr>
      <w:rFonts w:eastAsia="Times New Roman" w:cs="Times New Roman"/>
      <w:kern w:val="0"/>
      <w:lang w:eastAsia="lt-LT" w:bidi="ar-SA"/>
    </w:rPr>
  </w:style>
  <w:style w:type="paragraph" w:customStyle="1" w:styleId="Style7">
    <w:name w:val="Style7"/>
    <w:basedOn w:val="prastasis"/>
    <w:uiPriority w:val="99"/>
    <w:rsid w:val="00806B67"/>
    <w:pPr>
      <w:suppressAutoHyphens w:val="0"/>
      <w:autoSpaceDE w:val="0"/>
      <w:autoSpaceDN w:val="0"/>
      <w:adjustRightInd w:val="0"/>
      <w:spacing w:line="274" w:lineRule="exact"/>
      <w:ind w:firstLine="749"/>
    </w:pPr>
    <w:rPr>
      <w:rFonts w:eastAsia="Times New Roman" w:cs="Times New Roman"/>
      <w:kern w:val="0"/>
      <w:lang w:eastAsia="lt-LT" w:bidi="ar-SA"/>
    </w:rPr>
  </w:style>
  <w:style w:type="paragraph" w:customStyle="1" w:styleId="Style8">
    <w:name w:val="Style8"/>
    <w:basedOn w:val="prastasis"/>
    <w:uiPriority w:val="99"/>
    <w:rsid w:val="00806B67"/>
    <w:pPr>
      <w:suppressAutoHyphens w:val="0"/>
      <w:autoSpaceDE w:val="0"/>
      <w:autoSpaceDN w:val="0"/>
      <w:adjustRightInd w:val="0"/>
      <w:spacing w:line="274" w:lineRule="exact"/>
      <w:jc w:val="both"/>
    </w:pPr>
    <w:rPr>
      <w:rFonts w:eastAsia="Times New Roman" w:cs="Times New Roman"/>
      <w:kern w:val="0"/>
      <w:lang w:eastAsia="lt-LT" w:bidi="ar-SA"/>
    </w:rPr>
  </w:style>
  <w:style w:type="character" w:customStyle="1" w:styleId="FontStyle11">
    <w:name w:val="Font Style11"/>
    <w:uiPriority w:val="99"/>
    <w:rsid w:val="00806B67"/>
    <w:rPr>
      <w:rFonts w:ascii="Times New Roman" w:hAnsi="Times New Roman" w:cs="Times New Roman"/>
      <w:b/>
      <w:bCs/>
      <w:sz w:val="22"/>
      <w:szCs w:val="22"/>
    </w:rPr>
  </w:style>
  <w:style w:type="character" w:customStyle="1" w:styleId="FontStyle13">
    <w:name w:val="Font Style13"/>
    <w:uiPriority w:val="99"/>
    <w:rsid w:val="00806B67"/>
    <w:rPr>
      <w:rFonts w:ascii="Times New Roman" w:hAnsi="Times New Roman" w:cs="Times New Roman"/>
      <w:sz w:val="22"/>
      <w:szCs w:val="22"/>
    </w:rPr>
  </w:style>
  <w:style w:type="paragraph" w:styleId="prastasiniatinklio">
    <w:name w:val="Normal (Web)"/>
    <w:basedOn w:val="prastasis"/>
    <w:uiPriority w:val="99"/>
    <w:rsid w:val="00C55222"/>
    <w:pPr>
      <w:widowControl/>
      <w:spacing w:before="280" w:after="280"/>
    </w:pPr>
    <w:rPr>
      <w:rFonts w:eastAsia="Times New Roman" w:cs="Times New Roman"/>
      <w:kern w:val="0"/>
      <w:lang w:val="en-US" w:eastAsia="ar-SA" w:bidi="ar-SA"/>
    </w:rPr>
  </w:style>
  <w:style w:type="paragraph" w:customStyle="1" w:styleId="Textbody">
    <w:name w:val="Text body"/>
    <w:basedOn w:val="Standard"/>
    <w:rsid w:val="004E4A92"/>
    <w:pPr>
      <w:spacing w:after="120"/>
      <w:textAlignment w:val="auto"/>
    </w:pPr>
    <w:rPr>
      <w:rFonts w:ascii="Calibri" w:eastAsia="Calibri" w:hAnsi="Calibri" w:cs="Calibri"/>
      <w:sz w:val="22"/>
      <w:lang w:val="en-US" w:eastAsia="ar-SA"/>
    </w:rPr>
  </w:style>
  <w:style w:type="paragraph" w:customStyle="1" w:styleId="Textbodyindent">
    <w:name w:val="Text body indent"/>
    <w:basedOn w:val="Standard"/>
    <w:rsid w:val="004E4A92"/>
    <w:pPr>
      <w:spacing w:after="120"/>
      <w:ind w:left="283"/>
      <w:textAlignment w:val="auto"/>
    </w:pPr>
    <w:rPr>
      <w:rFonts w:ascii="Calibri" w:eastAsia="Calibri" w:hAnsi="Calibri" w:cs="Calibri"/>
      <w:sz w:val="22"/>
      <w:lang w:val="en-US" w:eastAsia="ar-SA"/>
    </w:rPr>
  </w:style>
  <w:style w:type="paragraph" w:customStyle="1" w:styleId="Numeravimas1">
    <w:name w:val="Numeravimas 1"/>
    <w:basedOn w:val="Sraas"/>
    <w:rsid w:val="00F722B1"/>
    <w:pPr>
      <w:ind w:left="360" w:hanging="360"/>
    </w:pPr>
    <w:rPr>
      <w:rFonts w:cs="Tahoma"/>
    </w:rPr>
  </w:style>
  <w:style w:type="paragraph" w:customStyle="1" w:styleId="Lentelsturinys">
    <w:name w:val="Lentelės turinys"/>
    <w:basedOn w:val="prastasis"/>
    <w:rsid w:val="009F304A"/>
    <w:pPr>
      <w:widowControl/>
      <w:suppressLineNumbers/>
    </w:pPr>
    <w:rPr>
      <w:rFonts w:eastAsia="Times New Roman" w:cs="Times New Roman"/>
      <w:kern w:val="0"/>
      <w:szCs w:val="20"/>
      <w:lang w:eastAsia="ar-SA" w:bidi="ar-SA"/>
    </w:rPr>
  </w:style>
  <w:style w:type="paragraph" w:customStyle="1" w:styleId="Paragrafas1">
    <w:name w:val="Paragrafas 1"/>
    <w:basedOn w:val="prastasis"/>
    <w:qFormat/>
    <w:rsid w:val="000F3AF5"/>
    <w:pPr>
      <w:widowControl/>
      <w:numPr>
        <w:numId w:val="2"/>
      </w:numPr>
      <w:tabs>
        <w:tab w:val="left" w:pos="1276"/>
      </w:tabs>
      <w:suppressAutoHyphens w:val="0"/>
      <w:autoSpaceDE w:val="0"/>
      <w:autoSpaceDN w:val="0"/>
      <w:adjustRightInd w:val="0"/>
      <w:spacing w:before="9"/>
      <w:ind w:left="0" w:firstLine="0"/>
      <w:contextualSpacing/>
      <w:jc w:val="both"/>
    </w:pPr>
    <w:rPr>
      <w:rFonts w:ascii="Arial" w:eastAsia="Times New Roman" w:hAnsi="Arial" w:cs="Arial"/>
      <w:color w:val="000000"/>
      <w:kern w:val="0"/>
      <w:sz w:val="20"/>
      <w:szCs w:val="20"/>
      <w:lang w:eastAsia="en-US" w:bidi="ar-SA"/>
    </w:rPr>
  </w:style>
  <w:style w:type="character" w:customStyle="1" w:styleId="apple-style-span">
    <w:name w:val="apple-style-span"/>
    <w:rsid w:val="000F3AF5"/>
    <w:rPr>
      <w:rFonts w:ascii="Times New Roman" w:hAnsi="Times New Roman" w:cs="Times New Roman" w:hint="default"/>
    </w:rPr>
  </w:style>
  <w:style w:type="character" w:customStyle="1" w:styleId="apple-converted-space">
    <w:name w:val="apple-converted-space"/>
    <w:rsid w:val="000F3AF5"/>
  </w:style>
  <w:style w:type="numbering" w:styleId="111111">
    <w:name w:val="Outline List 2"/>
    <w:aliases w:val="1 / 1.1"/>
    <w:basedOn w:val="Sraonra"/>
    <w:semiHidden/>
    <w:unhideWhenUsed/>
    <w:rsid w:val="000F3AF5"/>
    <w:pPr>
      <w:numPr>
        <w:numId w:val="2"/>
      </w:numPr>
    </w:pPr>
  </w:style>
  <w:style w:type="paragraph" w:styleId="Pagrindiniotekstotrauka3">
    <w:name w:val="Body Text Indent 3"/>
    <w:basedOn w:val="prastasis"/>
    <w:link w:val="Pagrindiniotekstotrauka3Diagrama"/>
    <w:uiPriority w:val="99"/>
    <w:unhideWhenUsed/>
    <w:rsid w:val="00C830FE"/>
    <w:pPr>
      <w:spacing w:after="120"/>
      <w:ind w:left="283"/>
    </w:pPr>
    <w:rPr>
      <w:sz w:val="16"/>
      <w:szCs w:val="14"/>
    </w:rPr>
  </w:style>
  <w:style w:type="character" w:customStyle="1" w:styleId="Pagrindiniotekstotrauka3Diagrama">
    <w:name w:val="Pagrindinio teksto įtrauka 3 Diagrama"/>
    <w:link w:val="Pagrindiniotekstotrauka3"/>
    <w:uiPriority w:val="99"/>
    <w:rsid w:val="00C830FE"/>
    <w:rPr>
      <w:rFonts w:eastAsia="SimSun" w:cs="Mangal"/>
      <w:kern w:val="1"/>
      <w:sz w:val="16"/>
      <w:szCs w:val="14"/>
      <w:lang w:eastAsia="hi-IN" w:bidi="hi-IN"/>
    </w:rPr>
  </w:style>
  <w:style w:type="paragraph" w:customStyle="1" w:styleId="pavadinimas10">
    <w:name w:val="pavadinimas1"/>
    <w:basedOn w:val="prastasis"/>
    <w:rsid w:val="00557056"/>
    <w:pPr>
      <w:widowControl/>
      <w:suppressAutoHyphens w:val="0"/>
      <w:spacing w:before="100" w:beforeAutospacing="1" w:after="100" w:afterAutospacing="1"/>
    </w:pPr>
    <w:rPr>
      <w:rFonts w:eastAsia="Times New Roman" w:cs="Times New Roman"/>
      <w:kern w:val="0"/>
      <w:lang w:eastAsia="lt-LT" w:bidi="ar-SA"/>
    </w:rPr>
  </w:style>
  <w:style w:type="paragraph" w:styleId="Pagrindinistekstas3">
    <w:name w:val="Body Text 3"/>
    <w:basedOn w:val="prastasis"/>
    <w:link w:val="Pagrindinistekstas3Diagrama"/>
    <w:unhideWhenUsed/>
    <w:rsid w:val="00240E17"/>
    <w:pPr>
      <w:widowControl/>
      <w:suppressAutoHyphens w:val="0"/>
      <w:spacing w:after="120"/>
    </w:pPr>
    <w:rPr>
      <w:rFonts w:eastAsia="Times New Roman" w:cs="Times New Roman"/>
      <w:kern w:val="0"/>
      <w:sz w:val="16"/>
      <w:szCs w:val="16"/>
      <w:lang w:val="en-GB" w:eastAsia="en-US" w:bidi="ar-SA"/>
    </w:rPr>
  </w:style>
  <w:style w:type="character" w:customStyle="1" w:styleId="Pagrindinistekstas3Diagrama">
    <w:name w:val="Pagrindinis tekstas 3 Diagrama"/>
    <w:link w:val="Pagrindinistekstas3"/>
    <w:rsid w:val="00240E17"/>
    <w:rPr>
      <w:sz w:val="16"/>
      <w:szCs w:val="16"/>
      <w:lang w:val="en-GB" w:eastAsia="en-US"/>
    </w:rPr>
  </w:style>
  <w:style w:type="character" w:customStyle="1" w:styleId="st1">
    <w:name w:val="st1"/>
    <w:rsid w:val="00F71AA0"/>
  </w:style>
  <w:style w:type="paragraph" w:styleId="Pagrindinistekstas2">
    <w:name w:val="Body Text 2"/>
    <w:basedOn w:val="prastasis"/>
    <w:link w:val="Pagrindinistekstas2Diagrama"/>
    <w:uiPriority w:val="99"/>
    <w:semiHidden/>
    <w:unhideWhenUsed/>
    <w:rsid w:val="00CD5AAE"/>
    <w:pPr>
      <w:spacing w:after="120" w:line="480" w:lineRule="auto"/>
    </w:pPr>
    <w:rPr>
      <w:szCs w:val="21"/>
    </w:rPr>
  </w:style>
  <w:style w:type="character" w:customStyle="1" w:styleId="Pagrindinistekstas2Diagrama">
    <w:name w:val="Pagrindinis tekstas 2 Diagrama"/>
    <w:link w:val="Pagrindinistekstas2"/>
    <w:uiPriority w:val="99"/>
    <w:semiHidden/>
    <w:rsid w:val="00CD5AAE"/>
    <w:rPr>
      <w:rFonts w:eastAsia="SimSun" w:cs="Mangal"/>
      <w:kern w:val="1"/>
      <w:sz w:val="24"/>
      <w:szCs w:val="21"/>
      <w:lang w:eastAsia="hi-IN" w:bidi="hi-IN"/>
    </w:rPr>
  </w:style>
  <w:style w:type="table" w:styleId="Lentelstinklelis">
    <w:name w:val="Table Grid"/>
    <w:basedOn w:val="prastojilentel"/>
    <w:uiPriority w:val="39"/>
    <w:rsid w:val="00F63ABB"/>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21">
    <w:name w:val="Pagrindinis tekstas 21"/>
    <w:basedOn w:val="prastasis"/>
    <w:rsid w:val="00823ED0"/>
    <w:pPr>
      <w:widowControl/>
      <w:tabs>
        <w:tab w:val="left" w:pos="8976"/>
      </w:tabs>
      <w:jc w:val="center"/>
    </w:pPr>
    <w:rPr>
      <w:rFonts w:eastAsia="Times New Roman" w:cs="Times New Roman"/>
      <w:b/>
      <w:bCs/>
      <w:kern w:val="0"/>
      <w:lang w:eastAsia="ar-SA" w:bidi="ar-SA"/>
    </w:rPr>
  </w:style>
  <w:style w:type="paragraph" w:customStyle="1" w:styleId="BodyText1">
    <w:name w:val="Body Text1"/>
    <w:basedOn w:val="prastasis"/>
    <w:rsid w:val="00BB77DC"/>
    <w:pPr>
      <w:widowControl/>
      <w:autoSpaceDE w:val="0"/>
      <w:autoSpaceDN w:val="0"/>
      <w:adjustRightInd w:val="0"/>
      <w:spacing w:line="297" w:lineRule="auto"/>
      <w:ind w:firstLine="312"/>
      <w:jc w:val="both"/>
    </w:pPr>
    <w:rPr>
      <w:rFonts w:eastAsia="Times New Roman" w:cs="Times New Roman"/>
      <w:color w:val="000000"/>
      <w:kern w:val="0"/>
      <w:sz w:val="20"/>
      <w:szCs w:val="20"/>
      <w:lang w:val="en-US" w:eastAsia="lt-LT" w:bidi="ar-SA"/>
    </w:rPr>
  </w:style>
  <w:style w:type="character" w:customStyle="1" w:styleId="Antrat4Diagrama">
    <w:name w:val="Antraštė 4 Diagrama"/>
    <w:link w:val="Antrat4"/>
    <w:uiPriority w:val="9"/>
    <w:rsid w:val="00B67F77"/>
    <w:rPr>
      <w:rFonts w:ascii="Calibri" w:eastAsia="Times New Roman" w:hAnsi="Calibri" w:cs="Mangal"/>
      <w:b/>
      <w:bCs/>
      <w:kern w:val="1"/>
      <w:sz w:val="28"/>
      <w:szCs w:val="25"/>
      <w:lang w:eastAsia="hi-IN" w:bidi="hi-IN"/>
    </w:rPr>
  </w:style>
  <w:style w:type="paragraph" w:customStyle="1" w:styleId="CentrBold">
    <w:name w:val="CentrBold"/>
    <w:rsid w:val="00FA71FD"/>
    <w:pPr>
      <w:autoSpaceDE w:val="0"/>
      <w:autoSpaceDN w:val="0"/>
      <w:adjustRightInd w:val="0"/>
      <w:jc w:val="center"/>
    </w:pPr>
    <w:rPr>
      <w:rFonts w:ascii="TimesLT" w:eastAsia="Calibri" w:hAnsi="TimesLT"/>
      <w:b/>
      <w:bCs/>
      <w:caps/>
      <w:lang w:val="en-US" w:eastAsia="en-US"/>
    </w:rPr>
  </w:style>
  <w:style w:type="character" w:customStyle="1" w:styleId="Antrat3Diagrama">
    <w:name w:val="Antraštė 3 Diagrama"/>
    <w:link w:val="Antrat3"/>
    <w:uiPriority w:val="9"/>
    <w:rsid w:val="000947D0"/>
    <w:rPr>
      <w:sz w:val="24"/>
      <w:lang w:eastAsia="ar-SA"/>
    </w:rPr>
  </w:style>
  <w:style w:type="character" w:customStyle="1" w:styleId="Antrat6Diagrama">
    <w:name w:val="Antraštė 6 Diagrama"/>
    <w:link w:val="Antrat6"/>
    <w:semiHidden/>
    <w:rsid w:val="000947D0"/>
    <w:rPr>
      <w:b/>
      <w:bCs/>
      <w:sz w:val="22"/>
      <w:szCs w:val="22"/>
      <w:lang w:val="en-GB" w:eastAsia="ar-SA"/>
    </w:rPr>
  </w:style>
  <w:style w:type="character" w:customStyle="1" w:styleId="Antrat7Diagrama">
    <w:name w:val="Antraštė 7 Diagrama"/>
    <w:link w:val="Antrat7"/>
    <w:semiHidden/>
    <w:rsid w:val="000947D0"/>
    <w:rPr>
      <w:sz w:val="24"/>
      <w:szCs w:val="24"/>
      <w:lang w:val="en-GB" w:eastAsia="ar-SA"/>
    </w:rPr>
  </w:style>
  <w:style w:type="character" w:customStyle="1" w:styleId="Antrat8Diagrama">
    <w:name w:val="Antraštė 8 Diagrama"/>
    <w:link w:val="Antrat8"/>
    <w:semiHidden/>
    <w:rsid w:val="000947D0"/>
    <w:rPr>
      <w:i/>
      <w:iCs/>
      <w:sz w:val="24"/>
      <w:szCs w:val="24"/>
      <w:lang w:val="en-GB" w:eastAsia="ar-SA"/>
    </w:rPr>
  </w:style>
  <w:style w:type="character" w:customStyle="1" w:styleId="Antrat9Diagrama">
    <w:name w:val="Antraštė 9 Diagrama"/>
    <w:link w:val="Antrat9"/>
    <w:semiHidden/>
    <w:rsid w:val="000947D0"/>
    <w:rPr>
      <w:rFonts w:ascii="Arial" w:hAnsi="Arial" w:cs="Arial"/>
      <w:sz w:val="22"/>
      <w:szCs w:val="22"/>
      <w:lang w:val="en-GB" w:eastAsia="ar-SA"/>
    </w:rPr>
  </w:style>
  <w:style w:type="paragraph" w:styleId="HTMLiankstoformatuotas">
    <w:name w:val="HTML Preformatted"/>
    <w:basedOn w:val="prastasis"/>
    <w:link w:val="HTMLiankstoformatuotasDiagrama"/>
    <w:rsid w:val="00281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0"/>
      <w:sz w:val="20"/>
      <w:szCs w:val="20"/>
      <w:lang w:eastAsia="zh-CN" w:bidi="ar-SA"/>
    </w:rPr>
  </w:style>
  <w:style w:type="character" w:customStyle="1" w:styleId="HTMLiankstoformatuotasDiagrama">
    <w:name w:val="HTML iš anksto formatuotas Diagrama"/>
    <w:link w:val="HTMLiankstoformatuotas"/>
    <w:rsid w:val="0028179F"/>
    <w:rPr>
      <w:rFonts w:ascii="Courier New" w:eastAsia="SimSun" w:hAnsi="Courier New" w:cs="Courier New"/>
      <w:lang w:eastAsia="zh-CN"/>
    </w:rPr>
  </w:style>
  <w:style w:type="paragraph" w:customStyle="1" w:styleId="HTMLiankstoformatuotas1">
    <w:name w:val="HTML iš anksto formatuotas1"/>
    <w:basedOn w:val="prastasis"/>
    <w:rsid w:val="00A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zh-CN" w:bidi="ar-SA"/>
    </w:rPr>
  </w:style>
  <w:style w:type="paragraph" w:styleId="Debesliotekstas">
    <w:name w:val="Balloon Text"/>
    <w:basedOn w:val="prastasis"/>
    <w:link w:val="DebesliotekstasDiagrama"/>
    <w:uiPriority w:val="99"/>
    <w:unhideWhenUsed/>
    <w:rsid w:val="00086B6C"/>
    <w:rPr>
      <w:rFonts w:ascii="Tahoma" w:hAnsi="Tahoma"/>
      <w:sz w:val="16"/>
      <w:szCs w:val="14"/>
    </w:rPr>
  </w:style>
  <w:style w:type="character" w:customStyle="1" w:styleId="DebesliotekstasDiagrama">
    <w:name w:val="Debesėlio tekstas Diagrama"/>
    <w:link w:val="Debesliotekstas"/>
    <w:uiPriority w:val="99"/>
    <w:rsid w:val="00086B6C"/>
    <w:rPr>
      <w:rFonts w:ascii="Tahoma" w:eastAsia="SimSun" w:hAnsi="Tahoma" w:cs="Mangal"/>
      <w:kern w:val="1"/>
      <w:sz w:val="16"/>
      <w:szCs w:val="14"/>
      <w:lang w:eastAsia="hi-IN" w:bidi="hi-IN"/>
    </w:rPr>
  </w:style>
  <w:style w:type="paragraph" w:customStyle="1" w:styleId="Pagrindinistekstas210">
    <w:name w:val="Pagrindinis tekstas 21"/>
    <w:basedOn w:val="prastasis"/>
    <w:rsid w:val="0033067E"/>
    <w:pPr>
      <w:widowControl/>
      <w:jc w:val="both"/>
    </w:pPr>
    <w:rPr>
      <w:rFonts w:eastAsia="Times New Roman" w:cs="Times New Roman"/>
      <w:kern w:val="0"/>
      <w:szCs w:val="20"/>
      <w:lang w:eastAsia="zh-CN" w:bidi="ar-SA"/>
    </w:rPr>
  </w:style>
  <w:style w:type="character" w:customStyle="1" w:styleId="WW-Absatz-Standardschriftart111111">
    <w:name w:val="WW-Absatz-Standardschriftart111111"/>
    <w:rsid w:val="0064794B"/>
  </w:style>
  <w:style w:type="character" w:customStyle="1" w:styleId="WW-Absatz-Standardschriftart11">
    <w:name w:val="WW-Absatz-Standardschriftart11"/>
    <w:rsid w:val="00943687"/>
  </w:style>
  <w:style w:type="character" w:customStyle="1" w:styleId="PagrindinistekstasDiagrama">
    <w:name w:val="Pagrindinis tekstas Diagrama"/>
    <w:link w:val="Pagrindinistekstas"/>
    <w:uiPriority w:val="1"/>
    <w:rsid w:val="004843FC"/>
    <w:rPr>
      <w:rFonts w:eastAsia="SimSun" w:cs="Mangal"/>
      <w:kern w:val="1"/>
      <w:sz w:val="24"/>
      <w:szCs w:val="24"/>
      <w:lang w:eastAsia="hi-IN" w:bidi="hi-IN"/>
    </w:rPr>
  </w:style>
  <w:style w:type="character" w:customStyle="1" w:styleId="WW8Num6z0">
    <w:name w:val="WW8Num6z0"/>
    <w:rsid w:val="00A9109D"/>
    <w:rPr>
      <w:rFonts w:ascii="Symbol" w:hAnsi="Symbol"/>
    </w:rPr>
  </w:style>
  <w:style w:type="paragraph" w:customStyle="1" w:styleId="Antrat30">
    <w:name w:val="Antraštė3"/>
    <w:basedOn w:val="prastasis"/>
    <w:next w:val="prastasis"/>
    <w:rsid w:val="00E73232"/>
    <w:pPr>
      <w:jc w:val="center"/>
    </w:pPr>
    <w:rPr>
      <w:rFonts w:eastAsia="Andale Sans UI" w:cs="Times New Roman"/>
      <w:b/>
      <w:bCs/>
      <w:lang w:bidi="ar-SA"/>
    </w:rPr>
  </w:style>
  <w:style w:type="character" w:customStyle="1" w:styleId="clear1">
    <w:name w:val="clear1"/>
    <w:rsid w:val="002D3364"/>
  </w:style>
  <w:style w:type="character" w:customStyle="1" w:styleId="FontStyle37">
    <w:name w:val="Font Style37"/>
    <w:rsid w:val="00BA4D80"/>
    <w:rPr>
      <w:rFonts w:ascii="Times New Roman" w:hAnsi="Times New Roman" w:cs="Times New Roman" w:hint="default"/>
      <w:sz w:val="22"/>
      <w:szCs w:val="22"/>
    </w:rPr>
  </w:style>
  <w:style w:type="character" w:customStyle="1" w:styleId="statymonr">
    <w:name w:val="statymonr"/>
    <w:basedOn w:val="Numatytasispastraiposriftas"/>
    <w:rsid w:val="00322007"/>
  </w:style>
  <w:style w:type="character" w:customStyle="1" w:styleId="singlehighlight">
    <w:name w:val="single_highlight"/>
    <w:basedOn w:val="Numatytasispastraiposriftas"/>
    <w:rsid w:val="0030312F"/>
  </w:style>
  <w:style w:type="paragraph" w:customStyle="1" w:styleId="tin">
    <w:name w:val="tin"/>
    <w:basedOn w:val="prastasis"/>
    <w:rsid w:val="00542391"/>
    <w:pPr>
      <w:widowControl/>
      <w:suppressAutoHyphens w:val="0"/>
      <w:spacing w:before="100" w:beforeAutospacing="1" w:after="100" w:afterAutospacing="1"/>
    </w:pPr>
    <w:rPr>
      <w:rFonts w:eastAsia="Times New Roman" w:cs="Times New Roman"/>
      <w:kern w:val="0"/>
      <w:lang w:eastAsia="lt-LT" w:bidi="ar-SA"/>
    </w:rPr>
  </w:style>
  <w:style w:type="character" w:customStyle="1" w:styleId="Numatytasispastraiposriftas1">
    <w:name w:val="Numatytasis pastraipos šriftas1"/>
    <w:rsid w:val="00D05D76"/>
  </w:style>
  <w:style w:type="paragraph" w:customStyle="1" w:styleId="Heading">
    <w:name w:val="Heading"/>
    <w:basedOn w:val="prastasis"/>
    <w:next w:val="Pagrindinistekstas"/>
    <w:rsid w:val="00874B34"/>
    <w:pPr>
      <w:keepNext/>
      <w:spacing w:before="240" w:after="120"/>
    </w:pPr>
    <w:rPr>
      <w:rFonts w:ascii="Arial" w:eastAsia="Lucida Sans Unicode" w:hAnsi="Arial" w:cs="Tahoma"/>
      <w:sz w:val="28"/>
      <w:szCs w:val="28"/>
      <w:lang w:bidi="ar-SA"/>
    </w:rPr>
  </w:style>
  <w:style w:type="paragraph" w:styleId="Komentarotekstas">
    <w:name w:val="annotation text"/>
    <w:basedOn w:val="prastasis"/>
    <w:link w:val="KomentarotekstasDiagrama"/>
    <w:uiPriority w:val="99"/>
    <w:unhideWhenUsed/>
    <w:rsid w:val="00816B39"/>
    <w:rPr>
      <w:sz w:val="20"/>
      <w:szCs w:val="18"/>
    </w:rPr>
  </w:style>
  <w:style w:type="character" w:customStyle="1" w:styleId="KomentarotekstasDiagrama">
    <w:name w:val="Komentaro tekstas Diagrama"/>
    <w:basedOn w:val="Numatytasispastraiposriftas"/>
    <w:link w:val="Komentarotekstas"/>
    <w:uiPriority w:val="99"/>
    <w:rsid w:val="00816B39"/>
    <w:rPr>
      <w:rFonts w:eastAsia="SimSun" w:cs="Mangal"/>
      <w:kern w:val="1"/>
      <w:szCs w:val="18"/>
      <w:lang w:eastAsia="hi-IN" w:bidi="hi-IN"/>
    </w:rPr>
  </w:style>
  <w:style w:type="paragraph" w:styleId="Komentarotema">
    <w:name w:val="annotation subject"/>
    <w:basedOn w:val="Komentarotekstas"/>
    <w:next w:val="Komentarotekstas"/>
    <w:link w:val="KomentarotemaDiagrama"/>
    <w:uiPriority w:val="99"/>
    <w:unhideWhenUsed/>
    <w:rsid w:val="00816B39"/>
    <w:pPr>
      <w:widowControl/>
      <w:suppressAutoHyphens w:val="0"/>
    </w:pPr>
    <w:rPr>
      <w:rFonts w:ascii="TimesLT" w:eastAsia="Times New Roman" w:hAnsi="TimesLT" w:cs="Times New Roman"/>
      <w:b/>
      <w:bCs/>
      <w:kern w:val="0"/>
      <w:szCs w:val="20"/>
      <w:lang w:eastAsia="lt-LT" w:bidi="ar-SA"/>
    </w:rPr>
  </w:style>
  <w:style w:type="character" w:customStyle="1" w:styleId="KomentarotemaDiagrama">
    <w:name w:val="Komentaro tema Diagrama"/>
    <w:basedOn w:val="KomentarotekstasDiagrama"/>
    <w:link w:val="Komentarotema"/>
    <w:uiPriority w:val="99"/>
    <w:rsid w:val="00816B39"/>
    <w:rPr>
      <w:rFonts w:ascii="TimesLT" w:eastAsia="SimSun" w:hAnsi="TimesLT" w:cs="Mangal"/>
      <w:b/>
      <w:bCs/>
      <w:kern w:val="1"/>
      <w:szCs w:val="18"/>
      <w:lang w:eastAsia="hi-IN" w:bidi="hi-IN"/>
    </w:rPr>
  </w:style>
  <w:style w:type="character" w:customStyle="1" w:styleId="SraopastraipaDiagrama">
    <w:name w:val="Sąrašo pastraipa Diagrama"/>
    <w:aliases w:val="Buletai Diagrama,List Paragr1 Diagrama,ERP-List Paragraph Diagrama,List Paragraph11 Diagrama,Bullet EY Diagrama,List Paragraph1 Diagrama,VARNELES Diagrama,lenteles Diagrama"/>
    <w:link w:val="Sraopastraipa"/>
    <w:uiPriority w:val="34"/>
    <w:locked/>
    <w:rsid w:val="00C10C8C"/>
    <w:rPr>
      <w:rFonts w:eastAsia="SimSun" w:cs="Tahoma"/>
      <w:kern w:val="2"/>
      <w:sz w:val="24"/>
      <w:szCs w:val="24"/>
      <w:lang w:eastAsia="hi-IN" w:bidi="hi-IN"/>
    </w:rPr>
  </w:style>
  <w:style w:type="character" w:customStyle="1" w:styleId="WW-Absatz-Standardschriftart11111111111">
    <w:name w:val="WW-Absatz-Standardschriftart11111111111"/>
    <w:rsid w:val="009736FC"/>
  </w:style>
  <w:style w:type="paragraph" w:customStyle="1" w:styleId="normal-p">
    <w:name w:val="normal-p"/>
    <w:basedOn w:val="prastasis"/>
    <w:rsid w:val="00806C54"/>
    <w:pPr>
      <w:widowControl/>
      <w:suppressAutoHyphens w:val="0"/>
      <w:spacing w:before="100" w:beforeAutospacing="1" w:after="100" w:afterAutospacing="1"/>
    </w:pPr>
    <w:rPr>
      <w:rFonts w:eastAsia="Times New Roman" w:cs="Times New Roman"/>
      <w:kern w:val="0"/>
      <w:lang w:eastAsia="lt-LT" w:bidi="ar-SA"/>
    </w:rPr>
  </w:style>
  <w:style w:type="character" w:customStyle="1" w:styleId="normal-h">
    <w:name w:val="normal-h"/>
    <w:basedOn w:val="Numatytasispastraiposriftas"/>
    <w:rsid w:val="00806C54"/>
  </w:style>
  <w:style w:type="paragraph" w:customStyle="1" w:styleId="Pagrindinistekstas22">
    <w:name w:val="Pagrindinis tekstas 22"/>
    <w:basedOn w:val="prastasis"/>
    <w:rsid w:val="00BD47C3"/>
    <w:pPr>
      <w:widowControl/>
      <w:tabs>
        <w:tab w:val="left" w:pos="8976"/>
      </w:tabs>
      <w:jc w:val="center"/>
    </w:pPr>
    <w:rPr>
      <w:rFonts w:eastAsia="Times New Roman" w:cs="Times New Roman"/>
      <w:b/>
      <w:bCs/>
      <w:kern w:val="0"/>
      <w:lang w:eastAsia="ar-SA" w:bidi="ar-SA"/>
    </w:rPr>
  </w:style>
  <w:style w:type="paragraph" w:customStyle="1" w:styleId="DiagramaDiagramaCharCharDiagramaDiagrama">
    <w:name w:val="Diagrama Diagrama Char Char Diagrama Diagrama"/>
    <w:basedOn w:val="prastasis"/>
    <w:rsid w:val="004F7FC2"/>
    <w:pPr>
      <w:widowControl/>
      <w:suppressAutoHyphens w:val="0"/>
      <w:spacing w:after="160" w:line="240" w:lineRule="exact"/>
    </w:pPr>
    <w:rPr>
      <w:rFonts w:ascii="Tahoma" w:eastAsia="Times New Roman" w:hAnsi="Tahoma" w:cs="Times New Roman"/>
      <w:kern w:val="0"/>
      <w:sz w:val="20"/>
      <w:szCs w:val="20"/>
      <w:lang w:val="en-US" w:eastAsia="en-US" w:bidi="ar-SA"/>
    </w:rPr>
  </w:style>
  <w:style w:type="numbering" w:customStyle="1" w:styleId="Sraonra1">
    <w:name w:val="Sąrašo nėra1"/>
    <w:next w:val="Sraonra"/>
    <w:uiPriority w:val="99"/>
    <w:semiHidden/>
    <w:unhideWhenUsed/>
    <w:rsid w:val="004F7FC2"/>
  </w:style>
  <w:style w:type="table" w:customStyle="1" w:styleId="Lentelstinklelis1">
    <w:name w:val="Lentelės tinklelis1"/>
    <w:basedOn w:val="prastojilentel"/>
    <w:next w:val="Lentelstinklelis"/>
    <w:uiPriority w:val="59"/>
    <w:rsid w:val="004F7FC2"/>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unhideWhenUsed/>
    <w:rsid w:val="004F7FC2"/>
    <w:rPr>
      <w:sz w:val="16"/>
      <w:szCs w:val="16"/>
    </w:rPr>
  </w:style>
  <w:style w:type="paragraph" w:customStyle="1" w:styleId="TableParagraph">
    <w:name w:val="Table Paragraph"/>
    <w:basedOn w:val="prastasis"/>
    <w:uiPriority w:val="1"/>
    <w:qFormat/>
    <w:rsid w:val="004F7FC2"/>
    <w:pPr>
      <w:suppressAutoHyphens w:val="0"/>
      <w:ind w:left="35"/>
    </w:pPr>
    <w:rPr>
      <w:rFonts w:ascii="Arial" w:eastAsia="Arial" w:hAnsi="Arial" w:cs="Arial"/>
      <w:kern w:val="0"/>
      <w:sz w:val="22"/>
      <w:szCs w:val="22"/>
      <w:lang w:val="en-US" w:eastAsia="en-US" w:bidi="ar-SA"/>
    </w:rPr>
  </w:style>
  <w:style w:type="numbering" w:customStyle="1" w:styleId="Sraonra2">
    <w:name w:val="Sąrašo nėra2"/>
    <w:next w:val="Sraonra"/>
    <w:uiPriority w:val="99"/>
    <w:semiHidden/>
    <w:unhideWhenUsed/>
    <w:rsid w:val="007907D8"/>
  </w:style>
  <w:style w:type="character" w:styleId="Vietosrezervavimoenklotekstas">
    <w:name w:val="Placeholder Text"/>
    <w:rsid w:val="007907D8"/>
    <w:rPr>
      <w:color w:val="808080"/>
    </w:rPr>
  </w:style>
  <w:style w:type="paragraph" w:styleId="Pataisymai">
    <w:name w:val="Revision"/>
    <w:hidden/>
    <w:uiPriority w:val="99"/>
    <w:semiHidden/>
    <w:rsid w:val="00890694"/>
    <w:rPr>
      <w:rFonts w:eastAsia="SimSun" w:cs="Mangal"/>
      <w:kern w:val="1"/>
      <w:sz w:val="24"/>
      <w:szCs w:val="21"/>
      <w:lang w:eastAsia="hi-IN" w:bidi="hi-IN"/>
    </w:rPr>
  </w:style>
  <w:style w:type="character" w:styleId="Perirtashipersaitas">
    <w:name w:val="FollowedHyperlink"/>
    <w:basedOn w:val="Numatytasispastraiposriftas"/>
    <w:uiPriority w:val="99"/>
    <w:semiHidden/>
    <w:unhideWhenUsed/>
    <w:rsid w:val="00137B10"/>
    <w:rPr>
      <w:color w:val="800080" w:themeColor="followedHyperlink"/>
      <w:u w:val="single"/>
    </w:rPr>
  </w:style>
  <w:style w:type="paragraph" w:customStyle="1" w:styleId="msonormal0">
    <w:name w:val="msonormal"/>
    <w:basedOn w:val="prastasis"/>
    <w:rsid w:val="00137B10"/>
    <w:pPr>
      <w:widowControl/>
      <w:suppressAutoHyphens w:val="0"/>
      <w:spacing w:before="100" w:beforeAutospacing="1" w:after="100" w:afterAutospacing="1"/>
    </w:pPr>
    <w:rPr>
      <w:rFonts w:eastAsia="Times New Roman" w:cs="Times New Roman"/>
      <w:kern w:val="0"/>
      <w:lang w:eastAsia="lt-LT" w:bidi="ar-SA"/>
    </w:rPr>
  </w:style>
  <w:style w:type="character" w:customStyle="1" w:styleId="mailt">
    <w:name w:val="mailt"/>
    <w:basedOn w:val="Numatytasispastraiposriftas"/>
    <w:rsid w:val="00137B10"/>
  </w:style>
  <w:style w:type="paragraph" w:customStyle="1" w:styleId="Default">
    <w:name w:val="Default"/>
    <w:link w:val="DefaultDiagrama"/>
    <w:rsid w:val="003F77D4"/>
    <w:pPr>
      <w:autoSpaceDE w:val="0"/>
      <w:autoSpaceDN w:val="0"/>
      <w:adjustRightInd w:val="0"/>
    </w:pPr>
    <w:rPr>
      <w:rFonts w:ascii="Arial" w:eastAsiaTheme="minorHAnsi" w:hAnsi="Arial" w:cs="Arial"/>
      <w:color w:val="000000"/>
      <w:sz w:val="24"/>
      <w:szCs w:val="24"/>
      <w:lang w:eastAsia="en-US"/>
    </w:rPr>
  </w:style>
  <w:style w:type="character" w:styleId="Grietas">
    <w:name w:val="Strong"/>
    <w:basedOn w:val="Numatytasispastraiposriftas"/>
    <w:uiPriority w:val="22"/>
    <w:qFormat/>
    <w:rsid w:val="001351F9"/>
    <w:rPr>
      <w:b/>
      <w:bCs/>
    </w:rPr>
  </w:style>
  <w:style w:type="character" w:styleId="Neapdorotaspaminjimas">
    <w:name w:val="Unresolved Mention"/>
    <w:basedOn w:val="Numatytasispastraiposriftas"/>
    <w:uiPriority w:val="99"/>
    <w:semiHidden/>
    <w:unhideWhenUsed/>
    <w:rsid w:val="001351F9"/>
    <w:rPr>
      <w:color w:val="605E5C"/>
      <w:shd w:val="clear" w:color="auto" w:fill="E1DFDD"/>
    </w:rPr>
  </w:style>
  <w:style w:type="character" w:customStyle="1" w:styleId="DefaultDiagrama">
    <w:name w:val="Default Diagrama"/>
    <w:link w:val="Default"/>
    <w:rsid w:val="001351F9"/>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994">
      <w:bodyDiv w:val="1"/>
      <w:marLeft w:val="0"/>
      <w:marRight w:val="0"/>
      <w:marTop w:val="0"/>
      <w:marBottom w:val="0"/>
      <w:divBdr>
        <w:top w:val="none" w:sz="0" w:space="0" w:color="auto"/>
        <w:left w:val="none" w:sz="0" w:space="0" w:color="auto"/>
        <w:bottom w:val="none" w:sz="0" w:space="0" w:color="auto"/>
        <w:right w:val="none" w:sz="0" w:space="0" w:color="auto"/>
      </w:divBdr>
    </w:div>
    <w:div w:id="4022061">
      <w:bodyDiv w:val="1"/>
      <w:marLeft w:val="0"/>
      <w:marRight w:val="0"/>
      <w:marTop w:val="0"/>
      <w:marBottom w:val="0"/>
      <w:divBdr>
        <w:top w:val="none" w:sz="0" w:space="0" w:color="auto"/>
        <w:left w:val="none" w:sz="0" w:space="0" w:color="auto"/>
        <w:bottom w:val="none" w:sz="0" w:space="0" w:color="auto"/>
        <w:right w:val="none" w:sz="0" w:space="0" w:color="auto"/>
      </w:divBdr>
    </w:div>
    <w:div w:id="10572798">
      <w:bodyDiv w:val="1"/>
      <w:marLeft w:val="0"/>
      <w:marRight w:val="0"/>
      <w:marTop w:val="0"/>
      <w:marBottom w:val="0"/>
      <w:divBdr>
        <w:top w:val="none" w:sz="0" w:space="0" w:color="auto"/>
        <w:left w:val="none" w:sz="0" w:space="0" w:color="auto"/>
        <w:bottom w:val="none" w:sz="0" w:space="0" w:color="auto"/>
        <w:right w:val="none" w:sz="0" w:space="0" w:color="auto"/>
      </w:divBdr>
    </w:div>
    <w:div w:id="18825417">
      <w:bodyDiv w:val="1"/>
      <w:marLeft w:val="0"/>
      <w:marRight w:val="0"/>
      <w:marTop w:val="0"/>
      <w:marBottom w:val="0"/>
      <w:divBdr>
        <w:top w:val="none" w:sz="0" w:space="0" w:color="auto"/>
        <w:left w:val="none" w:sz="0" w:space="0" w:color="auto"/>
        <w:bottom w:val="none" w:sz="0" w:space="0" w:color="auto"/>
        <w:right w:val="none" w:sz="0" w:space="0" w:color="auto"/>
      </w:divBdr>
    </w:div>
    <w:div w:id="25642927">
      <w:bodyDiv w:val="1"/>
      <w:marLeft w:val="0"/>
      <w:marRight w:val="0"/>
      <w:marTop w:val="0"/>
      <w:marBottom w:val="0"/>
      <w:divBdr>
        <w:top w:val="none" w:sz="0" w:space="0" w:color="auto"/>
        <w:left w:val="none" w:sz="0" w:space="0" w:color="auto"/>
        <w:bottom w:val="none" w:sz="0" w:space="0" w:color="auto"/>
        <w:right w:val="none" w:sz="0" w:space="0" w:color="auto"/>
      </w:divBdr>
    </w:div>
    <w:div w:id="31656685">
      <w:bodyDiv w:val="1"/>
      <w:marLeft w:val="0"/>
      <w:marRight w:val="0"/>
      <w:marTop w:val="0"/>
      <w:marBottom w:val="0"/>
      <w:divBdr>
        <w:top w:val="none" w:sz="0" w:space="0" w:color="auto"/>
        <w:left w:val="none" w:sz="0" w:space="0" w:color="auto"/>
        <w:bottom w:val="none" w:sz="0" w:space="0" w:color="auto"/>
        <w:right w:val="none" w:sz="0" w:space="0" w:color="auto"/>
      </w:divBdr>
    </w:div>
    <w:div w:id="32390858">
      <w:bodyDiv w:val="1"/>
      <w:marLeft w:val="0"/>
      <w:marRight w:val="0"/>
      <w:marTop w:val="0"/>
      <w:marBottom w:val="0"/>
      <w:divBdr>
        <w:top w:val="none" w:sz="0" w:space="0" w:color="auto"/>
        <w:left w:val="none" w:sz="0" w:space="0" w:color="auto"/>
        <w:bottom w:val="none" w:sz="0" w:space="0" w:color="auto"/>
        <w:right w:val="none" w:sz="0" w:space="0" w:color="auto"/>
      </w:divBdr>
    </w:div>
    <w:div w:id="39792155">
      <w:bodyDiv w:val="1"/>
      <w:marLeft w:val="0"/>
      <w:marRight w:val="0"/>
      <w:marTop w:val="0"/>
      <w:marBottom w:val="0"/>
      <w:divBdr>
        <w:top w:val="none" w:sz="0" w:space="0" w:color="auto"/>
        <w:left w:val="none" w:sz="0" w:space="0" w:color="auto"/>
        <w:bottom w:val="none" w:sz="0" w:space="0" w:color="auto"/>
        <w:right w:val="none" w:sz="0" w:space="0" w:color="auto"/>
      </w:divBdr>
    </w:div>
    <w:div w:id="71895746">
      <w:bodyDiv w:val="1"/>
      <w:marLeft w:val="0"/>
      <w:marRight w:val="0"/>
      <w:marTop w:val="0"/>
      <w:marBottom w:val="0"/>
      <w:divBdr>
        <w:top w:val="none" w:sz="0" w:space="0" w:color="auto"/>
        <w:left w:val="none" w:sz="0" w:space="0" w:color="auto"/>
        <w:bottom w:val="none" w:sz="0" w:space="0" w:color="auto"/>
        <w:right w:val="none" w:sz="0" w:space="0" w:color="auto"/>
      </w:divBdr>
    </w:div>
    <w:div w:id="73015914">
      <w:bodyDiv w:val="1"/>
      <w:marLeft w:val="0"/>
      <w:marRight w:val="0"/>
      <w:marTop w:val="0"/>
      <w:marBottom w:val="0"/>
      <w:divBdr>
        <w:top w:val="none" w:sz="0" w:space="0" w:color="auto"/>
        <w:left w:val="none" w:sz="0" w:space="0" w:color="auto"/>
        <w:bottom w:val="none" w:sz="0" w:space="0" w:color="auto"/>
        <w:right w:val="none" w:sz="0" w:space="0" w:color="auto"/>
      </w:divBdr>
    </w:div>
    <w:div w:id="107894579">
      <w:bodyDiv w:val="1"/>
      <w:marLeft w:val="0"/>
      <w:marRight w:val="0"/>
      <w:marTop w:val="0"/>
      <w:marBottom w:val="0"/>
      <w:divBdr>
        <w:top w:val="none" w:sz="0" w:space="0" w:color="auto"/>
        <w:left w:val="none" w:sz="0" w:space="0" w:color="auto"/>
        <w:bottom w:val="none" w:sz="0" w:space="0" w:color="auto"/>
        <w:right w:val="none" w:sz="0" w:space="0" w:color="auto"/>
      </w:divBdr>
    </w:div>
    <w:div w:id="111095708">
      <w:bodyDiv w:val="1"/>
      <w:marLeft w:val="0"/>
      <w:marRight w:val="0"/>
      <w:marTop w:val="0"/>
      <w:marBottom w:val="0"/>
      <w:divBdr>
        <w:top w:val="none" w:sz="0" w:space="0" w:color="auto"/>
        <w:left w:val="none" w:sz="0" w:space="0" w:color="auto"/>
        <w:bottom w:val="none" w:sz="0" w:space="0" w:color="auto"/>
        <w:right w:val="none" w:sz="0" w:space="0" w:color="auto"/>
      </w:divBdr>
    </w:div>
    <w:div w:id="111098811">
      <w:bodyDiv w:val="1"/>
      <w:marLeft w:val="0"/>
      <w:marRight w:val="0"/>
      <w:marTop w:val="0"/>
      <w:marBottom w:val="0"/>
      <w:divBdr>
        <w:top w:val="none" w:sz="0" w:space="0" w:color="auto"/>
        <w:left w:val="none" w:sz="0" w:space="0" w:color="auto"/>
        <w:bottom w:val="none" w:sz="0" w:space="0" w:color="auto"/>
        <w:right w:val="none" w:sz="0" w:space="0" w:color="auto"/>
      </w:divBdr>
    </w:div>
    <w:div w:id="111941614">
      <w:bodyDiv w:val="1"/>
      <w:marLeft w:val="0"/>
      <w:marRight w:val="0"/>
      <w:marTop w:val="0"/>
      <w:marBottom w:val="0"/>
      <w:divBdr>
        <w:top w:val="none" w:sz="0" w:space="0" w:color="auto"/>
        <w:left w:val="none" w:sz="0" w:space="0" w:color="auto"/>
        <w:bottom w:val="none" w:sz="0" w:space="0" w:color="auto"/>
        <w:right w:val="none" w:sz="0" w:space="0" w:color="auto"/>
      </w:divBdr>
    </w:div>
    <w:div w:id="113984969">
      <w:bodyDiv w:val="1"/>
      <w:marLeft w:val="0"/>
      <w:marRight w:val="0"/>
      <w:marTop w:val="0"/>
      <w:marBottom w:val="0"/>
      <w:divBdr>
        <w:top w:val="none" w:sz="0" w:space="0" w:color="auto"/>
        <w:left w:val="none" w:sz="0" w:space="0" w:color="auto"/>
        <w:bottom w:val="none" w:sz="0" w:space="0" w:color="auto"/>
        <w:right w:val="none" w:sz="0" w:space="0" w:color="auto"/>
      </w:divBdr>
    </w:div>
    <w:div w:id="120391715">
      <w:bodyDiv w:val="1"/>
      <w:marLeft w:val="0"/>
      <w:marRight w:val="0"/>
      <w:marTop w:val="0"/>
      <w:marBottom w:val="0"/>
      <w:divBdr>
        <w:top w:val="none" w:sz="0" w:space="0" w:color="auto"/>
        <w:left w:val="none" w:sz="0" w:space="0" w:color="auto"/>
        <w:bottom w:val="none" w:sz="0" w:space="0" w:color="auto"/>
        <w:right w:val="none" w:sz="0" w:space="0" w:color="auto"/>
      </w:divBdr>
    </w:div>
    <w:div w:id="122583504">
      <w:bodyDiv w:val="1"/>
      <w:marLeft w:val="0"/>
      <w:marRight w:val="0"/>
      <w:marTop w:val="0"/>
      <w:marBottom w:val="0"/>
      <w:divBdr>
        <w:top w:val="none" w:sz="0" w:space="0" w:color="auto"/>
        <w:left w:val="none" w:sz="0" w:space="0" w:color="auto"/>
        <w:bottom w:val="none" w:sz="0" w:space="0" w:color="auto"/>
        <w:right w:val="none" w:sz="0" w:space="0" w:color="auto"/>
      </w:divBdr>
    </w:div>
    <w:div w:id="124129222">
      <w:bodyDiv w:val="1"/>
      <w:marLeft w:val="0"/>
      <w:marRight w:val="0"/>
      <w:marTop w:val="0"/>
      <w:marBottom w:val="0"/>
      <w:divBdr>
        <w:top w:val="none" w:sz="0" w:space="0" w:color="auto"/>
        <w:left w:val="none" w:sz="0" w:space="0" w:color="auto"/>
        <w:bottom w:val="none" w:sz="0" w:space="0" w:color="auto"/>
        <w:right w:val="none" w:sz="0" w:space="0" w:color="auto"/>
      </w:divBdr>
    </w:div>
    <w:div w:id="130753004">
      <w:bodyDiv w:val="1"/>
      <w:marLeft w:val="0"/>
      <w:marRight w:val="0"/>
      <w:marTop w:val="0"/>
      <w:marBottom w:val="0"/>
      <w:divBdr>
        <w:top w:val="none" w:sz="0" w:space="0" w:color="auto"/>
        <w:left w:val="none" w:sz="0" w:space="0" w:color="auto"/>
        <w:bottom w:val="none" w:sz="0" w:space="0" w:color="auto"/>
        <w:right w:val="none" w:sz="0" w:space="0" w:color="auto"/>
      </w:divBdr>
    </w:div>
    <w:div w:id="136924297">
      <w:bodyDiv w:val="1"/>
      <w:marLeft w:val="0"/>
      <w:marRight w:val="0"/>
      <w:marTop w:val="0"/>
      <w:marBottom w:val="0"/>
      <w:divBdr>
        <w:top w:val="none" w:sz="0" w:space="0" w:color="auto"/>
        <w:left w:val="none" w:sz="0" w:space="0" w:color="auto"/>
        <w:bottom w:val="none" w:sz="0" w:space="0" w:color="auto"/>
        <w:right w:val="none" w:sz="0" w:space="0" w:color="auto"/>
      </w:divBdr>
    </w:div>
    <w:div w:id="156504213">
      <w:bodyDiv w:val="1"/>
      <w:marLeft w:val="0"/>
      <w:marRight w:val="0"/>
      <w:marTop w:val="0"/>
      <w:marBottom w:val="0"/>
      <w:divBdr>
        <w:top w:val="none" w:sz="0" w:space="0" w:color="auto"/>
        <w:left w:val="none" w:sz="0" w:space="0" w:color="auto"/>
        <w:bottom w:val="none" w:sz="0" w:space="0" w:color="auto"/>
        <w:right w:val="none" w:sz="0" w:space="0" w:color="auto"/>
      </w:divBdr>
    </w:div>
    <w:div w:id="157233091">
      <w:bodyDiv w:val="1"/>
      <w:marLeft w:val="0"/>
      <w:marRight w:val="0"/>
      <w:marTop w:val="0"/>
      <w:marBottom w:val="0"/>
      <w:divBdr>
        <w:top w:val="none" w:sz="0" w:space="0" w:color="auto"/>
        <w:left w:val="none" w:sz="0" w:space="0" w:color="auto"/>
        <w:bottom w:val="none" w:sz="0" w:space="0" w:color="auto"/>
        <w:right w:val="none" w:sz="0" w:space="0" w:color="auto"/>
      </w:divBdr>
    </w:div>
    <w:div w:id="170262871">
      <w:bodyDiv w:val="1"/>
      <w:marLeft w:val="0"/>
      <w:marRight w:val="0"/>
      <w:marTop w:val="0"/>
      <w:marBottom w:val="0"/>
      <w:divBdr>
        <w:top w:val="none" w:sz="0" w:space="0" w:color="auto"/>
        <w:left w:val="none" w:sz="0" w:space="0" w:color="auto"/>
        <w:bottom w:val="none" w:sz="0" w:space="0" w:color="auto"/>
        <w:right w:val="none" w:sz="0" w:space="0" w:color="auto"/>
      </w:divBdr>
    </w:div>
    <w:div w:id="178548179">
      <w:bodyDiv w:val="1"/>
      <w:marLeft w:val="0"/>
      <w:marRight w:val="0"/>
      <w:marTop w:val="0"/>
      <w:marBottom w:val="0"/>
      <w:divBdr>
        <w:top w:val="none" w:sz="0" w:space="0" w:color="auto"/>
        <w:left w:val="none" w:sz="0" w:space="0" w:color="auto"/>
        <w:bottom w:val="none" w:sz="0" w:space="0" w:color="auto"/>
        <w:right w:val="none" w:sz="0" w:space="0" w:color="auto"/>
      </w:divBdr>
    </w:div>
    <w:div w:id="182595873">
      <w:bodyDiv w:val="1"/>
      <w:marLeft w:val="0"/>
      <w:marRight w:val="0"/>
      <w:marTop w:val="0"/>
      <w:marBottom w:val="0"/>
      <w:divBdr>
        <w:top w:val="none" w:sz="0" w:space="0" w:color="auto"/>
        <w:left w:val="none" w:sz="0" w:space="0" w:color="auto"/>
        <w:bottom w:val="none" w:sz="0" w:space="0" w:color="auto"/>
        <w:right w:val="none" w:sz="0" w:space="0" w:color="auto"/>
      </w:divBdr>
    </w:div>
    <w:div w:id="189153267">
      <w:bodyDiv w:val="1"/>
      <w:marLeft w:val="0"/>
      <w:marRight w:val="0"/>
      <w:marTop w:val="0"/>
      <w:marBottom w:val="0"/>
      <w:divBdr>
        <w:top w:val="none" w:sz="0" w:space="0" w:color="auto"/>
        <w:left w:val="none" w:sz="0" w:space="0" w:color="auto"/>
        <w:bottom w:val="none" w:sz="0" w:space="0" w:color="auto"/>
        <w:right w:val="none" w:sz="0" w:space="0" w:color="auto"/>
      </w:divBdr>
    </w:div>
    <w:div w:id="215431357">
      <w:bodyDiv w:val="1"/>
      <w:marLeft w:val="0"/>
      <w:marRight w:val="0"/>
      <w:marTop w:val="0"/>
      <w:marBottom w:val="0"/>
      <w:divBdr>
        <w:top w:val="none" w:sz="0" w:space="0" w:color="auto"/>
        <w:left w:val="none" w:sz="0" w:space="0" w:color="auto"/>
        <w:bottom w:val="none" w:sz="0" w:space="0" w:color="auto"/>
        <w:right w:val="none" w:sz="0" w:space="0" w:color="auto"/>
      </w:divBdr>
    </w:div>
    <w:div w:id="215818111">
      <w:bodyDiv w:val="1"/>
      <w:marLeft w:val="0"/>
      <w:marRight w:val="0"/>
      <w:marTop w:val="0"/>
      <w:marBottom w:val="0"/>
      <w:divBdr>
        <w:top w:val="none" w:sz="0" w:space="0" w:color="auto"/>
        <w:left w:val="none" w:sz="0" w:space="0" w:color="auto"/>
        <w:bottom w:val="none" w:sz="0" w:space="0" w:color="auto"/>
        <w:right w:val="none" w:sz="0" w:space="0" w:color="auto"/>
      </w:divBdr>
    </w:div>
    <w:div w:id="233971700">
      <w:bodyDiv w:val="1"/>
      <w:marLeft w:val="0"/>
      <w:marRight w:val="0"/>
      <w:marTop w:val="0"/>
      <w:marBottom w:val="0"/>
      <w:divBdr>
        <w:top w:val="none" w:sz="0" w:space="0" w:color="auto"/>
        <w:left w:val="none" w:sz="0" w:space="0" w:color="auto"/>
        <w:bottom w:val="none" w:sz="0" w:space="0" w:color="auto"/>
        <w:right w:val="none" w:sz="0" w:space="0" w:color="auto"/>
      </w:divBdr>
    </w:div>
    <w:div w:id="238834556">
      <w:bodyDiv w:val="1"/>
      <w:marLeft w:val="0"/>
      <w:marRight w:val="0"/>
      <w:marTop w:val="0"/>
      <w:marBottom w:val="0"/>
      <w:divBdr>
        <w:top w:val="none" w:sz="0" w:space="0" w:color="auto"/>
        <w:left w:val="none" w:sz="0" w:space="0" w:color="auto"/>
        <w:bottom w:val="none" w:sz="0" w:space="0" w:color="auto"/>
        <w:right w:val="none" w:sz="0" w:space="0" w:color="auto"/>
      </w:divBdr>
    </w:div>
    <w:div w:id="254166781">
      <w:bodyDiv w:val="1"/>
      <w:marLeft w:val="0"/>
      <w:marRight w:val="0"/>
      <w:marTop w:val="0"/>
      <w:marBottom w:val="0"/>
      <w:divBdr>
        <w:top w:val="none" w:sz="0" w:space="0" w:color="auto"/>
        <w:left w:val="none" w:sz="0" w:space="0" w:color="auto"/>
        <w:bottom w:val="none" w:sz="0" w:space="0" w:color="auto"/>
        <w:right w:val="none" w:sz="0" w:space="0" w:color="auto"/>
      </w:divBdr>
    </w:div>
    <w:div w:id="254173527">
      <w:bodyDiv w:val="1"/>
      <w:marLeft w:val="0"/>
      <w:marRight w:val="0"/>
      <w:marTop w:val="0"/>
      <w:marBottom w:val="0"/>
      <w:divBdr>
        <w:top w:val="none" w:sz="0" w:space="0" w:color="auto"/>
        <w:left w:val="none" w:sz="0" w:space="0" w:color="auto"/>
        <w:bottom w:val="none" w:sz="0" w:space="0" w:color="auto"/>
        <w:right w:val="none" w:sz="0" w:space="0" w:color="auto"/>
      </w:divBdr>
    </w:div>
    <w:div w:id="263539100">
      <w:bodyDiv w:val="1"/>
      <w:marLeft w:val="0"/>
      <w:marRight w:val="0"/>
      <w:marTop w:val="0"/>
      <w:marBottom w:val="0"/>
      <w:divBdr>
        <w:top w:val="none" w:sz="0" w:space="0" w:color="auto"/>
        <w:left w:val="none" w:sz="0" w:space="0" w:color="auto"/>
        <w:bottom w:val="none" w:sz="0" w:space="0" w:color="auto"/>
        <w:right w:val="none" w:sz="0" w:space="0" w:color="auto"/>
      </w:divBdr>
    </w:div>
    <w:div w:id="284192441">
      <w:bodyDiv w:val="1"/>
      <w:marLeft w:val="0"/>
      <w:marRight w:val="0"/>
      <w:marTop w:val="0"/>
      <w:marBottom w:val="0"/>
      <w:divBdr>
        <w:top w:val="none" w:sz="0" w:space="0" w:color="auto"/>
        <w:left w:val="none" w:sz="0" w:space="0" w:color="auto"/>
        <w:bottom w:val="none" w:sz="0" w:space="0" w:color="auto"/>
        <w:right w:val="none" w:sz="0" w:space="0" w:color="auto"/>
      </w:divBdr>
    </w:div>
    <w:div w:id="288167728">
      <w:bodyDiv w:val="1"/>
      <w:marLeft w:val="0"/>
      <w:marRight w:val="0"/>
      <w:marTop w:val="0"/>
      <w:marBottom w:val="0"/>
      <w:divBdr>
        <w:top w:val="none" w:sz="0" w:space="0" w:color="auto"/>
        <w:left w:val="none" w:sz="0" w:space="0" w:color="auto"/>
        <w:bottom w:val="none" w:sz="0" w:space="0" w:color="auto"/>
        <w:right w:val="none" w:sz="0" w:space="0" w:color="auto"/>
      </w:divBdr>
    </w:div>
    <w:div w:id="291636592">
      <w:bodyDiv w:val="1"/>
      <w:marLeft w:val="0"/>
      <w:marRight w:val="0"/>
      <w:marTop w:val="0"/>
      <w:marBottom w:val="0"/>
      <w:divBdr>
        <w:top w:val="none" w:sz="0" w:space="0" w:color="auto"/>
        <w:left w:val="none" w:sz="0" w:space="0" w:color="auto"/>
        <w:bottom w:val="none" w:sz="0" w:space="0" w:color="auto"/>
        <w:right w:val="none" w:sz="0" w:space="0" w:color="auto"/>
      </w:divBdr>
    </w:div>
    <w:div w:id="304093453">
      <w:bodyDiv w:val="1"/>
      <w:marLeft w:val="0"/>
      <w:marRight w:val="0"/>
      <w:marTop w:val="0"/>
      <w:marBottom w:val="0"/>
      <w:divBdr>
        <w:top w:val="none" w:sz="0" w:space="0" w:color="auto"/>
        <w:left w:val="none" w:sz="0" w:space="0" w:color="auto"/>
        <w:bottom w:val="none" w:sz="0" w:space="0" w:color="auto"/>
        <w:right w:val="none" w:sz="0" w:space="0" w:color="auto"/>
      </w:divBdr>
    </w:div>
    <w:div w:id="342436807">
      <w:bodyDiv w:val="1"/>
      <w:marLeft w:val="0"/>
      <w:marRight w:val="0"/>
      <w:marTop w:val="0"/>
      <w:marBottom w:val="0"/>
      <w:divBdr>
        <w:top w:val="none" w:sz="0" w:space="0" w:color="auto"/>
        <w:left w:val="none" w:sz="0" w:space="0" w:color="auto"/>
        <w:bottom w:val="none" w:sz="0" w:space="0" w:color="auto"/>
        <w:right w:val="none" w:sz="0" w:space="0" w:color="auto"/>
      </w:divBdr>
    </w:div>
    <w:div w:id="350834761">
      <w:bodyDiv w:val="1"/>
      <w:marLeft w:val="0"/>
      <w:marRight w:val="0"/>
      <w:marTop w:val="0"/>
      <w:marBottom w:val="0"/>
      <w:divBdr>
        <w:top w:val="none" w:sz="0" w:space="0" w:color="auto"/>
        <w:left w:val="none" w:sz="0" w:space="0" w:color="auto"/>
        <w:bottom w:val="none" w:sz="0" w:space="0" w:color="auto"/>
        <w:right w:val="none" w:sz="0" w:space="0" w:color="auto"/>
      </w:divBdr>
    </w:div>
    <w:div w:id="361129789">
      <w:bodyDiv w:val="1"/>
      <w:marLeft w:val="0"/>
      <w:marRight w:val="0"/>
      <w:marTop w:val="0"/>
      <w:marBottom w:val="0"/>
      <w:divBdr>
        <w:top w:val="none" w:sz="0" w:space="0" w:color="auto"/>
        <w:left w:val="none" w:sz="0" w:space="0" w:color="auto"/>
        <w:bottom w:val="none" w:sz="0" w:space="0" w:color="auto"/>
        <w:right w:val="none" w:sz="0" w:space="0" w:color="auto"/>
      </w:divBdr>
    </w:div>
    <w:div w:id="396325376">
      <w:bodyDiv w:val="1"/>
      <w:marLeft w:val="0"/>
      <w:marRight w:val="0"/>
      <w:marTop w:val="0"/>
      <w:marBottom w:val="0"/>
      <w:divBdr>
        <w:top w:val="none" w:sz="0" w:space="0" w:color="auto"/>
        <w:left w:val="none" w:sz="0" w:space="0" w:color="auto"/>
        <w:bottom w:val="none" w:sz="0" w:space="0" w:color="auto"/>
        <w:right w:val="none" w:sz="0" w:space="0" w:color="auto"/>
      </w:divBdr>
    </w:div>
    <w:div w:id="402028197">
      <w:bodyDiv w:val="1"/>
      <w:marLeft w:val="0"/>
      <w:marRight w:val="0"/>
      <w:marTop w:val="0"/>
      <w:marBottom w:val="0"/>
      <w:divBdr>
        <w:top w:val="none" w:sz="0" w:space="0" w:color="auto"/>
        <w:left w:val="none" w:sz="0" w:space="0" w:color="auto"/>
        <w:bottom w:val="none" w:sz="0" w:space="0" w:color="auto"/>
        <w:right w:val="none" w:sz="0" w:space="0" w:color="auto"/>
      </w:divBdr>
    </w:div>
    <w:div w:id="405808495">
      <w:bodyDiv w:val="1"/>
      <w:marLeft w:val="0"/>
      <w:marRight w:val="0"/>
      <w:marTop w:val="0"/>
      <w:marBottom w:val="0"/>
      <w:divBdr>
        <w:top w:val="none" w:sz="0" w:space="0" w:color="auto"/>
        <w:left w:val="none" w:sz="0" w:space="0" w:color="auto"/>
        <w:bottom w:val="none" w:sz="0" w:space="0" w:color="auto"/>
        <w:right w:val="none" w:sz="0" w:space="0" w:color="auto"/>
      </w:divBdr>
    </w:div>
    <w:div w:id="416246570">
      <w:bodyDiv w:val="1"/>
      <w:marLeft w:val="0"/>
      <w:marRight w:val="0"/>
      <w:marTop w:val="0"/>
      <w:marBottom w:val="0"/>
      <w:divBdr>
        <w:top w:val="none" w:sz="0" w:space="0" w:color="auto"/>
        <w:left w:val="none" w:sz="0" w:space="0" w:color="auto"/>
        <w:bottom w:val="none" w:sz="0" w:space="0" w:color="auto"/>
        <w:right w:val="none" w:sz="0" w:space="0" w:color="auto"/>
      </w:divBdr>
    </w:div>
    <w:div w:id="431896542">
      <w:bodyDiv w:val="1"/>
      <w:marLeft w:val="0"/>
      <w:marRight w:val="0"/>
      <w:marTop w:val="0"/>
      <w:marBottom w:val="0"/>
      <w:divBdr>
        <w:top w:val="none" w:sz="0" w:space="0" w:color="auto"/>
        <w:left w:val="none" w:sz="0" w:space="0" w:color="auto"/>
        <w:bottom w:val="none" w:sz="0" w:space="0" w:color="auto"/>
        <w:right w:val="none" w:sz="0" w:space="0" w:color="auto"/>
      </w:divBdr>
    </w:div>
    <w:div w:id="433986362">
      <w:bodyDiv w:val="1"/>
      <w:marLeft w:val="0"/>
      <w:marRight w:val="0"/>
      <w:marTop w:val="0"/>
      <w:marBottom w:val="0"/>
      <w:divBdr>
        <w:top w:val="none" w:sz="0" w:space="0" w:color="auto"/>
        <w:left w:val="none" w:sz="0" w:space="0" w:color="auto"/>
        <w:bottom w:val="none" w:sz="0" w:space="0" w:color="auto"/>
        <w:right w:val="none" w:sz="0" w:space="0" w:color="auto"/>
      </w:divBdr>
    </w:div>
    <w:div w:id="436214446">
      <w:bodyDiv w:val="1"/>
      <w:marLeft w:val="0"/>
      <w:marRight w:val="0"/>
      <w:marTop w:val="0"/>
      <w:marBottom w:val="0"/>
      <w:divBdr>
        <w:top w:val="none" w:sz="0" w:space="0" w:color="auto"/>
        <w:left w:val="none" w:sz="0" w:space="0" w:color="auto"/>
        <w:bottom w:val="none" w:sz="0" w:space="0" w:color="auto"/>
        <w:right w:val="none" w:sz="0" w:space="0" w:color="auto"/>
      </w:divBdr>
    </w:div>
    <w:div w:id="450973297">
      <w:bodyDiv w:val="1"/>
      <w:marLeft w:val="0"/>
      <w:marRight w:val="0"/>
      <w:marTop w:val="0"/>
      <w:marBottom w:val="0"/>
      <w:divBdr>
        <w:top w:val="none" w:sz="0" w:space="0" w:color="auto"/>
        <w:left w:val="none" w:sz="0" w:space="0" w:color="auto"/>
        <w:bottom w:val="none" w:sz="0" w:space="0" w:color="auto"/>
        <w:right w:val="none" w:sz="0" w:space="0" w:color="auto"/>
      </w:divBdr>
    </w:div>
    <w:div w:id="452865325">
      <w:bodyDiv w:val="1"/>
      <w:marLeft w:val="0"/>
      <w:marRight w:val="0"/>
      <w:marTop w:val="0"/>
      <w:marBottom w:val="0"/>
      <w:divBdr>
        <w:top w:val="none" w:sz="0" w:space="0" w:color="auto"/>
        <w:left w:val="none" w:sz="0" w:space="0" w:color="auto"/>
        <w:bottom w:val="none" w:sz="0" w:space="0" w:color="auto"/>
        <w:right w:val="none" w:sz="0" w:space="0" w:color="auto"/>
      </w:divBdr>
    </w:div>
    <w:div w:id="455872929">
      <w:bodyDiv w:val="1"/>
      <w:marLeft w:val="0"/>
      <w:marRight w:val="0"/>
      <w:marTop w:val="0"/>
      <w:marBottom w:val="0"/>
      <w:divBdr>
        <w:top w:val="none" w:sz="0" w:space="0" w:color="auto"/>
        <w:left w:val="none" w:sz="0" w:space="0" w:color="auto"/>
        <w:bottom w:val="none" w:sz="0" w:space="0" w:color="auto"/>
        <w:right w:val="none" w:sz="0" w:space="0" w:color="auto"/>
      </w:divBdr>
    </w:div>
    <w:div w:id="460073963">
      <w:bodyDiv w:val="1"/>
      <w:marLeft w:val="0"/>
      <w:marRight w:val="0"/>
      <w:marTop w:val="0"/>
      <w:marBottom w:val="0"/>
      <w:divBdr>
        <w:top w:val="none" w:sz="0" w:space="0" w:color="auto"/>
        <w:left w:val="none" w:sz="0" w:space="0" w:color="auto"/>
        <w:bottom w:val="none" w:sz="0" w:space="0" w:color="auto"/>
        <w:right w:val="none" w:sz="0" w:space="0" w:color="auto"/>
      </w:divBdr>
    </w:div>
    <w:div w:id="472406050">
      <w:bodyDiv w:val="1"/>
      <w:marLeft w:val="0"/>
      <w:marRight w:val="0"/>
      <w:marTop w:val="0"/>
      <w:marBottom w:val="0"/>
      <w:divBdr>
        <w:top w:val="none" w:sz="0" w:space="0" w:color="auto"/>
        <w:left w:val="none" w:sz="0" w:space="0" w:color="auto"/>
        <w:bottom w:val="none" w:sz="0" w:space="0" w:color="auto"/>
        <w:right w:val="none" w:sz="0" w:space="0" w:color="auto"/>
      </w:divBdr>
    </w:div>
    <w:div w:id="482739021">
      <w:bodyDiv w:val="1"/>
      <w:marLeft w:val="0"/>
      <w:marRight w:val="0"/>
      <w:marTop w:val="0"/>
      <w:marBottom w:val="0"/>
      <w:divBdr>
        <w:top w:val="none" w:sz="0" w:space="0" w:color="auto"/>
        <w:left w:val="none" w:sz="0" w:space="0" w:color="auto"/>
        <w:bottom w:val="none" w:sz="0" w:space="0" w:color="auto"/>
        <w:right w:val="none" w:sz="0" w:space="0" w:color="auto"/>
      </w:divBdr>
    </w:div>
    <w:div w:id="496463326">
      <w:bodyDiv w:val="1"/>
      <w:marLeft w:val="0"/>
      <w:marRight w:val="0"/>
      <w:marTop w:val="0"/>
      <w:marBottom w:val="0"/>
      <w:divBdr>
        <w:top w:val="none" w:sz="0" w:space="0" w:color="auto"/>
        <w:left w:val="none" w:sz="0" w:space="0" w:color="auto"/>
        <w:bottom w:val="none" w:sz="0" w:space="0" w:color="auto"/>
        <w:right w:val="none" w:sz="0" w:space="0" w:color="auto"/>
      </w:divBdr>
    </w:div>
    <w:div w:id="505438622">
      <w:bodyDiv w:val="1"/>
      <w:marLeft w:val="0"/>
      <w:marRight w:val="0"/>
      <w:marTop w:val="0"/>
      <w:marBottom w:val="0"/>
      <w:divBdr>
        <w:top w:val="none" w:sz="0" w:space="0" w:color="auto"/>
        <w:left w:val="none" w:sz="0" w:space="0" w:color="auto"/>
        <w:bottom w:val="none" w:sz="0" w:space="0" w:color="auto"/>
        <w:right w:val="none" w:sz="0" w:space="0" w:color="auto"/>
      </w:divBdr>
    </w:div>
    <w:div w:id="526791810">
      <w:bodyDiv w:val="1"/>
      <w:marLeft w:val="0"/>
      <w:marRight w:val="0"/>
      <w:marTop w:val="0"/>
      <w:marBottom w:val="0"/>
      <w:divBdr>
        <w:top w:val="none" w:sz="0" w:space="0" w:color="auto"/>
        <w:left w:val="none" w:sz="0" w:space="0" w:color="auto"/>
        <w:bottom w:val="none" w:sz="0" w:space="0" w:color="auto"/>
        <w:right w:val="none" w:sz="0" w:space="0" w:color="auto"/>
      </w:divBdr>
    </w:div>
    <w:div w:id="528683960">
      <w:bodyDiv w:val="1"/>
      <w:marLeft w:val="0"/>
      <w:marRight w:val="0"/>
      <w:marTop w:val="0"/>
      <w:marBottom w:val="0"/>
      <w:divBdr>
        <w:top w:val="none" w:sz="0" w:space="0" w:color="auto"/>
        <w:left w:val="none" w:sz="0" w:space="0" w:color="auto"/>
        <w:bottom w:val="none" w:sz="0" w:space="0" w:color="auto"/>
        <w:right w:val="none" w:sz="0" w:space="0" w:color="auto"/>
      </w:divBdr>
    </w:div>
    <w:div w:id="529956167">
      <w:bodyDiv w:val="1"/>
      <w:marLeft w:val="0"/>
      <w:marRight w:val="0"/>
      <w:marTop w:val="0"/>
      <w:marBottom w:val="0"/>
      <w:divBdr>
        <w:top w:val="none" w:sz="0" w:space="0" w:color="auto"/>
        <w:left w:val="none" w:sz="0" w:space="0" w:color="auto"/>
        <w:bottom w:val="none" w:sz="0" w:space="0" w:color="auto"/>
        <w:right w:val="none" w:sz="0" w:space="0" w:color="auto"/>
      </w:divBdr>
    </w:div>
    <w:div w:id="538932400">
      <w:bodyDiv w:val="1"/>
      <w:marLeft w:val="0"/>
      <w:marRight w:val="0"/>
      <w:marTop w:val="0"/>
      <w:marBottom w:val="0"/>
      <w:divBdr>
        <w:top w:val="none" w:sz="0" w:space="0" w:color="auto"/>
        <w:left w:val="none" w:sz="0" w:space="0" w:color="auto"/>
        <w:bottom w:val="none" w:sz="0" w:space="0" w:color="auto"/>
        <w:right w:val="none" w:sz="0" w:space="0" w:color="auto"/>
      </w:divBdr>
    </w:div>
    <w:div w:id="548154104">
      <w:bodyDiv w:val="1"/>
      <w:marLeft w:val="0"/>
      <w:marRight w:val="0"/>
      <w:marTop w:val="0"/>
      <w:marBottom w:val="0"/>
      <w:divBdr>
        <w:top w:val="none" w:sz="0" w:space="0" w:color="auto"/>
        <w:left w:val="none" w:sz="0" w:space="0" w:color="auto"/>
        <w:bottom w:val="none" w:sz="0" w:space="0" w:color="auto"/>
        <w:right w:val="none" w:sz="0" w:space="0" w:color="auto"/>
      </w:divBdr>
    </w:div>
    <w:div w:id="558395417">
      <w:bodyDiv w:val="1"/>
      <w:marLeft w:val="0"/>
      <w:marRight w:val="0"/>
      <w:marTop w:val="0"/>
      <w:marBottom w:val="0"/>
      <w:divBdr>
        <w:top w:val="none" w:sz="0" w:space="0" w:color="auto"/>
        <w:left w:val="none" w:sz="0" w:space="0" w:color="auto"/>
        <w:bottom w:val="none" w:sz="0" w:space="0" w:color="auto"/>
        <w:right w:val="none" w:sz="0" w:space="0" w:color="auto"/>
      </w:divBdr>
    </w:div>
    <w:div w:id="562449998">
      <w:bodyDiv w:val="1"/>
      <w:marLeft w:val="0"/>
      <w:marRight w:val="0"/>
      <w:marTop w:val="0"/>
      <w:marBottom w:val="0"/>
      <w:divBdr>
        <w:top w:val="none" w:sz="0" w:space="0" w:color="auto"/>
        <w:left w:val="none" w:sz="0" w:space="0" w:color="auto"/>
        <w:bottom w:val="none" w:sz="0" w:space="0" w:color="auto"/>
        <w:right w:val="none" w:sz="0" w:space="0" w:color="auto"/>
      </w:divBdr>
    </w:div>
    <w:div w:id="566036757">
      <w:bodyDiv w:val="1"/>
      <w:marLeft w:val="0"/>
      <w:marRight w:val="0"/>
      <w:marTop w:val="0"/>
      <w:marBottom w:val="0"/>
      <w:divBdr>
        <w:top w:val="none" w:sz="0" w:space="0" w:color="auto"/>
        <w:left w:val="none" w:sz="0" w:space="0" w:color="auto"/>
        <w:bottom w:val="none" w:sz="0" w:space="0" w:color="auto"/>
        <w:right w:val="none" w:sz="0" w:space="0" w:color="auto"/>
      </w:divBdr>
    </w:div>
    <w:div w:id="570581299">
      <w:bodyDiv w:val="1"/>
      <w:marLeft w:val="0"/>
      <w:marRight w:val="0"/>
      <w:marTop w:val="0"/>
      <w:marBottom w:val="0"/>
      <w:divBdr>
        <w:top w:val="none" w:sz="0" w:space="0" w:color="auto"/>
        <w:left w:val="none" w:sz="0" w:space="0" w:color="auto"/>
        <w:bottom w:val="none" w:sz="0" w:space="0" w:color="auto"/>
        <w:right w:val="none" w:sz="0" w:space="0" w:color="auto"/>
      </w:divBdr>
    </w:div>
    <w:div w:id="584144127">
      <w:bodyDiv w:val="1"/>
      <w:marLeft w:val="0"/>
      <w:marRight w:val="0"/>
      <w:marTop w:val="0"/>
      <w:marBottom w:val="0"/>
      <w:divBdr>
        <w:top w:val="none" w:sz="0" w:space="0" w:color="auto"/>
        <w:left w:val="none" w:sz="0" w:space="0" w:color="auto"/>
        <w:bottom w:val="none" w:sz="0" w:space="0" w:color="auto"/>
        <w:right w:val="none" w:sz="0" w:space="0" w:color="auto"/>
      </w:divBdr>
    </w:div>
    <w:div w:id="605891906">
      <w:bodyDiv w:val="1"/>
      <w:marLeft w:val="0"/>
      <w:marRight w:val="0"/>
      <w:marTop w:val="0"/>
      <w:marBottom w:val="0"/>
      <w:divBdr>
        <w:top w:val="none" w:sz="0" w:space="0" w:color="auto"/>
        <w:left w:val="none" w:sz="0" w:space="0" w:color="auto"/>
        <w:bottom w:val="none" w:sz="0" w:space="0" w:color="auto"/>
        <w:right w:val="none" w:sz="0" w:space="0" w:color="auto"/>
      </w:divBdr>
    </w:div>
    <w:div w:id="612438898">
      <w:bodyDiv w:val="1"/>
      <w:marLeft w:val="0"/>
      <w:marRight w:val="0"/>
      <w:marTop w:val="0"/>
      <w:marBottom w:val="0"/>
      <w:divBdr>
        <w:top w:val="none" w:sz="0" w:space="0" w:color="auto"/>
        <w:left w:val="none" w:sz="0" w:space="0" w:color="auto"/>
        <w:bottom w:val="none" w:sz="0" w:space="0" w:color="auto"/>
        <w:right w:val="none" w:sz="0" w:space="0" w:color="auto"/>
      </w:divBdr>
    </w:div>
    <w:div w:id="613639715">
      <w:bodyDiv w:val="1"/>
      <w:marLeft w:val="0"/>
      <w:marRight w:val="0"/>
      <w:marTop w:val="0"/>
      <w:marBottom w:val="0"/>
      <w:divBdr>
        <w:top w:val="none" w:sz="0" w:space="0" w:color="auto"/>
        <w:left w:val="none" w:sz="0" w:space="0" w:color="auto"/>
        <w:bottom w:val="none" w:sz="0" w:space="0" w:color="auto"/>
        <w:right w:val="none" w:sz="0" w:space="0" w:color="auto"/>
      </w:divBdr>
    </w:div>
    <w:div w:id="614554871">
      <w:bodyDiv w:val="1"/>
      <w:marLeft w:val="0"/>
      <w:marRight w:val="0"/>
      <w:marTop w:val="0"/>
      <w:marBottom w:val="0"/>
      <w:divBdr>
        <w:top w:val="none" w:sz="0" w:space="0" w:color="auto"/>
        <w:left w:val="none" w:sz="0" w:space="0" w:color="auto"/>
        <w:bottom w:val="none" w:sz="0" w:space="0" w:color="auto"/>
        <w:right w:val="none" w:sz="0" w:space="0" w:color="auto"/>
      </w:divBdr>
    </w:div>
    <w:div w:id="621150592">
      <w:bodyDiv w:val="1"/>
      <w:marLeft w:val="0"/>
      <w:marRight w:val="0"/>
      <w:marTop w:val="0"/>
      <w:marBottom w:val="0"/>
      <w:divBdr>
        <w:top w:val="none" w:sz="0" w:space="0" w:color="auto"/>
        <w:left w:val="none" w:sz="0" w:space="0" w:color="auto"/>
        <w:bottom w:val="none" w:sz="0" w:space="0" w:color="auto"/>
        <w:right w:val="none" w:sz="0" w:space="0" w:color="auto"/>
      </w:divBdr>
    </w:div>
    <w:div w:id="627974250">
      <w:bodyDiv w:val="1"/>
      <w:marLeft w:val="0"/>
      <w:marRight w:val="0"/>
      <w:marTop w:val="0"/>
      <w:marBottom w:val="0"/>
      <w:divBdr>
        <w:top w:val="none" w:sz="0" w:space="0" w:color="auto"/>
        <w:left w:val="none" w:sz="0" w:space="0" w:color="auto"/>
        <w:bottom w:val="none" w:sz="0" w:space="0" w:color="auto"/>
        <w:right w:val="none" w:sz="0" w:space="0" w:color="auto"/>
      </w:divBdr>
    </w:div>
    <w:div w:id="644361538">
      <w:bodyDiv w:val="1"/>
      <w:marLeft w:val="0"/>
      <w:marRight w:val="0"/>
      <w:marTop w:val="0"/>
      <w:marBottom w:val="0"/>
      <w:divBdr>
        <w:top w:val="none" w:sz="0" w:space="0" w:color="auto"/>
        <w:left w:val="none" w:sz="0" w:space="0" w:color="auto"/>
        <w:bottom w:val="none" w:sz="0" w:space="0" w:color="auto"/>
        <w:right w:val="none" w:sz="0" w:space="0" w:color="auto"/>
      </w:divBdr>
    </w:div>
    <w:div w:id="646783805">
      <w:bodyDiv w:val="1"/>
      <w:marLeft w:val="0"/>
      <w:marRight w:val="0"/>
      <w:marTop w:val="0"/>
      <w:marBottom w:val="0"/>
      <w:divBdr>
        <w:top w:val="none" w:sz="0" w:space="0" w:color="auto"/>
        <w:left w:val="none" w:sz="0" w:space="0" w:color="auto"/>
        <w:bottom w:val="none" w:sz="0" w:space="0" w:color="auto"/>
        <w:right w:val="none" w:sz="0" w:space="0" w:color="auto"/>
      </w:divBdr>
    </w:div>
    <w:div w:id="653073082">
      <w:bodyDiv w:val="1"/>
      <w:marLeft w:val="0"/>
      <w:marRight w:val="0"/>
      <w:marTop w:val="0"/>
      <w:marBottom w:val="0"/>
      <w:divBdr>
        <w:top w:val="none" w:sz="0" w:space="0" w:color="auto"/>
        <w:left w:val="none" w:sz="0" w:space="0" w:color="auto"/>
        <w:bottom w:val="none" w:sz="0" w:space="0" w:color="auto"/>
        <w:right w:val="none" w:sz="0" w:space="0" w:color="auto"/>
      </w:divBdr>
    </w:div>
    <w:div w:id="659575204">
      <w:bodyDiv w:val="1"/>
      <w:marLeft w:val="0"/>
      <w:marRight w:val="0"/>
      <w:marTop w:val="0"/>
      <w:marBottom w:val="0"/>
      <w:divBdr>
        <w:top w:val="none" w:sz="0" w:space="0" w:color="auto"/>
        <w:left w:val="none" w:sz="0" w:space="0" w:color="auto"/>
        <w:bottom w:val="none" w:sz="0" w:space="0" w:color="auto"/>
        <w:right w:val="none" w:sz="0" w:space="0" w:color="auto"/>
      </w:divBdr>
    </w:div>
    <w:div w:id="667637427">
      <w:bodyDiv w:val="1"/>
      <w:marLeft w:val="0"/>
      <w:marRight w:val="0"/>
      <w:marTop w:val="0"/>
      <w:marBottom w:val="0"/>
      <w:divBdr>
        <w:top w:val="none" w:sz="0" w:space="0" w:color="auto"/>
        <w:left w:val="none" w:sz="0" w:space="0" w:color="auto"/>
        <w:bottom w:val="none" w:sz="0" w:space="0" w:color="auto"/>
        <w:right w:val="none" w:sz="0" w:space="0" w:color="auto"/>
      </w:divBdr>
    </w:div>
    <w:div w:id="687291278">
      <w:bodyDiv w:val="1"/>
      <w:marLeft w:val="0"/>
      <w:marRight w:val="0"/>
      <w:marTop w:val="0"/>
      <w:marBottom w:val="0"/>
      <w:divBdr>
        <w:top w:val="none" w:sz="0" w:space="0" w:color="auto"/>
        <w:left w:val="none" w:sz="0" w:space="0" w:color="auto"/>
        <w:bottom w:val="none" w:sz="0" w:space="0" w:color="auto"/>
        <w:right w:val="none" w:sz="0" w:space="0" w:color="auto"/>
      </w:divBdr>
    </w:div>
    <w:div w:id="688721095">
      <w:bodyDiv w:val="1"/>
      <w:marLeft w:val="0"/>
      <w:marRight w:val="0"/>
      <w:marTop w:val="0"/>
      <w:marBottom w:val="0"/>
      <w:divBdr>
        <w:top w:val="none" w:sz="0" w:space="0" w:color="auto"/>
        <w:left w:val="none" w:sz="0" w:space="0" w:color="auto"/>
        <w:bottom w:val="none" w:sz="0" w:space="0" w:color="auto"/>
        <w:right w:val="none" w:sz="0" w:space="0" w:color="auto"/>
      </w:divBdr>
    </w:div>
    <w:div w:id="706296303">
      <w:bodyDiv w:val="1"/>
      <w:marLeft w:val="0"/>
      <w:marRight w:val="0"/>
      <w:marTop w:val="0"/>
      <w:marBottom w:val="0"/>
      <w:divBdr>
        <w:top w:val="none" w:sz="0" w:space="0" w:color="auto"/>
        <w:left w:val="none" w:sz="0" w:space="0" w:color="auto"/>
        <w:bottom w:val="none" w:sz="0" w:space="0" w:color="auto"/>
        <w:right w:val="none" w:sz="0" w:space="0" w:color="auto"/>
      </w:divBdr>
    </w:div>
    <w:div w:id="715473680">
      <w:bodyDiv w:val="1"/>
      <w:marLeft w:val="0"/>
      <w:marRight w:val="0"/>
      <w:marTop w:val="0"/>
      <w:marBottom w:val="0"/>
      <w:divBdr>
        <w:top w:val="none" w:sz="0" w:space="0" w:color="auto"/>
        <w:left w:val="none" w:sz="0" w:space="0" w:color="auto"/>
        <w:bottom w:val="none" w:sz="0" w:space="0" w:color="auto"/>
        <w:right w:val="none" w:sz="0" w:space="0" w:color="auto"/>
      </w:divBdr>
    </w:div>
    <w:div w:id="715738076">
      <w:bodyDiv w:val="1"/>
      <w:marLeft w:val="0"/>
      <w:marRight w:val="0"/>
      <w:marTop w:val="0"/>
      <w:marBottom w:val="0"/>
      <w:divBdr>
        <w:top w:val="none" w:sz="0" w:space="0" w:color="auto"/>
        <w:left w:val="none" w:sz="0" w:space="0" w:color="auto"/>
        <w:bottom w:val="none" w:sz="0" w:space="0" w:color="auto"/>
        <w:right w:val="none" w:sz="0" w:space="0" w:color="auto"/>
      </w:divBdr>
    </w:div>
    <w:div w:id="716009098">
      <w:bodyDiv w:val="1"/>
      <w:marLeft w:val="0"/>
      <w:marRight w:val="0"/>
      <w:marTop w:val="0"/>
      <w:marBottom w:val="0"/>
      <w:divBdr>
        <w:top w:val="none" w:sz="0" w:space="0" w:color="auto"/>
        <w:left w:val="none" w:sz="0" w:space="0" w:color="auto"/>
        <w:bottom w:val="none" w:sz="0" w:space="0" w:color="auto"/>
        <w:right w:val="none" w:sz="0" w:space="0" w:color="auto"/>
      </w:divBdr>
    </w:div>
    <w:div w:id="718238714">
      <w:bodyDiv w:val="1"/>
      <w:marLeft w:val="0"/>
      <w:marRight w:val="0"/>
      <w:marTop w:val="0"/>
      <w:marBottom w:val="0"/>
      <w:divBdr>
        <w:top w:val="none" w:sz="0" w:space="0" w:color="auto"/>
        <w:left w:val="none" w:sz="0" w:space="0" w:color="auto"/>
        <w:bottom w:val="none" w:sz="0" w:space="0" w:color="auto"/>
        <w:right w:val="none" w:sz="0" w:space="0" w:color="auto"/>
      </w:divBdr>
    </w:div>
    <w:div w:id="719979907">
      <w:bodyDiv w:val="1"/>
      <w:marLeft w:val="0"/>
      <w:marRight w:val="0"/>
      <w:marTop w:val="0"/>
      <w:marBottom w:val="0"/>
      <w:divBdr>
        <w:top w:val="none" w:sz="0" w:space="0" w:color="auto"/>
        <w:left w:val="none" w:sz="0" w:space="0" w:color="auto"/>
        <w:bottom w:val="none" w:sz="0" w:space="0" w:color="auto"/>
        <w:right w:val="none" w:sz="0" w:space="0" w:color="auto"/>
      </w:divBdr>
    </w:div>
    <w:div w:id="726342058">
      <w:bodyDiv w:val="1"/>
      <w:marLeft w:val="0"/>
      <w:marRight w:val="0"/>
      <w:marTop w:val="0"/>
      <w:marBottom w:val="0"/>
      <w:divBdr>
        <w:top w:val="none" w:sz="0" w:space="0" w:color="auto"/>
        <w:left w:val="none" w:sz="0" w:space="0" w:color="auto"/>
        <w:bottom w:val="none" w:sz="0" w:space="0" w:color="auto"/>
        <w:right w:val="none" w:sz="0" w:space="0" w:color="auto"/>
      </w:divBdr>
    </w:div>
    <w:div w:id="733821401">
      <w:bodyDiv w:val="1"/>
      <w:marLeft w:val="0"/>
      <w:marRight w:val="0"/>
      <w:marTop w:val="0"/>
      <w:marBottom w:val="0"/>
      <w:divBdr>
        <w:top w:val="none" w:sz="0" w:space="0" w:color="auto"/>
        <w:left w:val="none" w:sz="0" w:space="0" w:color="auto"/>
        <w:bottom w:val="none" w:sz="0" w:space="0" w:color="auto"/>
        <w:right w:val="none" w:sz="0" w:space="0" w:color="auto"/>
      </w:divBdr>
    </w:div>
    <w:div w:id="736976107">
      <w:bodyDiv w:val="1"/>
      <w:marLeft w:val="0"/>
      <w:marRight w:val="0"/>
      <w:marTop w:val="0"/>
      <w:marBottom w:val="0"/>
      <w:divBdr>
        <w:top w:val="none" w:sz="0" w:space="0" w:color="auto"/>
        <w:left w:val="none" w:sz="0" w:space="0" w:color="auto"/>
        <w:bottom w:val="none" w:sz="0" w:space="0" w:color="auto"/>
        <w:right w:val="none" w:sz="0" w:space="0" w:color="auto"/>
      </w:divBdr>
    </w:div>
    <w:div w:id="737166048">
      <w:bodyDiv w:val="1"/>
      <w:marLeft w:val="0"/>
      <w:marRight w:val="0"/>
      <w:marTop w:val="0"/>
      <w:marBottom w:val="0"/>
      <w:divBdr>
        <w:top w:val="none" w:sz="0" w:space="0" w:color="auto"/>
        <w:left w:val="none" w:sz="0" w:space="0" w:color="auto"/>
        <w:bottom w:val="none" w:sz="0" w:space="0" w:color="auto"/>
        <w:right w:val="none" w:sz="0" w:space="0" w:color="auto"/>
      </w:divBdr>
    </w:div>
    <w:div w:id="737477179">
      <w:bodyDiv w:val="1"/>
      <w:marLeft w:val="0"/>
      <w:marRight w:val="0"/>
      <w:marTop w:val="0"/>
      <w:marBottom w:val="0"/>
      <w:divBdr>
        <w:top w:val="none" w:sz="0" w:space="0" w:color="auto"/>
        <w:left w:val="none" w:sz="0" w:space="0" w:color="auto"/>
        <w:bottom w:val="none" w:sz="0" w:space="0" w:color="auto"/>
        <w:right w:val="none" w:sz="0" w:space="0" w:color="auto"/>
      </w:divBdr>
    </w:div>
    <w:div w:id="741172984">
      <w:bodyDiv w:val="1"/>
      <w:marLeft w:val="0"/>
      <w:marRight w:val="0"/>
      <w:marTop w:val="0"/>
      <w:marBottom w:val="0"/>
      <w:divBdr>
        <w:top w:val="none" w:sz="0" w:space="0" w:color="auto"/>
        <w:left w:val="none" w:sz="0" w:space="0" w:color="auto"/>
        <w:bottom w:val="none" w:sz="0" w:space="0" w:color="auto"/>
        <w:right w:val="none" w:sz="0" w:space="0" w:color="auto"/>
      </w:divBdr>
    </w:div>
    <w:div w:id="743456919">
      <w:bodyDiv w:val="1"/>
      <w:marLeft w:val="0"/>
      <w:marRight w:val="0"/>
      <w:marTop w:val="0"/>
      <w:marBottom w:val="0"/>
      <w:divBdr>
        <w:top w:val="none" w:sz="0" w:space="0" w:color="auto"/>
        <w:left w:val="none" w:sz="0" w:space="0" w:color="auto"/>
        <w:bottom w:val="none" w:sz="0" w:space="0" w:color="auto"/>
        <w:right w:val="none" w:sz="0" w:space="0" w:color="auto"/>
      </w:divBdr>
    </w:div>
    <w:div w:id="750003307">
      <w:bodyDiv w:val="1"/>
      <w:marLeft w:val="0"/>
      <w:marRight w:val="0"/>
      <w:marTop w:val="0"/>
      <w:marBottom w:val="0"/>
      <w:divBdr>
        <w:top w:val="none" w:sz="0" w:space="0" w:color="auto"/>
        <w:left w:val="none" w:sz="0" w:space="0" w:color="auto"/>
        <w:bottom w:val="none" w:sz="0" w:space="0" w:color="auto"/>
        <w:right w:val="none" w:sz="0" w:space="0" w:color="auto"/>
      </w:divBdr>
    </w:div>
    <w:div w:id="758450858">
      <w:bodyDiv w:val="1"/>
      <w:marLeft w:val="0"/>
      <w:marRight w:val="0"/>
      <w:marTop w:val="0"/>
      <w:marBottom w:val="0"/>
      <w:divBdr>
        <w:top w:val="none" w:sz="0" w:space="0" w:color="auto"/>
        <w:left w:val="none" w:sz="0" w:space="0" w:color="auto"/>
        <w:bottom w:val="none" w:sz="0" w:space="0" w:color="auto"/>
        <w:right w:val="none" w:sz="0" w:space="0" w:color="auto"/>
      </w:divBdr>
    </w:div>
    <w:div w:id="761990166">
      <w:bodyDiv w:val="1"/>
      <w:marLeft w:val="0"/>
      <w:marRight w:val="0"/>
      <w:marTop w:val="0"/>
      <w:marBottom w:val="0"/>
      <w:divBdr>
        <w:top w:val="none" w:sz="0" w:space="0" w:color="auto"/>
        <w:left w:val="none" w:sz="0" w:space="0" w:color="auto"/>
        <w:bottom w:val="none" w:sz="0" w:space="0" w:color="auto"/>
        <w:right w:val="none" w:sz="0" w:space="0" w:color="auto"/>
      </w:divBdr>
    </w:div>
    <w:div w:id="762067541">
      <w:bodyDiv w:val="1"/>
      <w:marLeft w:val="0"/>
      <w:marRight w:val="0"/>
      <w:marTop w:val="0"/>
      <w:marBottom w:val="0"/>
      <w:divBdr>
        <w:top w:val="none" w:sz="0" w:space="0" w:color="auto"/>
        <w:left w:val="none" w:sz="0" w:space="0" w:color="auto"/>
        <w:bottom w:val="none" w:sz="0" w:space="0" w:color="auto"/>
        <w:right w:val="none" w:sz="0" w:space="0" w:color="auto"/>
      </w:divBdr>
    </w:div>
    <w:div w:id="763187696">
      <w:bodyDiv w:val="1"/>
      <w:marLeft w:val="0"/>
      <w:marRight w:val="0"/>
      <w:marTop w:val="0"/>
      <w:marBottom w:val="0"/>
      <w:divBdr>
        <w:top w:val="none" w:sz="0" w:space="0" w:color="auto"/>
        <w:left w:val="none" w:sz="0" w:space="0" w:color="auto"/>
        <w:bottom w:val="none" w:sz="0" w:space="0" w:color="auto"/>
        <w:right w:val="none" w:sz="0" w:space="0" w:color="auto"/>
      </w:divBdr>
    </w:div>
    <w:div w:id="770323124">
      <w:bodyDiv w:val="1"/>
      <w:marLeft w:val="0"/>
      <w:marRight w:val="0"/>
      <w:marTop w:val="0"/>
      <w:marBottom w:val="0"/>
      <w:divBdr>
        <w:top w:val="none" w:sz="0" w:space="0" w:color="auto"/>
        <w:left w:val="none" w:sz="0" w:space="0" w:color="auto"/>
        <w:bottom w:val="none" w:sz="0" w:space="0" w:color="auto"/>
        <w:right w:val="none" w:sz="0" w:space="0" w:color="auto"/>
      </w:divBdr>
    </w:div>
    <w:div w:id="793213915">
      <w:bodyDiv w:val="1"/>
      <w:marLeft w:val="0"/>
      <w:marRight w:val="0"/>
      <w:marTop w:val="0"/>
      <w:marBottom w:val="0"/>
      <w:divBdr>
        <w:top w:val="none" w:sz="0" w:space="0" w:color="auto"/>
        <w:left w:val="none" w:sz="0" w:space="0" w:color="auto"/>
        <w:bottom w:val="none" w:sz="0" w:space="0" w:color="auto"/>
        <w:right w:val="none" w:sz="0" w:space="0" w:color="auto"/>
      </w:divBdr>
    </w:div>
    <w:div w:id="802965200">
      <w:bodyDiv w:val="1"/>
      <w:marLeft w:val="0"/>
      <w:marRight w:val="0"/>
      <w:marTop w:val="0"/>
      <w:marBottom w:val="0"/>
      <w:divBdr>
        <w:top w:val="none" w:sz="0" w:space="0" w:color="auto"/>
        <w:left w:val="none" w:sz="0" w:space="0" w:color="auto"/>
        <w:bottom w:val="none" w:sz="0" w:space="0" w:color="auto"/>
        <w:right w:val="none" w:sz="0" w:space="0" w:color="auto"/>
      </w:divBdr>
    </w:div>
    <w:div w:id="810827613">
      <w:bodyDiv w:val="1"/>
      <w:marLeft w:val="0"/>
      <w:marRight w:val="0"/>
      <w:marTop w:val="0"/>
      <w:marBottom w:val="0"/>
      <w:divBdr>
        <w:top w:val="none" w:sz="0" w:space="0" w:color="auto"/>
        <w:left w:val="none" w:sz="0" w:space="0" w:color="auto"/>
        <w:bottom w:val="none" w:sz="0" w:space="0" w:color="auto"/>
        <w:right w:val="none" w:sz="0" w:space="0" w:color="auto"/>
      </w:divBdr>
    </w:div>
    <w:div w:id="821314158">
      <w:bodyDiv w:val="1"/>
      <w:marLeft w:val="0"/>
      <w:marRight w:val="0"/>
      <w:marTop w:val="0"/>
      <w:marBottom w:val="0"/>
      <w:divBdr>
        <w:top w:val="none" w:sz="0" w:space="0" w:color="auto"/>
        <w:left w:val="none" w:sz="0" w:space="0" w:color="auto"/>
        <w:bottom w:val="none" w:sz="0" w:space="0" w:color="auto"/>
        <w:right w:val="none" w:sz="0" w:space="0" w:color="auto"/>
      </w:divBdr>
    </w:div>
    <w:div w:id="833448816">
      <w:bodyDiv w:val="1"/>
      <w:marLeft w:val="0"/>
      <w:marRight w:val="0"/>
      <w:marTop w:val="0"/>
      <w:marBottom w:val="0"/>
      <w:divBdr>
        <w:top w:val="none" w:sz="0" w:space="0" w:color="auto"/>
        <w:left w:val="none" w:sz="0" w:space="0" w:color="auto"/>
        <w:bottom w:val="none" w:sz="0" w:space="0" w:color="auto"/>
        <w:right w:val="none" w:sz="0" w:space="0" w:color="auto"/>
      </w:divBdr>
    </w:div>
    <w:div w:id="844904017">
      <w:bodyDiv w:val="1"/>
      <w:marLeft w:val="0"/>
      <w:marRight w:val="0"/>
      <w:marTop w:val="0"/>
      <w:marBottom w:val="0"/>
      <w:divBdr>
        <w:top w:val="none" w:sz="0" w:space="0" w:color="auto"/>
        <w:left w:val="none" w:sz="0" w:space="0" w:color="auto"/>
        <w:bottom w:val="none" w:sz="0" w:space="0" w:color="auto"/>
        <w:right w:val="none" w:sz="0" w:space="0" w:color="auto"/>
      </w:divBdr>
    </w:div>
    <w:div w:id="845094972">
      <w:bodyDiv w:val="1"/>
      <w:marLeft w:val="0"/>
      <w:marRight w:val="0"/>
      <w:marTop w:val="0"/>
      <w:marBottom w:val="0"/>
      <w:divBdr>
        <w:top w:val="none" w:sz="0" w:space="0" w:color="auto"/>
        <w:left w:val="none" w:sz="0" w:space="0" w:color="auto"/>
        <w:bottom w:val="none" w:sz="0" w:space="0" w:color="auto"/>
        <w:right w:val="none" w:sz="0" w:space="0" w:color="auto"/>
      </w:divBdr>
    </w:div>
    <w:div w:id="852111189">
      <w:bodyDiv w:val="1"/>
      <w:marLeft w:val="0"/>
      <w:marRight w:val="0"/>
      <w:marTop w:val="0"/>
      <w:marBottom w:val="0"/>
      <w:divBdr>
        <w:top w:val="none" w:sz="0" w:space="0" w:color="auto"/>
        <w:left w:val="none" w:sz="0" w:space="0" w:color="auto"/>
        <w:bottom w:val="none" w:sz="0" w:space="0" w:color="auto"/>
        <w:right w:val="none" w:sz="0" w:space="0" w:color="auto"/>
      </w:divBdr>
    </w:div>
    <w:div w:id="853035958">
      <w:bodyDiv w:val="1"/>
      <w:marLeft w:val="0"/>
      <w:marRight w:val="0"/>
      <w:marTop w:val="0"/>
      <w:marBottom w:val="0"/>
      <w:divBdr>
        <w:top w:val="none" w:sz="0" w:space="0" w:color="auto"/>
        <w:left w:val="none" w:sz="0" w:space="0" w:color="auto"/>
        <w:bottom w:val="none" w:sz="0" w:space="0" w:color="auto"/>
        <w:right w:val="none" w:sz="0" w:space="0" w:color="auto"/>
      </w:divBdr>
    </w:div>
    <w:div w:id="868102937">
      <w:bodyDiv w:val="1"/>
      <w:marLeft w:val="0"/>
      <w:marRight w:val="0"/>
      <w:marTop w:val="0"/>
      <w:marBottom w:val="0"/>
      <w:divBdr>
        <w:top w:val="none" w:sz="0" w:space="0" w:color="auto"/>
        <w:left w:val="none" w:sz="0" w:space="0" w:color="auto"/>
        <w:bottom w:val="none" w:sz="0" w:space="0" w:color="auto"/>
        <w:right w:val="none" w:sz="0" w:space="0" w:color="auto"/>
      </w:divBdr>
    </w:div>
    <w:div w:id="911963762">
      <w:bodyDiv w:val="1"/>
      <w:marLeft w:val="0"/>
      <w:marRight w:val="0"/>
      <w:marTop w:val="0"/>
      <w:marBottom w:val="0"/>
      <w:divBdr>
        <w:top w:val="none" w:sz="0" w:space="0" w:color="auto"/>
        <w:left w:val="none" w:sz="0" w:space="0" w:color="auto"/>
        <w:bottom w:val="none" w:sz="0" w:space="0" w:color="auto"/>
        <w:right w:val="none" w:sz="0" w:space="0" w:color="auto"/>
      </w:divBdr>
    </w:div>
    <w:div w:id="923153024">
      <w:bodyDiv w:val="1"/>
      <w:marLeft w:val="0"/>
      <w:marRight w:val="0"/>
      <w:marTop w:val="0"/>
      <w:marBottom w:val="0"/>
      <w:divBdr>
        <w:top w:val="none" w:sz="0" w:space="0" w:color="auto"/>
        <w:left w:val="none" w:sz="0" w:space="0" w:color="auto"/>
        <w:bottom w:val="none" w:sz="0" w:space="0" w:color="auto"/>
        <w:right w:val="none" w:sz="0" w:space="0" w:color="auto"/>
      </w:divBdr>
    </w:div>
    <w:div w:id="925069003">
      <w:bodyDiv w:val="1"/>
      <w:marLeft w:val="0"/>
      <w:marRight w:val="0"/>
      <w:marTop w:val="0"/>
      <w:marBottom w:val="0"/>
      <w:divBdr>
        <w:top w:val="none" w:sz="0" w:space="0" w:color="auto"/>
        <w:left w:val="none" w:sz="0" w:space="0" w:color="auto"/>
        <w:bottom w:val="none" w:sz="0" w:space="0" w:color="auto"/>
        <w:right w:val="none" w:sz="0" w:space="0" w:color="auto"/>
      </w:divBdr>
    </w:div>
    <w:div w:id="932054109">
      <w:bodyDiv w:val="1"/>
      <w:marLeft w:val="0"/>
      <w:marRight w:val="0"/>
      <w:marTop w:val="0"/>
      <w:marBottom w:val="0"/>
      <w:divBdr>
        <w:top w:val="none" w:sz="0" w:space="0" w:color="auto"/>
        <w:left w:val="none" w:sz="0" w:space="0" w:color="auto"/>
        <w:bottom w:val="none" w:sz="0" w:space="0" w:color="auto"/>
        <w:right w:val="none" w:sz="0" w:space="0" w:color="auto"/>
      </w:divBdr>
    </w:div>
    <w:div w:id="939289959">
      <w:bodyDiv w:val="1"/>
      <w:marLeft w:val="0"/>
      <w:marRight w:val="0"/>
      <w:marTop w:val="0"/>
      <w:marBottom w:val="0"/>
      <w:divBdr>
        <w:top w:val="none" w:sz="0" w:space="0" w:color="auto"/>
        <w:left w:val="none" w:sz="0" w:space="0" w:color="auto"/>
        <w:bottom w:val="none" w:sz="0" w:space="0" w:color="auto"/>
        <w:right w:val="none" w:sz="0" w:space="0" w:color="auto"/>
      </w:divBdr>
    </w:div>
    <w:div w:id="943226258">
      <w:bodyDiv w:val="1"/>
      <w:marLeft w:val="0"/>
      <w:marRight w:val="0"/>
      <w:marTop w:val="0"/>
      <w:marBottom w:val="0"/>
      <w:divBdr>
        <w:top w:val="none" w:sz="0" w:space="0" w:color="auto"/>
        <w:left w:val="none" w:sz="0" w:space="0" w:color="auto"/>
        <w:bottom w:val="none" w:sz="0" w:space="0" w:color="auto"/>
        <w:right w:val="none" w:sz="0" w:space="0" w:color="auto"/>
      </w:divBdr>
    </w:div>
    <w:div w:id="943268739">
      <w:bodyDiv w:val="1"/>
      <w:marLeft w:val="0"/>
      <w:marRight w:val="0"/>
      <w:marTop w:val="0"/>
      <w:marBottom w:val="0"/>
      <w:divBdr>
        <w:top w:val="none" w:sz="0" w:space="0" w:color="auto"/>
        <w:left w:val="none" w:sz="0" w:space="0" w:color="auto"/>
        <w:bottom w:val="none" w:sz="0" w:space="0" w:color="auto"/>
        <w:right w:val="none" w:sz="0" w:space="0" w:color="auto"/>
      </w:divBdr>
    </w:div>
    <w:div w:id="950016678">
      <w:bodyDiv w:val="1"/>
      <w:marLeft w:val="0"/>
      <w:marRight w:val="0"/>
      <w:marTop w:val="0"/>
      <w:marBottom w:val="0"/>
      <w:divBdr>
        <w:top w:val="none" w:sz="0" w:space="0" w:color="auto"/>
        <w:left w:val="none" w:sz="0" w:space="0" w:color="auto"/>
        <w:bottom w:val="none" w:sz="0" w:space="0" w:color="auto"/>
        <w:right w:val="none" w:sz="0" w:space="0" w:color="auto"/>
      </w:divBdr>
    </w:div>
    <w:div w:id="970591702">
      <w:bodyDiv w:val="1"/>
      <w:marLeft w:val="0"/>
      <w:marRight w:val="0"/>
      <w:marTop w:val="0"/>
      <w:marBottom w:val="0"/>
      <w:divBdr>
        <w:top w:val="none" w:sz="0" w:space="0" w:color="auto"/>
        <w:left w:val="none" w:sz="0" w:space="0" w:color="auto"/>
        <w:bottom w:val="none" w:sz="0" w:space="0" w:color="auto"/>
        <w:right w:val="none" w:sz="0" w:space="0" w:color="auto"/>
      </w:divBdr>
    </w:div>
    <w:div w:id="987369096">
      <w:bodyDiv w:val="1"/>
      <w:marLeft w:val="0"/>
      <w:marRight w:val="0"/>
      <w:marTop w:val="0"/>
      <w:marBottom w:val="0"/>
      <w:divBdr>
        <w:top w:val="none" w:sz="0" w:space="0" w:color="auto"/>
        <w:left w:val="none" w:sz="0" w:space="0" w:color="auto"/>
        <w:bottom w:val="none" w:sz="0" w:space="0" w:color="auto"/>
        <w:right w:val="none" w:sz="0" w:space="0" w:color="auto"/>
      </w:divBdr>
    </w:div>
    <w:div w:id="993531463">
      <w:bodyDiv w:val="1"/>
      <w:marLeft w:val="0"/>
      <w:marRight w:val="0"/>
      <w:marTop w:val="0"/>
      <w:marBottom w:val="0"/>
      <w:divBdr>
        <w:top w:val="none" w:sz="0" w:space="0" w:color="auto"/>
        <w:left w:val="none" w:sz="0" w:space="0" w:color="auto"/>
        <w:bottom w:val="none" w:sz="0" w:space="0" w:color="auto"/>
        <w:right w:val="none" w:sz="0" w:space="0" w:color="auto"/>
      </w:divBdr>
    </w:div>
    <w:div w:id="993606501">
      <w:bodyDiv w:val="1"/>
      <w:marLeft w:val="0"/>
      <w:marRight w:val="0"/>
      <w:marTop w:val="0"/>
      <w:marBottom w:val="0"/>
      <w:divBdr>
        <w:top w:val="none" w:sz="0" w:space="0" w:color="auto"/>
        <w:left w:val="none" w:sz="0" w:space="0" w:color="auto"/>
        <w:bottom w:val="none" w:sz="0" w:space="0" w:color="auto"/>
        <w:right w:val="none" w:sz="0" w:space="0" w:color="auto"/>
      </w:divBdr>
    </w:div>
    <w:div w:id="993728583">
      <w:bodyDiv w:val="1"/>
      <w:marLeft w:val="0"/>
      <w:marRight w:val="0"/>
      <w:marTop w:val="0"/>
      <w:marBottom w:val="0"/>
      <w:divBdr>
        <w:top w:val="none" w:sz="0" w:space="0" w:color="auto"/>
        <w:left w:val="none" w:sz="0" w:space="0" w:color="auto"/>
        <w:bottom w:val="none" w:sz="0" w:space="0" w:color="auto"/>
        <w:right w:val="none" w:sz="0" w:space="0" w:color="auto"/>
      </w:divBdr>
    </w:div>
    <w:div w:id="995457448">
      <w:bodyDiv w:val="1"/>
      <w:marLeft w:val="0"/>
      <w:marRight w:val="0"/>
      <w:marTop w:val="0"/>
      <w:marBottom w:val="0"/>
      <w:divBdr>
        <w:top w:val="none" w:sz="0" w:space="0" w:color="auto"/>
        <w:left w:val="none" w:sz="0" w:space="0" w:color="auto"/>
        <w:bottom w:val="none" w:sz="0" w:space="0" w:color="auto"/>
        <w:right w:val="none" w:sz="0" w:space="0" w:color="auto"/>
      </w:divBdr>
    </w:div>
    <w:div w:id="1013260493">
      <w:bodyDiv w:val="1"/>
      <w:marLeft w:val="0"/>
      <w:marRight w:val="0"/>
      <w:marTop w:val="0"/>
      <w:marBottom w:val="0"/>
      <w:divBdr>
        <w:top w:val="none" w:sz="0" w:space="0" w:color="auto"/>
        <w:left w:val="none" w:sz="0" w:space="0" w:color="auto"/>
        <w:bottom w:val="none" w:sz="0" w:space="0" w:color="auto"/>
        <w:right w:val="none" w:sz="0" w:space="0" w:color="auto"/>
      </w:divBdr>
    </w:div>
    <w:div w:id="1015426378">
      <w:bodyDiv w:val="1"/>
      <w:marLeft w:val="0"/>
      <w:marRight w:val="0"/>
      <w:marTop w:val="0"/>
      <w:marBottom w:val="0"/>
      <w:divBdr>
        <w:top w:val="none" w:sz="0" w:space="0" w:color="auto"/>
        <w:left w:val="none" w:sz="0" w:space="0" w:color="auto"/>
        <w:bottom w:val="none" w:sz="0" w:space="0" w:color="auto"/>
        <w:right w:val="none" w:sz="0" w:space="0" w:color="auto"/>
      </w:divBdr>
    </w:div>
    <w:div w:id="1028289777">
      <w:bodyDiv w:val="1"/>
      <w:marLeft w:val="0"/>
      <w:marRight w:val="0"/>
      <w:marTop w:val="0"/>
      <w:marBottom w:val="0"/>
      <w:divBdr>
        <w:top w:val="none" w:sz="0" w:space="0" w:color="auto"/>
        <w:left w:val="none" w:sz="0" w:space="0" w:color="auto"/>
        <w:bottom w:val="none" w:sz="0" w:space="0" w:color="auto"/>
        <w:right w:val="none" w:sz="0" w:space="0" w:color="auto"/>
      </w:divBdr>
    </w:div>
    <w:div w:id="1029449506">
      <w:bodyDiv w:val="1"/>
      <w:marLeft w:val="0"/>
      <w:marRight w:val="0"/>
      <w:marTop w:val="0"/>
      <w:marBottom w:val="0"/>
      <w:divBdr>
        <w:top w:val="none" w:sz="0" w:space="0" w:color="auto"/>
        <w:left w:val="none" w:sz="0" w:space="0" w:color="auto"/>
        <w:bottom w:val="none" w:sz="0" w:space="0" w:color="auto"/>
        <w:right w:val="none" w:sz="0" w:space="0" w:color="auto"/>
      </w:divBdr>
    </w:div>
    <w:div w:id="1041514683">
      <w:bodyDiv w:val="1"/>
      <w:marLeft w:val="0"/>
      <w:marRight w:val="0"/>
      <w:marTop w:val="0"/>
      <w:marBottom w:val="0"/>
      <w:divBdr>
        <w:top w:val="none" w:sz="0" w:space="0" w:color="auto"/>
        <w:left w:val="none" w:sz="0" w:space="0" w:color="auto"/>
        <w:bottom w:val="none" w:sz="0" w:space="0" w:color="auto"/>
        <w:right w:val="none" w:sz="0" w:space="0" w:color="auto"/>
      </w:divBdr>
    </w:div>
    <w:div w:id="1042251545">
      <w:bodyDiv w:val="1"/>
      <w:marLeft w:val="0"/>
      <w:marRight w:val="0"/>
      <w:marTop w:val="0"/>
      <w:marBottom w:val="0"/>
      <w:divBdr>
        <w:top w:val="none" w:sz="0" w:space="0" w:color="auto"/>
        <w:left w:val="none" w:sz="0" w:space="0" w:color="auto"/>
        <w:bottom w:val="none" w:sz="0" w:space="0" w:color="auto"/>
        <w:right w:val="none" w:sz="0" w:space="0" w:color="auto"/>
      </w:divBdr>
    </w:div>
    <w:div w:id="1070226454">
      <w:bodyDiv w:val="1"/>
      <w:marLeft w:val="0"/>
      <w:marRight w:val="0"/>
      <w:marTop w:val="0"/>
      <w:marBottom w:val="0"/>
      <w:divBdr>
        <w:top w:val="none" w:sz="0" w:space="0" w:color="auto"/>
        <w:left w:val="none" w:sz="0" w:space="0" w:color="auto"/>
        <w:bottom w:val="none" w:sz="0" w:space="0" w:color="auto"/>
        <w:right w:val="none" w:sz="0" w:space="0" w:color="auto"/>
      </w:divBdr>
    </w:div>
    <w:div w:id="1076315961">
      <w:bodyDiv w:val="1"/>
      <w:marLeft w:val="0"/>
      <w:marRight w:val="0"/>
      <w:marTop w:val="0"/>
      <w:marBottom w:val="0"/>
      <w:divBdr>
        <w:top w:val="none" w:sz="0" w:space="0" w:color="auto"/>
        <w:left w:val="none" w:sz="0" w:space="0" w:color="auto"/>
        <w:bottom w:val="none" w:sz="0" w:space="0" w:color="auto"/>
        <w:right w:val="none" w:sz="0" w:space="0" w:color="auto"/>
      </w:divBdr>
    </w:div>
    <w:div w:id="1082870034">
      <w:bodyDiv w:val="1"/>
      <w:marLeft w:val="0"/>
      <w:marRight w:val="0"/>
      <w:marTop w:val="0"/>
      <w:marBottom w:val="0"/>
      <w:divBdr>
        <w:top w:val="none" w:sz="0" w:space="0" w:color="auto"/>
        <w:left w:val="none" w:sz="0" w:space="0" w:color="auto"/>
        <w:bottom w:val="none" w:sz="0" w:space="0" w:color="auto"/>
        <w:right w:val="none" w:sz="0" w:space="0" w:color="auto"/>
      </w:divBdr>
    </w:div>
    <w:div w:id="1090390411">
      <w:bodyDiv w:val="1"/>
      <w:marLeft w:val="0"/>
      <w:marRight w:val="0"/>
      <w:marTop w:val="0"/>
      <w:marBottom w:val="0"/>
      <w:divBdr>
        <w:top w:val="none" w:sz="0" w:space="0" w:color="auto"/>
        <w:left w:val="none" w:sz="0" w:space="0" w:color="auto"/>
        <w:bottom w:val="none" w:sz="0" w:space="0" w:color="auto"/>
        <w:right w:val="none" w:sz="0" w:space="0" w:color="auto"/>
      </w:divBdr>
    </w:div>
    <w:div w:id="1092583134">
      <w:bodyDiv w:val="1"/>
      <w:marLeft w:val="0"/>
      <w:marRight w:val="0"/>
      <w:marTop w:val="0"/>
      <w:marBottom w:val="0"/>
      <w:divBdr>
        <w:top w:val="none" w:sz="0" w:space="0" w:color="auto"/>
        <w:left w:val="none" w:sz="0" w:space="0" w:color="auto"/>
        <w:bottom w:val="none" w:sz="0" w:space="0" w:color="auto"/>
        <w:right w:val="none" w:sz="0" w:space="0" w:color="auto"/>
      </w:divBdr>
    </w:div>
    <w:div w:id="1095055606">
      <w:bodyDiv w:val="1"/>
      <w:marLeft w:val="0"/>
      <w:marRight w:val="0"/>
      <w:marTop w:val="0"/>
      <w:marBottom w:val="0"/>
      <w:divBdr>
        <w:top w:val="none" w:sz="0" w:space="0" w:color="auto"/>
        <w:left w:val="none" w:sz="0" w:space="0" w:color="auto"/>
        <w:bottom w:val="none" w:sz="0" w:space="0" w:color="auto"/>
        <w:right w:val="none" w:sz="0" w:space="0" w:color="auto"/>
      </w:divBdr>
    </w:div>
    <w:div w:id="1107385605">
      <w:bodyDiv w:val="1"/>
      <w:marLeft w:val="0"/>
      <w:marRight w:val="0"/>
      <w:marTop w:val="0"/>
      <w:marBottom w:val="0"/>
      <w:divBdr>
        <w:top w:val="none" w:sz="0" w:space="0" w:color="auto"/>
        <w:left w:val="none" w:sz="0" w:space="0" w:color="auto"/>
        <w:bottom w:val="none" w:sz="0" w:space="0" w:color="auto"/>
        <w:right w:val="none" w:sz="0" w:space="0" w:color="auto"/>
      </w:divBdr>
    </w:div>
    <w:div w:id="1111586447">
      <w:bodyDiv w:val="1"/>
      <w:marLeft w:val="0"/>
      <w:marRight w:val="0"/>
      <w:marTop w:val="0"/>
      <w:marBottom w:val="0"/>
      <w:divBdr>
        <w:top w:val="none" w:sz="0" w:space="0" w:color="auto"/>
        <w:left w:val="none" w:sz="0" w:space="0" w:color="auto"/>
        <w:bottom w:val="none" w:sz="0" w:space="0" w:color="auto"/>
        <w:right w:val="none" w:sz="0" w:space="0" w:color="auto"/>
      </w:divBdr>
    </w:div>
    <w:div w:id="1122722073">
      <w:bodyDiv w:val="1"/>
      <w:marLeft w:val="0"/>
      <w:marRight w:val="0"/>
      <w:marTop w:val="0"/>
      <w:marBottom w:val="0"/>
      <w:divBdr>
        <w:top w:val="none" w:sz="0" w:space="0" w:color="auto"/>
        <w:left w:val="none" w:sz="0" w:space="0" w:color="auto"/>
        <w:bottom w:val="none" w:sz="0" w:space="0" w:color="auto"/>
        <w:right w:val="none" w:sz="0" w:space="0" w:color="auto"/>
      </w:divBdr>
    </w:div>
    <w:div w:id="1126512058">
      <w:bodyDiv w:val="1"/>
      <w:marLeft w:val="0"/>
      <w:marRight w:val="0"/>
      <w:marTop w:val="0"/>
      <w:marBottom w:val="0"/>
      <w:divBdr>
        <w:top w:val="none" w:sz="0" w:space="0" w:color="auto"/>
        <w:left w:val="none" w:sz="0" w:space="0" w:color="auto"/>
        <w:bottom w:val="none" w:sz="0" w:space="0" w:color="auto"/>
        <w:right w:val="none" w:sz="0" w:space="0" w:color="auto"/>
      </w:divBdr>
    </w:div>
    <w:div w:id="1126700087">
      <w:bodyDiv w:val="1"/>
      <w:marLeft w:val="0"/>
      <w:marRight w:val="0"/>
      <w:marTop w:val="0"/>
      <w:marBottom w:val="0"/>
      <w:divBdr>
        <w:top w:val="none" w:sz="0" w:space="0" w:color="auto"/>
        <w:left w:val="none" w:sz="0" w:space="0" w:color="auto"/>
        <w:bottom w:val="none" w:sz="0" w:space="0" w:color="auto"/>
        <w:right w:val="none" w:sz="0" w:space="0" w:color="auto"/>
      </w:divBdr>
    </w:div>
    <w:div w:id="1148470724">
      <w:bodyDiv w:val="1"/>
      <w:marLeft w:val="0"/>
      <w:marRight w:val="0"/>
      <w:marTop w:val="0"/>
      <w:marBottom w:val="0"/>
      <w:divBdr>
        <w:top w:val="none" w:sz="0" w:space="0" w:color="auto"/>
        <w:left w:val="none" w:sz="0" w:space="0" w:color="auto"/>
        <w:bottom w:val="none" w:sz="0" w:space="0" w:color="auto"/>
        <w:right w:val="none" w:sz="0" w:space="0" w:color="auto"/>
      </w:divBdr>
    </w:div>
    <w:div w:id="1148471721">
      <w:bodyDiv w:val="1"/>
      <w:marLeft w:val="0"/>
      <w:marRight w:val="0"/>
      <w:marTop w:val="0"/>
      <w:marBottom w:val="0"/>
      <w:divBdr>
        <w:top w:val="none" w:sz="0" w:space="0" w:color="auto"/>
        <w:left w:val="none" w:sz="0" w:space="0" w:color="auto"/>
        <w:bottom w:val="none" w:sz="0" w:space="0" w:color="auto"/>
        <w:right w:val="none" w:sz="0" w:space="0" w:color="auto"/>
      </w:divBdr>
    </w:div>
    <w:div w:id="1160196458">
      <w:bodyDiv w:val="1"/>
      <w:marLeft w:val="0"/>
      <w:marRight w:val="0"/>
      <w:marTop w:val="0"/>
      <w:marBottom w:val="0"/>
      <w:divBdr>
        <w:top w:val="none" w:sz="0" w:space="0" w:color="auto"/>
        <w:left w:val="none" w:sz="0" w:space="0" w:color="auto"/>
        <w:bottom w:val="none" w:sz="0" w:space="0" w:color="auto"/>
        <w:right w:val="none" w:sz="0" w:space="0" w:color="auto"/>
      </w:divBdr>
    </w:div>
    <w:div w:id="1170875503">
      <w:bodyDiv w:val="1"/>
      <w:marLeft w:val="0"/>
      <w:marRight w:val="0"/>
      <w:marTop w:val="0"/>
      <w:marBottom w:val="0"/>
      <w:divBdr>
        <w:top w:val="none" w:sz="0" w:space="0" w:color="auto"/>
        <w:left w:val="none" w:sz="0" w:space="0" w:color="auto"/>
        <w:bottom w:val="none" w:sz="0" w:space="0" w:color="auto"/>
        <w:right w:val="none" w:sz="0" w:space="0" w:color="auto"/>
      </w:divBdr>
    </w:div>
    <w:div w:id="1176578382">
      <w:bodyDiv w:val="1"/>
      <w:marLeft w:val="0"/>
      <w:marRight w:val="0"/>
      <w:marTop w:val="0"/>
      <w:marBottom w:val="0"/>
      <w:divBdr>
        <w:top w:val="none" w:sz="0" w:space="0" w:color="auto"/>
        <w:left w:val="none" w:sz="0" w:space="0" w:color="auto"/>
        <w:bottom w:val="none" w:sz="0" w:space="0" w:color="auto"/>
        <w:right w:val="none" w:sz="0" w:space="0" w:color="auto"/>
      </w:divBdr>
    </w:div>
    <w:div w:id="1180244366">
      <w:bodyDiv w:val="1"/>
      <w:marLeft w:val="0"/>
      <w:marRight w:val="0"/>
      <w:marTop w:val="0"/>
      <w:marBottom w:val="0"/>
      <w:divBdr>
        <w:top w:val="none" w:sz="0" w:space="0" w:color="auto"/>
        <w:left w:val="none" w:sz="0" w:space="0" w:color="auto"/>
        <w:bottom w:val="none" w:sz="0" w:space="0" w:color="auto"/>
        <w:right w:val="none" w:sz="0" w:space="0" w:color="auto"/>
      </w:divBdr>
    </w:div>
    <w:div w:id="1188105804">
      <w:bodyDiv w:val="1"/>
      <w:marLeft w:val="0"/>
      <w:marRight w:val="0"/>
      <w:marTop w:val="0"/>
      <w:marBottom w:val="0"/>
      <w:divBdr>
        <w:top w:val="none" w:sz="0" w:space="0" w:color="auto"/>
        <w:left w:val="none" w:sz="0" w:space="0" w:color="auto"/>
        <w:bottom w:val="none" w:sz="0" w:space="0" w:color="auto"/>
        <w:right w:val="none" w:sz="0" w:space="0" w:color="auto"/>
      </w:divBdr>
    </w:div>
    <w:div w:id="1212301037">
      <w:bodyDiv w:val="1"/>
      <w:marLeft w:val="0"/>
      <w:marRight w:val="0"/>
      <w:marTop w:val="0"/>
      <w:marBottom w:val="0"/>
      <w:divBdr>
        <w:top w:val="none" w:sz="0" w:space="0" w:color="auto"/>
        <w:left w:val="none" w:sz="0" w:space="0" w:color="auto"/>
        <w:bottom w:val="none" w:sz="0" w:space="0" w:color="auto"/>
        <w:right w:val="none" w:sz="0" w:space="0" w:color="auto"/>
      </w:divBdr>
    </w:div>
    <w:div w:id="1214078223">
      <w:bodyDiv w:val="1"/>
      <w:marLeft w:val="0"/>
      <w:marRight w:val="0"/>
      <w:marTop w:val="0"/>
      <w:marBottom w:val="0"/>
      <w:divBdr>
        <w:top w:val="none" w:sz="0" w:space="0" w:color="auto"/>
        <w:left w:val="none" w:sz="0" w:space="0" w:color="auto"/>
        <w:bottom w:val="none" w:sz="0" w:space="0" w:color="auto"/>
        <w:right w:val="none" w:sz="0" w:space="0" w:color="auto"/>
      </w:divBdr>
    </w:div>
    <w:div w:id="1219590070">
      <w:bodyDiv w:val="1"/>
      <w:marLeft w:val="0"/>
      <w:marRight w:val="0"/>
      <w:marTop w:val="0"/>
      <w:marBottom w:val="0"/>
      <w:divBdr>
        <w:top w:val="none" w:sz="0" w:space="0" w:color="auto"/>
        <w:left w:val="none" w:sz="0" w:space="0" w:color="auto"/>
        <w:bottom w:val="none" w:sz="0" w:space="0" w:color="auto"/>
        <w:right w:val="none" w:sz="0" w:space="0" w:color="auto"/>
      </w:divBdr>
    </w:div>
    <w:div w:id="1226065711">
      <w:bodyDiv w:val="1"/>
      <w:marLeft w:val="0"/>
      <w:marRight w:val="0"/>
      <w:marTop w:val="0"/>
      <w:marBottom w:val="0"/>
      <w:divBdr>
        <w:top w:val="none" w:sz="0" w:space="0" w:color="auto"/>
        <w:left w:val="none" w:sz="0" w:space="0" w:color="auto"/>
        <w:bottom w:val="none" w:sz="0" w:space="0" w:color="auto"/>
        <w:right w:val="none" w:sz="0" w:space="0" w:color="auto"/>
      </w:divBdr>
    </w:div>
    <w:div w:id="1229420418">
      <w:bodyDiv w:val="1"/>
      <w:marLeft w:val="0"/>
      <w:marRight w:val="0"/>
      <w:marTop w:val="0"/>
      <w:marBottom w:val="0"/>
      <w:divBdr>
        <w:top w:val="none" w:sz="0" w:space="0" w:color="auto"/>
        <w:left w:val="none" w:sz="0" w:space="0" w:color="auto"/>
        <w:bottom w:val="none" w:sz="0" w:space="0" w:color="auto"/>
        <w:right w:val="none" w:sz="0" w:space="0" w:color="auto"/>
      </w:divBdr>
    </w:div>
    <w:div w:id="1232694344">
      <w:bodyDiv w:val="1"/>
      <w:marLeft w:val="0"/>
      <w:marRight w:val="0"/>
      <w:marTop w:val="0"/>
      <w:marBottom w:val="0"/>
      <w:divBdr>
        <w:top w:val="none" w:sz="0" w:space="0" w:color="auto"/>
        <w:left w:val="none" w:sz="0" w:space="0" w:color="auto"/>
        <w:bottom w:val="none" w:sz="0" w:space="0" w:color="auto"/>
        <w:right w:val="none" w:sz="0" w:space="0" w:color="auto"/>
      </w:divBdr>
    </w:div>
    <w:div w:id="1234390350">
      <w:bodyDiv w:val="1"/>
      <w:marLeft w:val="0"/>
      <w:marRight w:val="0"/>
      <w:marTop w:val="0"/>
      <w:marBottom w:val="0"/>
      <w:divBdr>
        <w:top w:val="none" w:sz="0" w:space="0" w:color="auto"/>
        <w:left w:val="none" w:sz="0" w:space="0" w:color="auto"/>
        <w:bottom w:val="none" w:sz="0" w:space="0" w:color="auto"/>
        <w:right w:val="none" w:sz="0" w:space="0" w:color="auto"/>
      </w:divBdr>
    </w:div>
    <w:div w:id="1247425430">
      <w:bodyDiv w:val="1"/>
      <w:marLeft w:val="0"/>
      <w:marRight w:val="0"/>
      <w:marTop w:val="0"/>
      <w:marBottom w:val="0"/>
      <w:divBdr>
        <w:top w:val="none" w:sz="0" w:space="0" w:color="auto"/>
        <w:left w:val="none" w:sz="0" w:space="0" w:color="auto"/>
        <w:bottom w:val="none" w:sz="0" w:space="0" w:color="auto"/>
        <w:right w:val="none" w:sz="0" w:space="0" w:color="auto"/>
      </w:divBdr>
    </w:div>
    <w:div w:id="1254508620">
      <w:bodyDiv w:val="1"/>
      <w:marLeft w:val="0"/>
      <w:marRight w:val="0"/>
      <w:marTop w:val="0"/>
      <w:marBottom w:val="0"/>
      <w:divBdr>
        <w:top w:val="none" w:sz="0" w:space="0" w:color="auto"/>
        <w:left w:val="none" w:sz="0" w:space="0" w:color="auto"/>
        <w:bottom w:val="none" w:sz="0" w:space="0" w:color="auto"/>
        <w:right w:val="none" w:sz="0" w:space="0" w:color="auto"/>
      </w:divBdr>
    </w:div>
    <w:div w:id="1258708575">
      <w:bodyDiv w:val="1"/>
      <w:marLeft w:val="0"/>
      <w:marRight w:val="0"/>
      <w:marTop w:val="0"/>
      <w:marBottom w:val="0"/>
      <w:divBdr>
        <w:top w:val="none" w:sz="0" w:space="0" w:color="auto"/>
        <w:left w:val="none" w:sz="0" w:space="0" w:color="auto"/>
        <w:bottom w:val="none" w:sz="0" w:space="0" w:color="auto"/>
        <w:right w:val="none" w:sz="0" w:space="0" w:color="auto"/>
      </w:divBdr>
    </w:div>
    <w:div w:id="1259562746">
      <w:bodyDiv w:val="1"/>
      <w:marLeft w:val="0"/>
      <w:marRight w:val="0"/>
      <w:marTop w:val="0"/>
      <w:marBottom w:val="0"/>
      <w:divBdr>
        <w:top w:val="none" w:sz="0" w:space="0" w:color="auto"/>
        <w:left w:val="none" w:sz="0" w:space="0" w:color="auto"/>
        <w:bottom w:val="none" w:sz="0" w:space="0" w:color="auto"/>
        <w:right w:val="none" w:sz="0" w:space="0" w:color="auto"/>
      </w:divBdr>
    </w:div>
    <w:div w:id="1263758938">
      <w:bodyDiv w:val="1"/>
      <w:marLeft w:val="0"/>
      <w:marRight w:val="0"/>
      <w:marTop w:val="0"/>
      <w:marBottom w:val="0"/>
      <w:divBdr>
        <w:top w:val="none" w:sz="0" w:space="0" w:color="auto"/>
        <w:left w:val="none" w:sz="0" w:space="0" w:color="auto"/>
        <w:bottom w:val="none" w:sz="0" w:space="0" w:color="auto"/>
        <w:right w:val="none" w:sz="0" w:space="0" w:color="auto"/>
      </w:divBdr>
    </w:div>
    <w:div w:id="1267081051">
      <w:bodyDiv w:val="1"/>
      <w:marLeft w:val="0"/>
      <w:marRight w:val="0"/>
      <w:marTop w:val="0"/>
      <w:marBottom w:val="0"/>
      <w:divBdr>
        <w:top w:val="none" w:sz="0" w:space="0" w:color="auto"/>
        <w:left w:val="none" w:sz="0" w:space="0" w:color="auto"/>
        <w:bottom w:val="none" w:sz="0" w:space="0" w:color="auto"/>
        <w:right w:val="none" w:sz="0" w:space="0" w:color="auto"/>
      </w:divBdr>
    </w:div>
    <w:div w:id="1291596608">
      <w:bodyDiv w:val="1"/>
      <w:marLeft w:val="0"/>
      <w:marRight w:val="0"/>
      <w:marTop w:val="0"/>
      <w:marBottom w:val="0"/>
      <w:divBdr>
        <w:top w:val="none" w:sz="0" w:space="0" w:color="auto"/>
        <w:left w:val="none" w:sz="0" w:space="0" w:color="auto"/>
        <w:bottom w:val="none" w:sz="0" w:space="0" w:color="auto"/>
        <w:right w:val="none" w:sz="0" w:space="0" w:color="auto"/>
      </w:divBdr>
    </w:div>
    <w:div w:id="1293168941">
      <w:bodyDiv w:val="1"/>
      <w:marLeft w:val="0"/>
      <w:marRight w:val="0"/>
      <w:marTop w:val="0"/>
      <w:marBottom w:val="0"/>
      <w:divBdr>
        <w:top w:val="none" w:sz="0" w:space="0" w:color="auto"/>
        <w:left w:val="none" w:sz="0" w:space="0" w:color="auto"/>
        <w:bottom w:val="none" w:sz="0" w:space="0" w:color="auto"/>
        <w:right w:val="none" w:sz="0" w:space="0" w:color="auto"/>
      </w:divBdr>
    </w:div>
    <w:div w:id="1303385572">
      <w:bodyDiv w:val="1"/>
      <w:marLeft w:val="0"/>
      <w:marRight w:val="0"/>
      <w:marTop w:val="0"/>
      <w:marBottom w:val="0"/>
      <w:divBdr>
        <w:top w:val="none" w:sz="0" w:space="0" w:color="auto"/>
        <w:left w:val="none" w:sz="0" w:space="0" w:color="auto"/>
        <w:bottom w:val="none" w:sz="0" w:space="0" w:color="auto"/>
        <w:right w:val="none" w:sz="0" w:space="0" w:color="auto"/>
      </w:divBdr>
    </w:div>
    <w:div w:id="1326933306">
      <w:bodyDiv w:val="1"/>
      <w:marLeft w:val="0"/>
      <w:marRight w:val="0"/>
      <w:marTop w:val="0"/>
      <w:marBottom w:val="0"/>
      <w:divBdr>
        <w:top w:val="none" w:sz="0" w:space="0" w:color="auto"/>
        <w:left w:val="none" w:sz="0" w:space="0" w:color="auto"/>
        <w:bottom w:val="none" w:sz="0" w:space="0" w:color="auto"/>
        <w:right w:val="none" w:sz="0" w:space="0" w:color="auto"/>
      </w:divBdr>
    </w:div>
    <w:div w:id="1329093099">
      <w:bodyDiv w:val="1"/>
      <w:marLeft w:val="0"/>
      <w:marRight w:val="0"/>
      <w:marTop w:val="0"/>
      <w:marBottom w:val="0"/>
      <w:divBdr>
        <w:top w:val="none" w:sz="0" w:space="0" w:color="auto"/>
        <w:left w:val="none" w:sz="0" w:space="0" w:color="auto"/>
        <w:bottom w:val="none" w:sz="0" w:space="0" w:color="auto"/>
        <w:right w:val="none" w:sz="0" w:space="0" w:color="auto"/>
      </w:divBdr>
    </w:div>
    <w:div w:id="1334652167">
      <w:bodyDiv w:val="1"/>
      <w:marLeft w:val="0"/>
      <w:marRight w:val="0"/>
      <w:marTop w:val="0"/>
      <w:marBottom w:val="0"/>
      <w:divBdr>
        <w:top w:val="none" w:sz="0" w:space="0" w:color="auto"/>
        <w:left w:val="none" w:sz="0" w:space="0" w:color="auto"/>
        <w:bottom w:val="none" w:sz="0" w:space="0" w:color="auto"/>
        <w:right w:val="none" w:sz="0" w:space="0" w:color="auto"/>
      </w:divBdr>
    </w:div>
    <w:div w:id="1342199724">
      <w:bodyDiv w:val="1"/>
      <w:marLeft w:val="0"/>
      <w:marRight w:val="0"/>
      <w:marTop w:val="0"/>
      <w:marBottom w:val="0"/>
      <w:divBdr>
        <w:top w:val="none" w:sz="0" w:space="0" w:color="auto"/>
        <w:left w:val="none" w:sz="0" w:space="0" w:color="auto"/>
        <w:bottom w:val="none" w:sz="0" w:space="0" w:color="auto"/>
        <w:right w:val="none" w:sz="0" w:space="0" w:color="auto"/>
      </w:divBdr>
    </w:div>
    <w:div w:id="1347099647">
      <w:bodyDiv w:val="1"/>
      <w:marLeft w:val="0"/>
      <w:marRight w:val="0"/>
      <w:marTop w:val="0"/>
      <w:marBottom w:val="0"/>
      <w:divBdr>
        <w:top w:val="none" w:sz="0" w:space="0" w:color="auto"/>
        <w:left w:val="none" w:sz="0" w:space="0" w:color="auto"/>
        <w:bottom w:val="none" w:sz="0" w:space="0" w:color="auto"/>
        <w:right w:val="none" w:sz="0" w:space="0" w:color="auto"/>
      </w:divBdr>
    </w:div>
    <w:div w:id="1347906895">
      <w:bodyDiv w:val="1"/>
      <w:marLeft w:val="0"/>
      <w:marRight w:val="0"/>
      <w:marTop w:val="0"/>
      <w:marBottom w:val="0"/>
      <w:divBdr>
        <w:top w:val="none" w:sz="0" w:space="0" w:color="auto"/>
        <w:left w:val="none" w:sz="0" w:space="0" w:color="auto"/>
        <w:bottom w:val="none" w:sz="0" w:space="0" w:color="auto"/>
        <w:right w:val="none" w:sz="0" w:space="0" w:color="auto"/>
      </w:divBdr>
    </w:div>
    <w:div w:id="1357734755">
      <w:bodyDiv w:val="1"/>
      <w:marLeft w:val="0"/>
      <w:marRight w:val="0"/>
      <w:marTop w:val="0"/>
      <w:marBottom w:val="0"/>
      <w:divBdr>
        <w:top w:val="none" w:sz="0" w:space="0" w:color="auto"/>
        <w:left w:val="none" w:sz="0" w:space="0" w:color="auto"/>
        <w:bottom w:val="none" w:sz="0" w:space="0" w:color="auto"/>
        <w:right w:val="none" w:sz="0" w:space="0" w:color="auto"/>
      </w:divBdr>
    </w:div>
    <w:div w:id="1357847836">
      <w:bodyDiv w:val="1"/>
      <w:marLeft w:val="0"/>
      <w:marRight w:val="0"/>
      <w:marTop w:val="0"/>
      <w:marBottom w:val="0"/>
      <w:divBdr>
        <w:top w:val="none" w:sz="0" w:space="0" w:color="auto"/>
        <w:left w:val="none" w:sz="0" w:space="0" w:color="auto"/>
        <w:bottom w:val="none" w:sz="0" w:space="0" w:color="auto"/>
        <w:right w:val="none" w:sz="0" w:space="0" w:color="auto"/>
      </w:divBdr>
    </w:div>
    <w:div w:id="1367019990">
      <w:bodyDiv w:val="1"/>
      <w:marLeft w:val="0"/>
      <w:marRight w:val="0"/>
      <w:marTop w:val="0"/>
      <w:marBottom w:val="0"/>
      <w:divBdr>
        <w:top w:val="none" w:sz="0" w:space="0" w:color="auto"/>
        <w:left w:val="none" w:sz="0" w:space="0" w:color="auto"/>
        <w:bottom w:val="none" w:sz="0" w:space="0" w:color="auto"/>
        <w:right w:val="none" w:sz="0" w:space="0" w:color="auto"/>
      </w:divBdr>
    </w:div>
    <w:div w:id="1393500860">
      <w:bodyDiv w:val="1"/>
      <w:marLeft w:val="0"/>
      <w:marRight w:val="0"/>
      <w:marTop w:val="0"/>
      <w:marBottom w:val="0"/>
      <w:divBdr>
        <w:top w:val="none" w:sz="0" w:space="0" w:color="auto"/>
        <w:left w:val="none" w:sz="0" w:space="0" w:color="auto"/>
        <w:bottom w:val="none" w:sz="0" w:space="0" w:color="auto"/>
        <w:right w:val="none" w:sz="0" w:space="0" w:color="auto"/>
      </w:divBdr>
    </w:div>
    <w:div w:id="1394692798">
      <w:bodyDiv w:val="1"/>
      <w:marLeft w:val="0"/>
      <w:marRight w:val="0"/>
      <w:marTop w:val="0"/>
      <w:marBottom w:val="0"/>
      <w:divBdr>
        <w:top w:val="none" w:sz="0" w:space="0" w:color="auto"/>
        <w:left w:val="none" w:sz="0" w:space="0" w:color="auto"/>
        <w:bottom w:val="none" w:sz="0" w:space="0" w:color="auto"/>
        <w:right w:val="none" w:sz="0" w:space="0" w:color="auto"/>
      </w:divBdr>
    </w:div>
    <w:div w:id="1398479146">
      <w:bodyDiv w:val="1"/>
      <w:marLeft w:val="0"/>
      <w:marRight w:val="0"/>
      <w:marTop w:val="0"/>
      <w:marBottom w:val="0"/>
      <w:divBdr>
        <w:top w:val="none" w:sz="0" w:space="0" w:color="auto"/>
        <w:left w:val="none" w:sz="0" w:space="0" w:color="auto"/>
        <w:bottom w:val="none" w:sz="0" w:space="0" w:color="auto"/>
        <w:right w:val="none" w:sz="0" w:space="0" w:color="auto"/>
      </w:divBdr>
    </w:div>
    <w:div w:id="1412580840">
      <w:bodyDiv w:val="1"/>
      <w:marLeft w:val="0"/>
      <w:marRight w:val="0"/>
      <w:marTop w:val="0"/>
      <w:marBottom w:val="0"/>
      <w:divBdr>
        <w:top w:val="none" w:sz="0" w:space="0" w:color="auto"/>
        <w:left w:val="none" w:sz="0" w:space="0" w:color="auto"/>
        <w:bottom w:val="none" w:sz="0" w:space="0" w:color="auto"/>
        <w:right w:val="none" w:sz="0" w:space="0" w:color="auto"/>
      </w:divBdr>
    </w:div>
    <w:div w:id="1427994627">
      <w:bodyDiv w:val="1"/>
      <w:marLeft w:val="0"/>
      <w:marRight w:val="0"/>
      <w:marTop w:val="0"/>
      <w:marBottom w:val="0"/>
      <w:divBdr>
        <w:top w:val="none" w:sz="0" w:space="0" w:color="auto"/>
        <w:left w:val="none" w:sz="0" w:space="0" w:color="auto"/>
        <w:bottom w:val="none" w:sz="0" w:space="0" w:color="auto"/>
        <w:right w:val="none" w:sz="0" w:space="0" w:color="auto"/>
      </w:divBdr>
    </w:div>
    <w:div w:id="1431778602">
      <w:bodyDiv w:val="1"/>
      <w:marLeft w:val="0"/>
      <w:marRight w:val="0"/>
      <w:marTop w:val="0"/>
      <w:marBottom w:val="0"/>
      <w:divBdr>
        <w:top w:val="none" w:sz="0" w:space="0" w:color="auto"/>
        <w:left w:val="none" w:sz="0" w:space="0" w:color="auto"/>
        <w:bottom w:val="none" w:sz="0" w:space="0" w:color="auto"/>
        <w:right w:val="none" w:sz="0" w:space="0" w:color="auto"/>
      </w:divBdr>
    </w:div>
    <w:div w:id="1443570947">
      <w:bodyDiv w:val="1"/>
      <w:marLeft w:val="0"/>
      <w:marRight w:val="0"/>
      <w:marTop w:val="0"/>
      <w:marBottom w:val="0"/>
      <w:divBdr>
        <w:top w:val="none" w:sz="0" w:space="0" w:color="auto"/>
        <w:left w:val="none" w:sz="0" w:space="0" w:color="auto"/>
        <w:bottom w:val="none" w:sz="0" w:space="0" w:color="auto"/>
        <w:right w:val="none" w:sz="0" w:space="0" w:color="auto"/>
      </w:divBdr>
    </w:div>
    <w:div w:id="1451971117">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476071739">
      <w:bodyDiv w:val="1"/>
      <w:marLeft w:val="0"/>
      <w:marRight w:val="0"/>
      <w:marTop w:val="0"/>
      <w:marBottom w:val="0"/>
      <w:divBdr>
        <w:top w:val="none" w:sz="0" w:space="0" w:color="auto"/>
        <w:left w:val="none" w:sz="0" w:space="0" w:color="auto"/>
        <w:bottom w:val="none" w:sz="0" w:space="0" w:color="auto"/>
        <w:right w:val="none" w:sz="0" w:space="0" w:color="auto"/>
      </w:divBdr>
    </w:div>
    <w:div w:id="1480921821">
      <w:bodyDiv w:val="1"/>
      <w:marLeft w:val="0"/>
      <w:marRight w:val="0"/>
      <w:marTop w:val="0"/>
      <w:marBottom w:val="0"/>
      <w:divBdr>
        <w:top w:val="none" w:sz="0" w:space="0" w:color="auto"/>
        <w:left w:val="none" w:sz="0" w:space="0" w:color="auto"/>
        <w:bottom w:val="none" w:sz="0" w:space="0" w:color="auto"/>
        <w:right w:val="none" w:sz="0" w:space="0" w:color="auto"/>
      </w:divBdr>
    </w:div>
    <w:div w:id="1481922773">
      <w:bodyDiv w:val="1"/>
      <w:marLeft w:val="0"/>
      <w:marRight w:val="0"/>
      <w:marTop w:val="0"/>
      <w:marBottom w:val="0"/>
      <w:divBdr>
        <w:top w:val="none" w:sz="0" w:space="0" w:color="auto"/>
        <w:left w:val="none" w:sz="0" w:space="0" w:color="auto"/>
        <w:bottom w:val="none" w:sz="0" w:space="0" w:color="auto"/>
        <w:right w:val="none" w:sz="0" w:space="0" w:color="auto"/>
      </w:divBdr>
    </w:div>
    <w:div w:id="1482699838">
      <w:bodyDiv w:val="1"/>
      <w:marLeft w:val="0"/>
      <w:marRight w:val="0"/>
      <w:marTop w:val="0"/>
      <w:marBottom w:val="0"/>
      <w:divBdr>
        <w:top w:val="none" w:sz="0" w:space="0" w:color="auto"/>
        <w:left w:val="none" w:sz="0" w:space="0" w:color="auto"/>
        <w:bottom w:val="none" w:sz="0" w:space="0" w:color="auto"/>
        <w:right w:val="none" w:sz="0" w:space="0" w:color="auto"/>
      </w:divBdr>
    </w:div>
    <w:div w:id="1519154018">
      <w:bodyDiv w:val="1"/>
      <w:marLeft w:val="0"/>
      <w:marRight w:val="0"/>
      <w:marTop w:val="0"/>
      <w:marBottom w:val="0"/>
      <w:divBdr>
        <w:top w:val="none" w:sz="0" w:space="0" w:color="auto"/>
        <w:left w:val="none" w:sz="0" w:space="0" w:color="auto"/>
        <w:bottom w:val="none" w:sz="0" w:space="0" w:color="auto"/>
        <w:right w:val="none" w:sz="0" w:space="0" w:color="auto"/>
      </w:divBdr>
    </w:div>
    <w:div w:id="1533222555">
      <w:bodyDiv w:val="1"/>
      <w:marLeft w:val="0"/>
      <w:marRight w:val="0"/>
      <w:marTop w:val="0"/>
      <w:marBottom w:val="0"/>
      <w:divBdr>
        <w:top w:val="none" w:sz="0" w:space="0" w:color="auto"/>
        <w:left w:val="none" w:sz="0" w:space="0" w:color="auto"/>
        <w:bottom w:val="none" w:sz="0" w:space="0" w:color="auto"/>
        <w:right w:val="none" w:sz="0" w:space="0" w:color="auto"/>
      </w:divBdr>
    </w:div>
    <w:div w:id="1540555188">
      <w:bodyDiv w:val="1"/>
      <w:marLeft w:val="0"/>
      <w:marRight w:val="0"/>
      <w:marTop w:val="0"/>
      <w:marBottom w:val="0"/>
      <w:divBdr>
        <w:top w:val="none" w:sz="0" w:space="0" w:color="auto"/>
        <w:left w:val="none" w:sz="0" w:space="0" w:color="auto"/>
        <w:bottom w:val="none" w:sz="0" w:space="0" w:color="auto"/>
        <w:right w:val="none" w:sz="0" w:space="0" w:color="auto"/>
      </w:divBdr>
    </w:div>
    <w:div w:id="1549029147">
      <w:bodyDiv w:val="1"/>
      <w:marLeft w:val="0"/>
      <w:marRight w:val="0"/>
      <w:marTop w:val="0"/>
      <w:marBottom w:val="0"/>
      <w:divBdr>
        <w:top w:val="none" w:sz="0" w:space="0" w:color="auto"/>
        <w:left w:val="none" w:sz="0" w:space="0" w:color="auto"/>
        <w:bottom w:val="none" w:sz="0" w:space="0" w:color="auto"/>
        <w:right w:val="none" w:sz="0" w:space="0" w:color="auto"/>
      </w:divBdr>
    </w:div>
    <w:div w:id="1563129010">
      <w:bodyDiv w:val="1"/>
      <w:marLeft w:val="0"/>
      <w:marRight w:val="0"/>
      <w:marTop w:val="0"/>
      <w:marBottom w:val="0"/>
      <w:divBdr>
        <w:top w:val="none" w:sz="0" w:space="0" w:color="auto"/>
        <w:left w:val="none" w:sz="0" w:space="0" w:color="auto"/>
        <w:bottom w:val="none" w:sz="0" w:space="0" w:color="auto"/>
        <w:right w:val="none" w:sz="0" w:space="0" w:color="auto"/>
      </w:divBdr>
    </w:div>
    <w:div w:id="1565145596">
      <w:bodyDiv w:val="1"/>
      <w:marLeft w:val="0"/>
      <w:marRight w:val="0"/>
      <w:marTop w:val="0"/>
      <w:marBottom w:val="0"/>
      <w:divBdr>
        <w:top w:val="none" w:sz="0" w:space="0" w:color="auto"/>
        <w:left w:val="none" w:sz="0" w:space="0" w:color="auto"/>
        <w:bottom w:val="none" w:sz="0" w:space="0" w:color="auto"/>
        <w:right w:val="none" w:sz="0" w:space="0" w:color="auto"/>
      </w:divBdr>
    </w:div>
    <w:div w:id="1584215763">
      <w:bodyDiv w:val="1"/>
      <w:marLeft w:val="0"/>
      <w:marRight w:val="0"/>
      <w:marTop w:val="0"/>
      <w:marBottom w:val="0"/>
      <w:divBdr>
        <w:top w:val="none" w:sz="0" w:space="0" w:color="auto"/>
        <w:left w:val="none" w:sz="0" w:space="0" w:color="auto"/>
        <w:bottom w:val="none" w:sz="0" w:space="0" w:color="auto"/>
        <w:right w:val="none" w:sz="0" w:space="0" w:color="auto"/>
      </w:divBdr>
    </w:div>
    <w:div w:id="1606497840">
      <w:bodyDiv w:val="1"/>
      <w:marLeft w:val="0"/>
      <w:marRight w:val="0"/>
      <w:marTop w:val="0"/>
      <w:marBottom w:val="0"/>
      <w:divBdr>
        <w:top w:val="none" w:sz="0" w:space="0" w:color="auto"/>
        <w:left w:val="none" w:sz="0" w:space="0" w:color="auto"/>
        <w:bottom w:val="none" w:sz="0" w:space="0" w:color="auto"/>
        <w:right w:val="none" w:sz="0" w:space="0" w:color="auto"/>
      </w:divBdr>
    </w:div>
    <w:div w:id="1610576475">
      <w:bodyDiv w:val="1"/>
      <w:marLeft w:val="0"/>
      <w:marRight w:val="0"/>
      <w:marTop w:val="0"/>
      <w:marBottom w:val="0"/>
      <w:divBdr>
        <w:top w:val="none" w:sz="0" w:space="0" w:color="auto"/>
        <w:left w:val="none" w:sz="0" w:space="0" w:color="auto"/>
        <w:bottom w:val="none" w:sz="0" w:space="0" w:color="auto"/>
        <w:right w:val="none" w:sz="0" w:space="0" w:color="auto"/>
      </w:divBdr>
    </w:div>
    <w:div w:id="1610812580">
      <w:bodyDiv w:val="1"/>
      <w:marLeft w:val="0"/>
      <w:marRight w:val="0"/>
      <w:marTop w:val="0"/>
      <w:marBottom w:val="0"/>
      <w:divBdr>
        <w:top w:val="none" w:sz="0" w:space="0" w:color="auto"/>
        <w:left w:val="none" w:sz="0" w:space="0" w:color="auto"/>
        <w:bottom w:val="none" w:sz="0" w:space="0" w:color="auto"/>
        <w:right w:val="none" w:sz="0" w:space="0" w:color="auto"/>
      </w:divBdr>
    </w:div>
    <w:div w:id="1611627243">
      <w:bodyDiv w:val="1"/>
      <w:marLeft w:val="0"/>
      <w:marRight w:val="0"/>
      <w:marTop w:val="0"/>
      <w:marBottom w:val="0"/>
      <w:divBdr>
        <w:top w:val="none" w:sz="0" w:space="0" w:color="auto"/>
        <w:left w:val="none" w:sz="0" w:space="0" w:color="auto"/>
        <w:bottom w:val="none" w:sz="0" w:space="0" w:color="auto"/>
        <w:right w:val="none" w:sz="0" w:space="0" w:color="auto"/>
      </w:divBdr>
    </w:div>
    <w:div w:id="1615749801">
      <w:bodyDiv w:val="1"/>
      <w:marLeft w:val="0"/>
      <w:marRight w:val="0"/>
      <w:marTop w:val="0"/>
      <w:marBottom w:val="0"/>
      <w:divBdr>
        <w:top w:val="none" w:sz="0" w:space="0" w:color="auto"/>
        <w:left w:val="none" w:sz="0" w:space="0" w:color="auto"/>
        <w:bottom w:val="none" w:sz="0" w:space="0" w:color="auto"/>
        <w:right w:val="none" w:sz="0" w:space="0" w:color="auto"/>
      </w:divBdr>
    </w:div>
    <w:div w:id="1636914306">
      <w:bodyDiv w:val="1"/>
      <w:marLeft w:val="0"/>
      <w:marRight w:val="0"/>
      <w:marTop w:val="0"/>
      <w:marBottom w:val="0"/>
      <w:divBdr>
        <w:top w:val="none" w:sz="0" w:space="0" w:color="auto"/>
        <w:left w:val="none" w:sz="0" w:space="0" w:color="auto"/>
        <w:bottom w:val="none" w:sz="0" w:space="0" w:color="auto"/>
        <w:right w:val="none" w:sz="0" w:space="0" w:color="auto"/>
      </w:divBdr>
    </w:div>
    <w:div w:id="1652518859">
      <w:bodyDiv w:val="1"/>
      <w:marLeft w:val="0"/>
      <w:marRight w:val="0"/>
      <w:marTop w:val="0"/>
      <w:marBottom w:val="0"/>
      <w:divBdr>
        <w:top w:val="none" w:sz="0" w:space="0" w:color="auto"/>
        <w:left w:val="none" w:sz="0" w:space="0" w:color="auto"/>
        <w:bottom w:val="none" w:sz="0" w:space="0" w:color="auto"/>
        <w:right w:val="none" w:sz="0" w:space="0" w:color="auto"/>
      </w:divBdr>
    </w:div>
    <w:div w:id="1656253093">
      <w:bodyDiv w:val="1"/>
      <w:marLeft w:val="0"/>
      <w:marRight w:val="0"/>
      <w:marTop w:val="0"/>
      <w:marBottom w:val="0"/>
      <w:divBdr>
        <w:top w:val="none" w:sz="0" w:space="0" w:color="auto"/>
        <w:left w:val="none" w:sz="0" w:space="0" w:color="auto"/>
        <w:bottom w:val="none" w:sz="0" w:space="0" w:color="auto"/>
        <w:right w:val="none" w:sz="0" w:space="0" w:color="auto"/>
      </w:divBdr>
    </w:div>
    <w:div w:id="1661814484">
      <w:bodyDiv w:val="1"/>
      <w:marLeft w:val="0"/>
      <w:marRight w:val="0"/>
      <w:marTop w:val="0"/>
      <w:marBottom w:val="0"/>
      <w:divBdr>
        <w:top w:val="none" w:sz="0" w:space="0" w:color="auto"/>
        <w:left w:val="none" w:sz="0" w:space="0" w:color="auto"/>
        <w:bottom w:val="none" w:sz="0" w:space="0" w:color="auto"/>
        <w:right w:val="none" w:sz="0" w:space="0" w:color="auto"/>
      </w:divBdr>
    </w:div>
    <w:div w:id="1665860242">
      <w:bodyDiv w:val="1"/>
      <w:marLeft w:val="0"/>
      <w:marRight w:val="0"/>
      <w:marTop w:val="0"/>
      <w:marBottom w:val="0"/>
      <w:divBdr>
        <w:top w:val="none" w:sz="0" w:space="0" w:color="auto"/>
        <w:left w:val="none" w:sz="0" w:space="0" w:color="auto"/>
        <w:bottom w:val="none" w:sz="0" w:space="0" w:color="auto"/>
        <w:right w:val="none" w:sz="0" w:space="0" w:color="auto"/>
      </w:divBdr>
    </w:div>
    <w:div w:id="1673871099">
      <w:bodyDiv w:val="1"/>
      <w:marLeft w:val="0"/>
      <w:marRight w:val="0"/>
      <w:marTop w:val="0"/>
      <w:marBottom w:val="0"/>
      <w:divBdr>
        <w:top w:val="none" w:sz="0" w:space="0" w:color="auto"/>
        <w:left w:val="none" w:sz="0" w:space="0" w:color="auto"/>
        <w:bottom w:val="none" w:sz="0" w:space="0" w:color="auto"/>
        <w:right w:val="none" w:sz="0" w:space="0" w:color="auto"/>
      </w:divBdr>
    </w:div>
    <w:div w:id="1680618831">
      <w:bodyDiv w:val="1"/>
      <w:marLeft w:val="0"/>
      <w:marRight w:val="0"/>
      <w:marTop w:val="0"/>
      <w:marBottom w:val="0"/>
      <w:divBdr>
        <w:top w:val="none" w:sz="0" w:space="0" w:color="auto"/>
        <w:left w:val="none" w:sz="0" w:space="0" w:color="auto"/>
        <w:bottom w:val="none" w:sz="0" w:space="0" w:color="auto"/>
        <w:right w:val="none" w:sz="0" w:space="0" w:color="auto"/>
      </w:divBdr>
    </w:div>
    <w:div w:id="1685008478">
      <w:bodyDiv w:val="1"/>
      <w:marLeft w:val="0"/>
      <w:marRight w:val="0"/>
      <w:marTop w:val="0"/>
      <w:marBottom w:val="0"/>
      <w:divBdr>
        <w:top w:val="none" w:sz="0" w:space="0" w:color="auto"/>
        <w:left w:val="none" w:sz="0" w:space="0" w:color="auto"/>
        <w:bottom w:val="none" w:sz="0" w:space="0" w:color="auto"/>
        <w:right w:val="none" w:sz="0" w:space="0" w:color="auto"/>
      </w:divBdr>
    </w:div>
    <w:div w:id="1691493188">
      <w:bodyDiv w:val="1"/>
      <w:marLeft w:val="0"/>
      <w:marRight w:val="0"/>
      <w:marTop w:val="0"/>
      <w:marBottom w:val="0"/>
      <w:divBdr>
        <w:top w:val="none" w:sz="0" w:space="0" w:color="auto"/>
        <w:left w:val="none" w:sz="0" w:space="0" w:color="auto"/>
        <w:bottom w:val="none" w:sz="0" w:space="0" w:color="auto"/>
        <w:right w:val="none" w:sz="0" w:space="0" w:color="auto"/>
      </w:divBdr>
    </w:div>
    <w:div w:id="1693608763">
      <w:bodyDiv w:val="1"/>
      <w:marLeft w:val="0"/>
      <w:marRight w:val="0"/>
      <w:marTop w:val="0"/>
      <w:marBottom w:val="0"/>
      <w:divBdr>
        <w:top w:val="none" w:sz="0" w:space="0" w:color="auto"/>
        <w:left w:val="none" w:sz="0" w:space="0" w:color="auto"/>
        <w:bottom w:val="none" w:sz="0" w:space="0" w:color="auto"/>
        <w:right w:val="none" w:sz="0" w:space="0" w:color="auto"/>
      </w:divBdr>
    </w:div>
    <w:div w:id="1697003329">
      <w:bodyDiv w:val="1"/>
      <w:marLeft w:val="0"/>
      <w:marRight w:val="0"/>
      <w:marTop w:val="0"/>
      <w:marBottom w:val="0"/>
      <w:divBdr>
        <w:top w:val="none" w:sz="0" w:space="0" w:color="auto"/>
        <w:left w:val="none" w:sz="0" w:space="0" w:color="auto"/>
        <w:bottom w:val="none" w:sz="0" w:space="0" w:color="auto"/>
        <w:right w:val="none" w:sz="0" w:space="0" w:color="auto"/>
      </w:divBdr>
    </w:div>
    <w:div w:id="1720401219">
      <w:bodyDiv w:val="1"/>
      <w:marLeft w:val="0"/>
      <w:marRight w:val="0"/>
      <w:marTop w:val="0"/>
      <w:marBottom w:val="0"/>
      <w:divBdr>
        <w:top w:val="none" w:sz="0" w:space="0" w:color="auto"/>
        <w:left w:val="none" w:sz="0" w:space="0" w:color="auto"/>
        <w:bottom w:val="none" w:sz="0" w:space="0" w:color="auto"/>
        <w:right w:val="none" w:sz="0" w:space="0" w:color="auto"/>
      </w:divBdr>
    </w:div>
    <w:div w:id="1721662796">
      <w:bodyDiv w:val="1"/>
      <w:marLeft w:val="0"/>
      <w:marRight w:val="0"/>
      <w:marTop w:val="0"/>
      <w:marBottom w:val="0"/>
      <w:divBdr>
        <w:top w:val="none" w:sz="0" w:space="0" w:color="auto"/>
        <w:left w:val="none" w:sz="0" w:space="0" w:color="auto"/>
        <w:bottom w:val="none" w:sz="0" w:space="0" w:color="auto"/>
        <w:right w:val="none" w:sz="0" w:space="0" w:color="auto"/>
      </w:divBdr>
    </w:div>
    <w:div w:id="1731884913">
      <w:bodyDiv w:val="1"/>
      <w:marLeft w:val="0"/>
      <w:marRight w:val="0"/>
      <w:marTop w:val="0"/>
      <w:marBottom w:val="0"/>
      <w:divBdr>
        <w:top w:val="none" w:sz="0" w:space="0" w:color="auto"/>
        <w:left w:val="none" w:sz="0" w:space="0" w:color="auto"/>
        <w:bottom w:val="none" w:sz="0" w:space="0" w:color="auto"/>
        <w:right w:val="none" w:sz="0" w:space="0" w:color="auto"/>
      </w:divBdr>
    </w:div>
    <w:div w:id="1747222414">
      <w:bodyDiv w:val="1"/>
      <w:marLeft w:val="0"/>
      <w:marRight w:val="0"/>
      <w:marTop w:val="0"/>
      <w:marBottom w:val="0"/>
      <w:divBdr>
        <w:top w:val="none" w:sz="0" w:space="0" w:color="auto"/>
        <w:left w:val="none" w:sz="0" w:space="0" w:color="auto"/>
        <w:bottom w:val="none" w:sz="0" w:space="0" w:color="auto"/>
        <w:right w:val="none" w:sz="0" w:space="0" w:color="auto"/>
      </w:divBdr>
    </w:div>
    <w:div w:id="1749960736">
      <w:bodyDiv w:val="1"/>
      <w:marLeft w:val="0"/>
      <w:marRight w:val="0"/>
      <w:marTop w:val="0"/>
      <w:marBottom w:val="0"/>
      <w:divBdr>
        <w:top w:val="none" w:sz="0" w:space="0" w:color="auto"/>
        <w:left w:val="none" w:sz="0" w:space="0" w:color="auto"/>
        <w:bottom w:val="none" w:sz="0" w:space="0" w:color="auto"/>
        <w:right w:val="none" w:sz="0" w:space="0" w:color="auto"/>
      </w:divBdr>
    </w:div>
    <w:div w:id="1779565622">
      <w:bodyDiv w:val="1"/>
      <w:marLeft w:val="0"/>
      <w:marRight w:val="0"/>
      <w:marTop w:val="0"/>
      <w:marBottom w:val="0"/>
      <w:divBdr>
        <w:top w:val="none" w:sz="0" w:space="0" w:color="auto"/>
        <w:left w:val="none" w:sz="0" w:space="0" w:color="auto"/>
        <w:bottom w:val="none" w:sz="0" w:space="0" w:color="auto"/>
        <w:right w:val="none" w:sz="0" w:space="0" w:color="auto"/>
      </w:divBdr>
    </w:div>
    <w:div w:id="1780449204">
      <w:bodyDiv w:val="1"/>
      <w:marLeft w:val="0"/>
      <w:marRight w:val="0"/>
      <w:marTop w:val="0"/>
      <w:marBottom w:val="0"/>
      <w:divBdr>
        <w:top w:val="none" w:sz="0" w:space="0" w:color="auto"/>
        <w:left w:val="none" w:sz="0" w:space="0" w:color="auto"/>
        <w:bottom w:val="none" w:sz="0" w:space="0" w:color="auto"/>
        <w:right w:val="none" w:sz="0" w:space="0" w:color="auto"/>
      </w:divBdr>
    </w:div>
    <w:div w:id="1798329534">
      <w:bodyDiv w:val="1"/>
      <w:marLeft w:val="0"/>
      <w:marRight w:val="0"/>
      <w:marTop w:val="0"/>
      <w:marBottom w:val="0"/>
      <w:divBdr>
        <w:top w:val="none" w:sz="0" w:space="0" w:color="auto"/>
        <w:left w:val="none" w:sz="0" w:space="0" w:color="auto"/>
        <w:bottom w:val="none" w:sz="0" w:space="0" w:color="auto"/>
        <w:right w:val="none" w:sz="0" w:space="0" w:color="auto"/>
      </w:divBdr>
    </w:div>
    <w:div w:id="1799641600">
      <w:bodyDiv w:val="1"/>
      <w:marLeft w:val="0"/>
      <w:marRight w:val="0"/>
      <w:marTop w:val="0"/>
      <w:marBottom w:val="0"/>
      <w:divBdr>
        <w:top w:val="none" w:sz="0" w:space="0" w:color="auto"/>
        <w:left w:val="none" w:sz="0" w:space="0" w:color="auto"/>
        <w:bottom w:val="none" w:sz="0" w:space="0" w:color="auto"/>
        <w:right w:val="none" w:sz="0" w:space="0" w:color="auto"/>
      </w:divBdr>
    </w:div>
    <w:div w:id="1820264632">
      <w:bodyDiv w:val="1"/>
      <w:marLeft w:val="0"/>
      <w:marRight w:val="0"/>
      <w:marTop w:val="0"/>
      <w:marBottom w:val="0"/>
      <w:divBdr>
        <w:top w:val="none" w:sz="0" w:space="0" w:color="auto"/>
        <w:left w:val="none" w:sz="0" w:space="0" w:color="auto"/>
        <w:bottom w:val="none" w:sz="0" w:space="0" w:color="auto"/>
        <w:right w:val="none" w:sz="0" w:space="0" w:color="auto"/>
      </w:divBdr>
    </w:div>
    <w:div w:id="1829399384">
      <w:bodyDiv w:val="1"/>
      <w:marLeft w:val="0"/>
      <w:marRight w:val="0"/>
      <w:marTop w:val="0"/>
      <w:marBottom w:val="0"/>
      <w:divBdr>
        <w:top w:val="none" w:sz="0" w:space="0" w:color="auto"/>
        <w:left w:val="none" w:sz="0" w:space="0" w:color="auto"/>
        <w:bottom w:val="none" w:sz="0" w:space="0" w:color="auto"/>
        <w:right w:val="none" w:sz="0" w:space="0" w:color="auto"/>
      </w:divBdr>
    </w:div>
    <w:div w:id="1831100256">
      <w:bodyDiv w:val="1"/>
      <w:marLeft w:val="0"/>
      <w:marRight w:val="0"/>
      <w:marTop w:val="0"/>
      <w:marBottom w:val="0"/>
      <w:divBdr>
        <w:top w:val="none" w:sz="0" w:space="0" w:color="auto"/>
        <w:left w:val="none" w:sz="0" w:space="0" w:color="auto"/>
        <w:bottom w:val="none" w:sz="0" w:space="0" w:color="auto"/>
        <w:right w:val="none" w:sz="0" w:space="0" w:color="auto"/>
      </w:divBdr>
    </w:div>
    <w:div w:id="1832940931">
      <w:bodyDiv w:val="1"/>
      <w:marLeft w:val="0"/>
      <w:marRight w:val="0"/>
      <w:marTop w:val="0"/>
      <w:marBottom w:val="0"/>
      <w:divBdr>
        <w:top w:val="none" w:sz="0" w:space="0" w:color="auto"/>
        <w:left w:val="none" w:sz="0" w:space="0" w:color="auto"/>
        <w:bottom w:val="none" w:sz="0" w:space="0" w:color="auto"/>
        <w:right w:val="none" w:sz="0" w:space="0" w:color="auto"/>
      </w:divBdr>
    </w:div>
    <w:div w:id="1838959065">
      <w:bodyDiv w:val="1"/>
      <w:marLeft w:val="0"/>
      <w:marRight w:val="0"/>
      <w:marTop w:val="0"/>
      <w:marBottom w:val="0"/>
      <w:divBdr>
        <w:top w:val="none" w:sz="0" w:space="0" w:color="auto"/>
        <w:left w:val="none" w:sz="0" w:space="0" w:color="auto"/>
        <w:bottom w:val="none" w:sz="0" w:space="0" w:color="auto"/>
        <w:right w:val="none" w:sz="0" w:space="0" w:color="auto"/>
      </w:divBdr>
    </w:div>
    <w:div w:id="1883051207">
      <w:bodyDiv w:val="1"/>
      <w:marLeft w:val="0"/>
      <w:marRight w:val="0"/>
      <w:marTop w:val="0"/>
      <w:marBottom w:val="0"/>
      <w:divBdr>
        <w:top w:val="none" w:sz="0" w:space="0" w:color="auto"/>
        <w:left w:val="none" w:sz="0" w:space="0" w:color="auto"/>
        <w:bottom w:val="none" w:sz="0" w:space="0" w:color="auto"/>
        <w:right w:val="none" w:sz="0" w:space="0" w:color="auto"/>
      </w:divBdr>
    </w:div>
    <w:div w:id="1887451395">
      <w:bodyDiv w:val="1"/>
      <w:marLeft w:val="0"/>
      <w:marRight w:val="0"/>
      <w:marTop w:val="0"/>
      <w:marBottom w:val="0"/>
      <w:divBdr>
        <w:top w:val="none" w:sz="0" w:space="0" w:color="auto"/>
        <w:left w:val="none" w:sz="0" w:space="0" w:color="auto"/>
        <w:bottom w:val="none" w:sz="0" w:space="0" w:color="auto"/>
        <w:right w:val="none" w:sz="0" w:space="0" w:color="auto"/>
      </w:divBdr>
    </w:div>
    <w:div w:id="1905405184">
      <w:bodyDiv w:val="1"/>
      <w:marLeft w:val="0"/>
      <w:marRight w:val="0"/>
      <w:marTop w:val="0"/>
      <w:marBottom w:val="0"/>
      <w:divBdr>
        <w:top w:val="none" w:sz="0" w:space="0" w:color="auto"/>
        <w:left w:val="none" w:sz="0" w:space="0" w:color="auto"/>
        <w:bottom w:val="none" w:sz="0" w:space="0" w:color="auto"/>
        <w:right w:val="none" w:sz="0" w:space="0" w:color="auto"/>
      </w:divBdr>
    </w:div>
    <w:div w:id="1910072500">
      <w:bodyDiv w:val="1"/>
      <w:marLeft w:val="0"/>
      <w:marRight w:val="0"/>
      <w:marTop w:val="0"/>
      <w:marBottom w:val="0"/>
      <w:divBdr>
        <w:top w:val="none" w:sz="0" w:space="0" w:color="auto"/>
        <w:left w:val="none" w:sz="0" w:space="0" w:color="auto"/>
        <w:bottom w:val="none" w:sz="0" w:space="0" w:color="auto"/>
        <w:right w:val="none" w:sz="0" w:space="0" w:color="auto"/>
      </w:divBdr>
    </w:div>
    <w:div w:id="1913463011">
      <w:bodyDiv w:val="1"/>
      <w:marLeft w:val="0"/>
      <w:marRight w:val="0"/>
      <w:marTop w:val="0"/>
      <w:marBottom w:val="0"/>
      <w:divBdr>
        <w:top w:val="none" w:sz="0" w:space="0" w:color="auto"/>
        <w:left w:val="none" w:sz="0" w:space="0" w:color="auto"/>
        <w:bottom w:val="none" w:sz="0" w:space="0" w:color="auto"/>
        <w:right w:val="none" w:sz="0" w:space="0" w:color="auto"/>
      </w:divBdr>
    </w:div>
    <w:div w:id="1934628797">
      <w:bodyDiv w:val="1"/>
      <w:marLeft w:val="0"/>
      <w:marRight w:val="0"/>
      <w:marTop w:val="0"/>
      <w:marBottom w:val="0"/>
      <w:divBdr>
        <w:top w:val="none" w:sz="0" w:space="0" w:color="auto"/>
        <w:left w:val="none" w:sz="0" w:space="0" w:color="auto"/>
        <w:bottom w:val="none" w:sz="0" w:space="0" w:color="auto"/>
        <w:right w:val="none" w:sz="0" w:space="0" w:color="auto"/>
      </w:divBdr>
    </w:div>
    <w:div w:id="1938636531">
      <w:bodyDiv w:val="1"/>
      <w:marLeft w:val="0"/>
      <w:marRight w:val="0"/>
      <w:marTop w:val="0"/>
      <w:marBottom w:val="0"/>
      <w:divBdr>
        <w:top w:val="none" w:sz="0" w:space="0" w:color="auto"/>
        <w:left w:val="none" w:sz="0" w:space="0" w:color="auto"/>
        <w:bottom w:val="none" w:sz="0" w:space="0" w:color="auto"/>
        <w:right w:val="none" w:sz="0" w:space="0" w:color="auto"/>
      </w:divBdr>
    </w:div>
    <w:div w:id="1954903456">
      <w:bodyDiv w:val="1"/>
      <w:marLeft w:val="0"/>
      <w:marRight w:val="0"/>
      <w:marTop w:val="0"/>
      <w:marBottom w:val="0"/>
      <w:divBdr>
        <w:top w:val="none" w:sz="0" w:space="0" w:color="auto"/>
        <w:left w:val="none" w:sz="0" w:space="0" w:color="auto"/>
        <w:bottom w:val="none" w:sz="0" w:space="0" w:color="auto"/>
        <w:right w:val="none" w:sz="0" w:space="0" w:color="auto"/>
      </w:divBdr>
    </w:div>
    <w:div w:id="1955556615">
      <w:bodyDiv w:val="1"/>
      <w:marLeft w:val="0"/>
      <w:marRight w:val="0"/>
      <w:marTop w:val="0"/>
      <w:marBottom w:val="0"/>
      <w:divBdr>
        <w:top w:val="none" w:sz="0" w:space="0" w:color="auto"/>
        <w:left w:val="none" w:sz="0" w:space="0" w:color="auto"/>
        <w:bottom w:val="none" w:sz="0" w:space="0" w:color="auto"/>
        <w:right w:val="none" w:sz="0" w:space="0" w:color="auto"/>
      </w:divBdr>
    </w:div>
    <w:div w:id="1965843018">
      <w:bodyDiv w:val="1"/>
      <w:marLeft w:val="0"/>
      <w:marRight w:val="0"/>
      <w:marTop w:val="0"/>
      <w:marBottom w:val="0"/>
      <w:divBdr>
        <w:top w:val="none" w:sz="0" w:space="0" w:color="auto"/>
        <w:left w:val="none" w:sz="0" w:space="0" w:color="auto"/>
        <w:bottom w:val="none" w:sz="0" w:space="0" w:color="auto"/>
        <w:right w:val="none" w:sz="0" w:space="0" w:color="auto"/>
      </w:divBdr>
    </w:div>
    <w:div w:id="1976257031">
      <w:bodyDiv w:val="1"/>
      <w:marLeft w:val="0"/>
      <w:marRight w:val="0"/>
      <w:marTop w:val="0"/>
      <w:marBottom w:val="0"/>
      <w:divBdr>
        <w:top w:val="none" w:sz="0" w:space="0" w:color="auto"/>
        <w:left w:val="none" w:sz="0" w:space="0" w:color="auto"/>
        <w:bottom w:val="none" w:sz="0" w:space="0" w:color="auto"/>
        <w:right w:val="none" w:sz="0" w:space="0" w:color="auto"/>
      </w:divBdr>
    </w:div>
    <w:div w:id="1984700233">
      <w:bodyDiv w:val="1"/>
      <w:marLeft w:val="0"/>
      <w:marRight w:val="0"/>
      <w:marTop w:val="0"/>
      <w:marBottom w:val="0"/>
      <w:divBdr>
        <w:top w:val="none" w:sz="0" w:space="0" w:color="auto"/>
        <w:left w:val="none" w:sz="0" w:space="0" w:color="auto"/>
        <w:bottom w:val="none" w:sz="0" w:space="0" w:color="auto"/>
        <w:right w:val="none" w:sz="0" w:space="0" w:color="auto"/>
      </w:divBdr>
    </w:div>
    <w:div w:id="1990206281">
      <w:bodyDiv w:val="1"/>
      <w:marLeft w:val="0"/>
      <w:marRight w:val="0"/>
      <w:marTop w:val="0"/>
      <w:marBottom w:val="0"/>
      <w:divBdr>
        <w:top w:val="none" w:sz="0" w:space="0" w:color="auto"/>
        <w:left w:val="none" w:sz="0" w:space="0" w:color="auto"/>
        <w:bottom w:val="none" w:sz="0" w:space="0" w:color="auto"/>
        <w:right w:val="none" w:sz="0" w:space="0" w:color="auto"/>
      </w:divBdr>
    </w:div>
    <w:div w:id="2003778181">
      <w:bodyDiv w:val="1"/>
      <w:marLeft w:val="0"/>
      <w:marRight w:val="0"/>
      <w:marTop w:val="0"/>
      <w:marBottom w:val="0"/>
      <w:divBdr>
        <w:top w:val="none" w:sz="0" w:space="0" w:color="auto"/>
        <w:left w:val="none" w:sz="0" w:space="0" w:color="auto"/>
        <w:bottom w:val="none" w:sz="0" w:space="0" w:color="auto"/>
        <w:right w:val="none" w:sz="0" w:space="0" w:color="auto"/>
      </w:divBdr>
    </w:div>
    <w:div w:id="2005233900">
      <w:bodyDiv w:val="1"/>
      <w:marLeft w:val="0"/>
      <w:marRight w:val="0"/>
      <w:marTop w:val="0"/>
      <w:marBottom w:val="0"/>
      <w:divBdr>
        <w:top w:val="none" w:sz="0" w:space="0" w:color="auto"/>
        <w:left w:val="none" w:sz="0" w:space="0" w:color="auto"/>
        <w:bottom w:val="none" w:sz="0" w:space="0" w:color="auto"/>
        <w:right w:val="none" w:sz="0" w:space="0" w:color="auto"/>
      </w:divBdr>
    </w:div>
    <w:div w:id="2008169105">
      <w:bodyDiv w:val="1"/>
      <w:marLeft w:val="0"/>
      <w:marRight w:val="0"/>
      <w:marTop w:val="0"/>
      <w:marBottom w:val="0"/>
      <w:divBdr>
        <w:top w:val="none" w:sz="0" w:space="0" w:color="auto"/>
        <w:left w:val="none" w:sz="0" w:space="0" w:color="auto"/>
        <w:bottom w:val="none" w:sz="0" w:space="0" w:color="auto"/>
        <w:right w:val="none" w:sz="0" w:space="0" w:color="auto"/>
      </w:divBdr>
    </w:div>
    <w:div w:id="2019117186">
      <w:bodyDiv w:val="1"/>
      <w:marLeft w:val="0"/>
      <w:marRight w:val="0"/>
      <w:marTop w:val="0"/>
      <w:marBottom w:val="0"/>
      <w:divBdr>
        <w:top w:val="none" w:sz="0" w:space="0" w:color="auto"/>
        <w:left w:val="none" w:sz="0" w:space="0" w:color="auto"/>
        <w:bottom w:val="none" w:sz="0" w:space="0" w:color="auto"/>
        <w:right w:val="none" w:sz="0" w:space="0" w:color="auto"/>
      </w:divBdr>
    </w:div>
    <w:div w:id="2030175426">
      <w:bodyDiv w:val="1"/>
      <w:marLeft w:val="0"/>
      <w:marRight w:val="0"/>
      <w:marTop w:val="0"/>
      <w:marBottom w:val="0"/>
      <w:divBdr>
        <w:top w:val="none" w:sz="0" w:space="0" w:color="auto"/>
        <w:left w:val="none" w:sz="0" w:space="0" w:color="auto"/>
        <w:bottom w:val="none" w:sz="0" w:space="0" w:color="auto"/>
        <w:right w:val="none" w:sz="0" w:space="0" w:color="auto"/>
      </w:divBdr>
    </w:div>
    <w:div w:id="2033650297">
      <w:bodyDiv w:val="1"/>
      <w:marLeft w:val="0"/>
      <w:marRight w:val="0"/>
      <w:marTop w:val="0"/>
      <w:marBottom w:val="0"/>
      <w:divBdr>
        <w:top w:val="none" w:sz="0" w:space="0" w:color="auto"/>
        <w:left w:val="none" w:sz="0" w:space="0" w:color="auto"/>
        <w:bottom w:val="none" w:sz="0" w:space="0" w:color="auto"/>
        <w:right w:val="none" w:sz="0" w:space="0" w:color="auto"/>
      </w:divBdr>
    </w:div>
    <w:div w:id="2056542125">
      <w:bodyDiv w:val="1"/>
      <w:marLeft w:val="0"/>
      <w:marRight w:val="0"/>
      <w:marTop w:val="0"/>
      <w:marBottom w:val="0"/>
      <w:divBdr>
        <w:top w:val="none" w:sz="0" w:space="0" w:color="auto"/>
        <w:left w:val="none" w:sz="0" w:space="0" w:color="auto"/>
        <w:bottom w:val="none" w:sz="0" w:space="0" w:color="auto"/>
        <w:right w:val="none" w:sz="0" w:space="0" w:color="auto"/>
      </w:divBdr>
    </w:div>
    <w:div w:id="2057849390">
      <w:bodyDiv w:val="1"/>
      <w:marLeft w:val="0"/>
      <w:marRight w:val="0"/>
      <w:marTop w:val="0"/>
      <w:marBottom w:val="0"/>
      <w:divBdr>
        <w:top w:val="none" w:sz="0" w:space="0" w:color="auto"/>
        <w:left w:val="none" w:sz="0" w:space="0" w:color="auto"/>
        <w:bottom w:val="none" w:sz="0" w:space="0" w:color="auto"/>
        <w:right w:val="none" w:sz="0" w:space="0" w:color="auto"/>
      </w:divBdr>
    </w:div>
    <w:div w:id="2071922489">
      <w:bodyDiv w:val="1"/>
      <w:marLeft w:val="0"/>
      <w:marRight w:val="0"/>
      <w:marTop w:val="0"/>
      <w:marBottom w:val="0"/>
      <w:divBdr>
        <w:top w:val="none" w:sz="0" w:space="0" w:color="auto"/>
        <w:left w:val="none" w:sz="0" w:space="0" w:color="auto"/>
        <w:bottom w:val="none" w:sz="0" w:space="0" w:color="auto"/>
        <w:right w:val="none" w:sz="0" w:space="0" w:color="auto"/>
      </w:divBdr>
    </w:div>
    <w:div w:id="2077824250">
      <w:bodyDiv w:val="1"/>
      <w:marLeft w:val="0"/>
      <w:marRight w:val="0"/>
      <w:marTop w:val="0"/>
      <w:marBottom w:val="0"/>
      <w:divBdr>
        <w:top w:val="none" w:sz="0" w:space="0" w:color="auto"/>
        <w:left w:val="none" w:sz="0" w:space="0" w:color="auto"/>
        <w:bottom w:val="none" w:sz="0" w:space="0" w:color="auto"/>
        <w:right w:val="none" w:sz="0" w:space="0" w:color="auto"/>
      </w:divBdr>
    </w:div>
    <w:div w:id="2088651561">
      <w:bodyDiv w:val="1"/>
      <w:marLeft w:val="0"/>
      <w:marRight w:val="0"/>
      <w:marTop w:val="0"/>
      <w:marBottom w:val="0"/>
      <w:divBdr>
        <w:top w:val="none" w:sz="0" w:space="0" w:color="auto"/>
        <w:left w:val="none" w:sz="0" w:space="0" w:color="auto"/>
        <w:bottom w:val="none" w:sz="0" w:space="0" w:color="auto"/>
        <w:right w:val="none" w:sz="0" w:space="0" w:color="auto"/>
      </w:divBdr>
    </w:div>
    <w:div w:id="2091736861">
      <w:bodyDiv w:val="1"/>
      <w:marLeft w:val="0"/>
      <w:marRight w:val="0"/>
      <w:marTop w:val="0"/>
      <w:marBottom w:val="0"/>
      <w:divBdr>
        <w:top w:val="none" w:sz="0" w:space="0" w:color="auto"/>
        <w:left w:val="none" w:sz="0" w:space="0" w:color="auto"/>
        <w:bottom w:val="none" w:sz="0" w:space="0" w:color="auto"/>
        <w:right w:val="none" w:sz="0" w:space="0" w:color="auto"/>
      </w:divBdr>
    </w:div>
    <w:div w:id="2097165441">
      <w:bodyDiv w:val="1"/>
      <w:marLeft w:val="0"/>
      <w:marRight w:val="0"/>
      <w:marTop w:val="0"/>
      <w:marBottom w:val="0"/>
      <w:divBdr>
        <w:top w:val="none" w:sz="0" w:space="0" w:color="auto"/>
        <w:left w:val="none" w:sz="0" w:space="0" w:color="auto"/>
        <w:bottom w:val="none" w:sz="0" w:space="0" w:color="auto"/>
        <w:right w:val="none" w:sz="0" w:space="0" w:color="auto"/>
      </w:divBdr>
    </w:div>
    <w:div w:id="2123836546">
      <w:bodyDiv w:val="1"/>
      <w:marLeft w:val="0"/>
      <w:marRight w:val="0"/>
      <w:marTop w:val="0"/>
      <w:marBottom w:val="0"/>
      <w:divBdr>
        <w:top w:val="none" w:sz="0" w:space="0" w:color="auto"/>
        <w:left w:val="none" w:sz="0" w:space="0" w:color="auto"/>
        <w:bottom w:val="none" w:sz="0" w:space="0" w:color="auto"/>
        <w:right w:val="none" w:sz="0" w:space="0" w:color="auto"/>
      </w:divBdr>
    </w:div>
    <w:div w:id="2129004095">
      <w:bodyDiv w:val="1"/>
      <w:marLeft w:val="0"/>
      <w:marRight w:val="0"/>
      <w:marTop w:val="0"/>
      <w:marBottom w:val="0"/>
      <w:divBdr>
        <w:top w:val="none" w:sz="0" w:space="0" w:color="auto"/>
        <w:left w:val="none" w:sz="0" w:space="0" w:color="auto"/>
        <w:bottom w:val="none" w:sz="0" w:space="0" w:color="auto"/>
        <w:right w:val="none" w:sz="0" w:space="0" w:color="auto"/>
      </w:divBdr>
    </w:div>
    <w:div w:id="213281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c14b89646f442ed92ecaaca3294735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A82546-A747-442D-9F5D-54CD7A899A5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BA200-FE78-48AA-9293-C08CB99FF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fc14b89646f442ed92ecaaca3294735f</Template>
  <TotalTime>35</TotalTime>
  <Pages>36</Pages>
  <Words>35266</Words>
  <Characters>20102</Characters>
  <Application>Microsoft Office Word</Application>
  <DocSecurity>0</DocSecurity>
  <Lines>167</Lines>
  <Paragraphs>110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Utenos miesto teritorijos bendrojo plano sprendinių įgyvendinimo programos patvirtinimo</vt:lpstr>
      <vt:lpstr>Dėl Utenos miesto teritorijos bendrojo plano sprendinių įgyvendinimo programos patvirtinimo</vt:lpstr>
    </vt:vector>
  </TitlesOfParts>
  <Manager>2023-06-29</Manager>
  <Company>Microsoft</Company>
  <LinksUpToDate>false</LinksUpToDate>
  <CharactersWithSpaces>55258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Utenos miesto teritorijos bendrojo plano sprendinių įgyvendinimo programos patvirtinimo</dc:title>
  <dc:subject>AĮ-764</dc:subject>
  <dc:creator>Milda Urbonavičiūtė</dc:creator>
  <cp:lastModifiedBy>Rimutė Grušienė</cp:lastModifiedBy>
  <cp:revision>4</cp:revision>
  <cp:lastPrinted>2018-03-29T13:57:00Z</cp:lastPrinted>
  <dcterms:created xsi:type="dcterms:W3CDTF">2023-11-13T11:31:00Z</dcterms:created>
  <dcterms:modified xsi:type="dcterms:W3CDTF">2023-11-15T09:46:00Z</dcterms:modified>
  <cp:category>Įsakymas</cp:category>
</cp:coreProperties>
</file>