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E790B" w14:textId="77777777" w:rsidR="00276767" w:rsidRPr="00CA7AC2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CA7AC2">
        <w:rPr>
          <w:noProof/>
          <w:kern w:val="0"/>
          <w:lang w:val="lt-LT" w:eastAsia="lt-LT"/>
        </w:rPr>
        <w:drawing>
          <wp:inline distT="0" distB="0" distL="0" distR="0" wp14:anchorId="36B573FE" wp14:editId="11DB050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 w:rsidRPr="00CA7AC2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17980242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D9B59D8" w14:textId="77777777" w:rsidR="00276767" w:rsidRPr="00CA7AC2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BD29255" w14:textId="77777777" w:rsidR="00276767" w:rsidRPr="00CA7AC2" w:rsidRDefault="00276767" w:rsidP="006E327D">
      <w:pPr>
        <w:pStyle w:val="Antrat3"/>
        <w:rPr>
          <w:b/>
          <w:lang w:val="lt-LT"/>
        </w:rPr>
      </w:pPr>
      <w:r w:rsidRPr="00CA7AC2">
        <w:rPr>
          <w:b/>
          <w:lang w:val="lt-LT"/>
        </w:rPr>
        <w:t>POTVARKIS</w:t>
      </w:r>
    </w:p>
    <w:p w14:paraId="284478B5" w14:textId="03A6A685" w:rsidR="00940898" w:rsidRPr="00CA7AC2" w:rsidRDefault="000C0F39" w:rsidP="00203D58">
      <w:pPr>
        <w:jc w:val="center"/>
        <w:rPr>
          <w:rFonts w:ascii="Times New Roman" w:hAnsi="Times New Roman"/>
          <w:kern w:val="0"/>
          <w:sz w:val="24"/>
          <w:szCs w:val="24"/>
          <w:lang w:val="lt-LT" w:eastAsia="lt-LT"/>
        </w:rPr>
      </w:pP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ŠAKIŲ RAJONO SAVIVALDYBĖS MERO 2023 M. </w:t>
      </w:r>
      <w:r w:rsidR="00A0044A">
        <w:rPr>
          <w:rFonts w:ascii="Times New Roman" w:hAnsi="Times New Roman"/>
          <w:b/>
          <w:color w:val="00000A"/>
          <w:sz w:val="24"/>
          <w:lang w:val="lt-LT" w:eastAsia="zh-CN"/>
        </w:rPr>
        <w:t>BIRŽELIO 30</w:t>
      </w: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 D. POTVARKIO NR. MT-</w:t>
      </w:r>
      <w:r w:rsidR="00A0044A">
        <w:rPr>
          <w:rFonts w:ascii="Times New Roman" w:hAnsi="Times New Roman"/>
          <w:b/>
          <w:color w:val="00000A"/>
          <w:sz w:val="24"/>
          <w:lang w:val="lt-LT" w:eastAsia="zh-CN"/>
        </w:rPr>
        <w:t>98</w:t>
      </w: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 „</w:t>
      </w:r>
      <w:r w:rsidR="00203D58" w:rsidRPr="00CA7AC2"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Dėl </w:t>
      </w:r>
      <w:r w:rsidR="00203D58" w:rsidRPr="00CA7AC2">
        <w:rPr>
          <w:rFonts w:ascii="Times New Roman" w:hAnsi="Times New Roman"/>
          <w:b/>
          <w:bCs/>
          <w:sz w:val="24"/>
          <w:szCs w:val="24"/>
          <w:lang w:val="lt-LT" w:eastAsia="lt-LT"/>
        </w:rPr>
        <w:t>ŠAKIŲ RAJONO SAVIVALDYBĖS SMURTO ARTIMOJE APLINKOJE PREVENCIJOS KOMISIJOS SUDARYMO</w:t>
      </w:r>
      <w:r w:rsidRPr="00CA7AC2">
        <w:rPr>
          <w:rFonts w:ascii="Times New Roman" w:hAnsi="Times New Roman"/>
          <w:b/>
          <w:color w:val="00000A"/>
          <w:sz w:val="24"/>
          <w:lang w:val="lt-LT" w:eastAsia="zh-CN"/>
        </w:rPr>
        <w:t>“</w:t>
      </w:r>
      <w:r w:rsidR="00203D58" w:rsidRPr="00CA7AC2">
        <w:rPr>
          <w:rFonts w:ascii="Times New Roman" w:hAnsi="Times New Roman"/>
          <w:b/>
          <w:color w:val="00000A"/>
          <w:sz w:val="24"/>
          <w:lang w:val="lt-LT" w:eastAsia="zh-CN"/>
        </w:rPr>
        <w:t xml:space="preserve"> PAKEITIMO</w:t>
      </w:r>
    </w:p>
    <w:p w14:paraId="65D78993" w14:textId="77777777" w:rsidR="00276767" w:rsidRPr="00CA7AC2" w:rsidRDefault="00276767" w:rsidP="006E327D">
      <w:pPr>
        <w:pStyle w:val="Antrat1"/>
        <w:jc w:val="center"/>
        <w:rPr>
          <w:b/>
          <w:lang w:val="lt-LT"/>
        </w:rPr>
      </w:pPr>
    </w:p>
    <w:p w14:paraId="18C5B3BB" w14:textId="77777777" w:rsidR="00276767" w:rsidRPr="00CA7AC2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738CD2EA" w14:textId="54A25563" w:rsidR="00276767" w:rsidRPr="00CA7AC2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A7AC2">
        <w:rPr>
          <w:rFonts w:ascii="Times New Roman" w:hAnsi="Times New Roman"/>
          <w:sz w:val="24"/>
          <w:szCs w:val="24"/>
          <w:lang w:val="lt-LT"/>
        </w:rPr>
        <w:t>202</w:t>
      </w:r>
      <w:r w:rsidR="0006026C">
        <w:rPr>
          <w:rFonts w:ascii="Times New Roman" w:hAnsi="Times New Roman"/>
          <w:sz w:val="24"/>
          <w:szCs w:val="24"/>
          <w:lang w:val="lt-LT"/>
        </w:rPr>
        <w:t>6</w:t>
      </w:r>
      <w:r w:rsidRPr="00CA7AC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6026C">
        <w:rPr>
          <w:rFonts w:ascii="Times New Roman" w:hAnsi="Times New Roman"/>
          <w:sz w:val="24"/>
          <w:szCs w:val="24"/>
          <w:lang w:val="lt-LT"/>
        </w:rPr>
        <w:t>liepos 3</w:t>
      </w:r>
      <w:r w:rsidR="00276767" w:rsidRPr="00CA7AC2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276767" w:rsidRPr="00CA7AC2">
        <w:rPr>
          <w:rFonts w:ascii="Times New Roman" w:hAnsi="Times New Roman"/>
          <w:lang w:val="lt-LT"/>
        </w:rPr>
        <w:t xml:space="preserve"> </w:t>
      </w:r>
      <w:r w:rsidR="00DD6F6E" w:rsidRPr="00CA7AC2">
        <w:rPr>
          <w:rFonts w:ascii="Times New Roman" w:hAnsi="Times New Roman"/>
          <w:sz w:val="24"/>
          <w:lang w:val="lt-LT"/>
        </w:rPr>
        <w:t>Nr. MT</w:t>
      </w:r>
      <w:r w:rsidR="00276767" w:rsidRPr="00CA7AC2">
        <w:rPr>
          <w:rFonts w:ascii="Times New Roman" w:hAnsi="Times New Roman"/>
          <w:sz w:val="24"/>
          <w:lang w:val="lt-LT"/>
        </w:rPr>
        <w:t>-</w:t>
      </w:r>
    </w:p>
    <w:p w14:paraId="7C844DDF" w14:textId="77777777" w:rsidR="00276767" w:rsidRPr="00CA7AC2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A7AC2">
        <w:rPr>
          <w:rFonts w:ascii="Times New Roman" w:hAnsi="Times New Roman"/>
          <w:sz w:val="24"/>
          <w:lang w:val="lt-LT"/>
        </w:rPr>
        <w:t>Šakiai</w:t>
      </w:r>
    </w:p>
    <w:p w14:paraId="3F6E47AE" w14:textId="381B1DAF" w:rsidR="007730F7" w:rsidRPr="002936CC" w:rsidRDefault="007730F7" w:rsidP="0096529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C0B967" w14:textId="7B128035" w:rsidR="00D01F07" w:rsidRPr="002936CC" w:rsidRDefault="00965299" w:rsidP="002936CC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 w:eastAsia="zh-CN"/>
        </w:rPr>
      </w:pPr>
      <w:r>
        <w:rPr>
          <w:rFonts w:ascii="Times New Roman" w:hAnsi="Times New Roman"/>
          <w:color w:val="000000"/>
          <w:sz w:val="24"/>
          <w:szCs w:val="24"/>
          <w:lang w:val="lt-LT" w:eastAsia="zh-CN"/>
        </w:rPr>
        <w:t>P</w:t>
      </w:r>
      <w:r w:rsidR="000C0F39" w:rsidRPr="002936CC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a k </w:t>
      </w:r>
      <w:r w:rsidR="000C0F39" w:rsidRPr="002936CC">
        <w:rPr>
          <w:rFonts w:ascii="Times New Roman" w:hAnsi="Times New Roman"/>
          <w:color w:val="000000"/>
          <w:spacing w:val="60"/>
          <w:sz w:val="24"/>
          <w:szCs w:val="24"/>
          <w:lang w:val="lt-LT" w:eastAsia="zh-CN"/>
        </w:rPr>
        <w:t>eiči</w:t>
      </w:r>
      <w:r w:rsidR="00D01F07" w:rsidRPr="002936CC">
        <w:rPr>
          <w:rFonts w:ascii="Times New Roman" w:hAnsi="Times New Roman"/>
          <w:color w:val="000000"/>
          <w:spacing w:val="60"/>
          <w:sz w:val="24"/>
          <w:szCs w:val="24"/>
          <w:lang w:val="lt-LT" w:eastAsia="zh-CN"/>
        </w:rPr>
        <w:t>u</w:t>
      </w:r>
      <w:r w:rsidR="008D36E0" w:rsidRPr="002936CC">
        <w:rPr>
          <w:rFonts w:ascii="Times New Roman" w:hAnsi="Times New Roman"/>
          <w:color w:val="000000"/>
          <w:spacing w:val="60"/>
          <w:sz w:val="24"/>
          <w:szCs w:val="24"/>
          <w:lang w:val="lt-LT" w:eastAsia="zh-CN"/>
        </w:rPr>
        <w:t xml:space="preserve"> </w:t>
      </w:r>
      <w:r w:rsidR="00203D58" w:rsidRPr="002936CC">
        <w:rPr>
          <w:rFonts w:ascii="Times New Roman" w:hAnsi="Times New Roman"/>
          <w:color w:val="000000"/>
          <w:sz w:val="24"/>
          <w:szCs w:val="24"/>
          <w:lang w:val="lt-LT" w:eastAsia="zh-CN"/>
        </w:rPr>
        <w:t>rajono savivaldybės mero 2023 m. birželio 30 d. potvarkio Nr. MT-98 „Dėl Šakių rajono savivaldybės smurto artimoje aplinkoje prevencijos komisijos sudarymo“ 1 punktą ir išdėstau jį taip:</w:t>
      </w:r>
    </w:p>
    <w:p w14:paraId="31915B99" w14:textId="5034D9B7" w:rsidR="00203D58" w:rsidRPr="002936CC" w:rsidRDefault="007B3BCA" w:rsidP="002936CC">
      <w:pPr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,,</w:t>
      </w:r>
      <w:r w:rsidR="00203D58" w:rsidRPr="002936CC">
        <w:rPr>
          <w:rFonts w:ascii="Times New Roman" w:hAnsi="Times New Roman"/>
          <w:sz w:val="24"/>
          <w:szCs w:val="24"/>
          <w:lang w:val="lt-LT" w:eastAsia="lt-LT"/>
        </w:rPr>
        <w:t>1. S u d a r a u Šakių rajono savivaldybės smurto artimoje aplinkoje prevencijos komisiją:</w:t>
      </w:r>
    </w:p>
    <w:p w14:paraId="3A6B0F4D" w14:textId="6B7512EE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1.1. Darius Aštrauskas – Šakių rajono savivaldybės administracijos Švietimo, kultūros ir sporto skyriaus vedėjas, jo nesant – Ingrida Kasparavičienė, Šakių rajono savivaldybės administracijos Švietimo, kultūros ir sporto skyriaus vyriausioji specialistė;</w:t>
      </w:r>
    </w:p>
    <w:p w14:paraId="3836DDA2" w14:textId="6CCFD756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1.2. Judita Ambrasienė – Šakių rajono savivaldybės administracijos Jaunimo reikalų koordinatorė (patarėja);</w:t>
      </w:r>
    </w:p>
    <w:p w14:paraId="2BE14F78" w14:textId="10DAFE83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1.3. Juratė Arštikaitienė – VšĮ Šakių šeimos centro direktorė, jos nesant – Ingrida Alkevičienė, VšĮ Šakių šeimos centro socialinė darbuotoja;</w:t>
      </w:r>
    </w:p>
    <w:p w14:paraId="7DB26A3C" w14:textId="5E685294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1.4.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Audronė Balčiūnienė – Šakių socialinių paslaugų centro direktorė, jos nesant – Loreta Ogorodnikienė, Šakių socialinių paslaugų centro vyriausioji socialinė darbuotoja;</w:t>
      </w:r>
    </w:p>
    <w:p w14:paraId="40A2701D" w14:textId="55A9165A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1.5.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Laura Dabašinskienė – Marijampolės apskrities vyriausiojo policijos komisariato Šakių rajono policijos komisariato vyresnioji tyrėja, jos nesant – Ingrida Pranskaitienė, Marijampolės apskrities VPK Šakių rajono policijos komisariato Reagavimo skyriaus viršininkė, atliekanti komisariato viršininko funkcijas;</w:t>
      </w:r>
    </w:p>
    <w:p w14:paraId="32B3ED2A" w14:textId="05626D93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1.6.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Daiva Danielė</w:t>
      </w:r>
      <w:r w:rsidR="00420FCE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– Šakių rajono savivaldybės administracijos Tarpinstitucinio bendradarbiavimo koordinatorė, jos nesant – Edita Zubrickienė, Šakių rajono savivaldybės administracijos vyriausioji specialistė (sveikatos reikalų koordinatorė);</w:t>
      </w:r>
    </w:p>
    <w:p w14:paraId="3B9E3BED" w14:textId="040A1A8C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1.7.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 xml:space="preserve">Gintautė 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Didžbalienė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– Šakių rajono savivaldybės vicemerė;</w:t>
      </w:r>
    </w:p>
    <w:p w14:paraId="406DBA81" w14:textId="10903C35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1.8.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7D5322" w:rsidRPr="00087754">
        <w:rPr>
          <w:rFonts w:ascii="Times New Roman" w:hAnsi="Times New Roman"/>
          <w:sz w:val="24"/>
          <w:szCs w:val="24"/>
          <w:lang w:val="lt-LT"/>
        </w:rPr>
        <w:t>Linas Fran</w:t>
      </w:r>
      <w:r w:rsidR="007D5322" w:rsidRPr="00087754">
        <w:rPr>
          <w:rFonts w:ascii="Times New Roman" w:hAnsi="Times New Roman" w:hint="eastAsia"/>
          <w:sz w:val="24"/>
          <w:szCs w:val="24"/>
          <w:lang w:val="lt-LT"/>
        </w:rPr>
        <w:t>č</w:t>
      </w:r>
      <w:r w:rsidR="007D5322" w:rsidRPr="00087754">
        <w:rPr>
          <w:rFonts w:ascii="Times New Roman" w:hAnsi="Times New Roman"/>
          <w:sz w:val="24"/>
          <w:szCs w:val="24"/>
          <w:lang w:val="lt-LT"/>
        </w:rPr>
        <w:t xml:space="preserve">iakas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– Kauno apygardos prokuratūros Marijampolės apylinkės prokuratūros prokuroras, jo nesant – Audrius A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>ž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ukas, Marijampolės apylinkės prokuratūros prokuroras;</w:t>
      </w:r>
    </w:p>
    <w:p w14:paraId="4C98C4AC" w14:textId="47B9A1E8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lastRenderedPageBreak/>
        <w:t>1.9.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Indrė Jurjonienė – Valstybės vaiko teisių apsaugos ir įvaikinimo tarnybos prie Socialinės apsaugos ir darbo ministerijos Marijampolės apskrities vaiko teisių apsaugos skyriaus patarėja Kazlų Rūdos ir Šakių rajono savivaldybėse, jos nesant – Renata Jakštienė, Valstybės vaiko teisių apsaugos ir įvaikinimo tarnybos prie Socialinės apsaugos ir darbo ministerijos Marijampolės apskrities vaiko teisių apsaugos skyriaus Šakių rajono savivaldybėje vyriausioji specialistė;</w:t>
      </w:r>
    </w:p>
    <w:p w14:paraId="1BBDE436" w14:textId="0709D5F9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1.10.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Virginijus Kelertas – VšĮ Šakių Diakonijos direktorius, jo nesant – Juozas Mišeikis, VšĮ Šakių Diakonijos individualios priežiūros darbuotojas;</w:t>
      </w:r>
    </w:p>
    <w:p w14:paraId="5EE8AA68" w14:textId="7CCA63A8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1.11.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Daiva P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>il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ypaitytė – Šakių rajono savivaldybės administracijos Socialinės paramos skyriaus vedėja, jos nesant – Edita Macevičiūtė-Orentienė, Šakių rajono savivaldybės administracijos Socialinės paramos skyriaus vyresnioji specialistė;</w:t>
      </w:r>
    </w:p>
    <w:p w14:paraId="1EDE39DD" w14:textId="5D2C919C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1.12.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 xml:space="preserve">Julius Šedbaras – </w:t>
      </w:r>
      <w:r w:rsidR="00B95786" w:rsidRPr="00087754">
        <w:rPr>
          <w:rFonts w:ascii="Times New Roman" w:hAnsi="Times New Roman"/>
          <w:sz w:val="24"/>
          <w:szCs w:val="24"/>
          <w:lang w:val="lt-LT" w:eastAsia="lt-LT"/>
        </w:rPr>
        <w:t xml:space="preserve">VšĮ „Namai visiems“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direktoriaus pavaduotojas socialiniams ir ūkio reikalams, jo nesant – Giedrė Šedbarienė, VšĮ „Namai visiems“ direktorė;</w:t>
      </w:r>
    </w:p>
    <w:p w14:paraId="4E5EA435" w14:textId="198C71E8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1.13.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Aušra Štrimaitienė – Kauno apygardos probacijos tarnybos savivaldybių probacijos skyriaus vyriausioji specialistė, o jos nesant – Edita Matusevičienė, Kauno apygardos probacijos tarnybos savivaldybių probacijos skyriaus vyriausioji specialistė;</w:t>
      </w:r>
    </w:p>
    <w:p w14:paraId="1FCE65B0" w14:textId="14A159B4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1.14.</w:t>
      </w:r>
      <w:r w:rsidR="007D5322" w:rsidRP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Stasė Vasaitienė – Šakių rajono žmonių su negalia sąjungos pirmininkė, jos nesant – Janina Jokūbaitienė, Šakių rajono žmonių su negalia sąjungos tarybos narė;</w:t>
      </w:r>
    </w:p>
    <w:p w14:paraId="4C1FE202" w14:textId="7BF8D563" w:rsidR="00403068" w:rsidRPr="00087754" w:rsidRDefault="00403068" w:rsidP="0040306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87754">
        <w:rPr>
          <w:rFonts w:ascii="Times New Roman" w:hAnsi="Times New Roman"/>
          <w:sz w:val="24"/>
          <w:szCs w:val="24"/>
          <w:lang w:val="lt-LT" w:eastAsia="lt-LT"/>
        </w:rPr>
        <w:t>1.15.</w:t>
      </w:r>
      <w:r w:rsidR="00087754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087754">
        <w:rPr>
          <w:rFonts w:ascii="Times New Roman" w:hAnsi="Times New Roman"/>
          <w:sz w:val="24"/>
          <w:szCs w:val="24"/>
          <w:lang w:val="lt-LT" w:eastAsia="lt-LT"/>
        </w:rPr>
        <w:t>Vilija Žukauskienė – Moterų teisių asociacijos (MOTA) Specializuotos kompleksinės pagalbos centro direktorė, o jos nesant – Akvilė Liudvinavičiūtė, teisininkė.</w:t>
      </w:r>
      <w:r w:rsidR="007B3BCA">
        <w:rPr>
          <w:rFonts w:ascii="Times New Roman" w:hAnsi="Times New Roman"/>
          <w:sz w:val="24"/>
          <w:szCs w:val="24"/>
          <w:lang w:val="lt-LT" w:eastAsia="lt-LT"/>
        </w:rPr>
        <w:t>‘‘</w:t>
      </w:r>
    </w:p>
    <w:p w14:paraId="3D5D421A" w14:textId="77777777" w:rsidR="00353AE4" w:rsidRDefault="00353AE4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412CF83B" w14:textId="77777777" w:rsidR="00353AE4" w:rsidRPr="00CA7AC2" w:rsidRDefault="00353AE4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03231E4" w14:textId="77777777" w:rsidR="00BB27EB" w:rsidRPr="00CA7AC2" w:rsidRDefault="00BB27EB" w:rsidP="00BB27EB">
      <w:pPr>
        <w:tabs>
          <w:tab w:val="left" w:pos="6804"/>
        </w:tabs>
        <w:rPr>
          <w:color w:val="00000A"/>
          <w:kern w:val="0"/>
          <w:lang w:val="lt-LT"/>
        </w:rPr>
      </w:pPr>
      <w:r w:rsidRPr="00CA7AC2">
        <w:rPr>
          <w:rFonts w:ascii="Times New Roman" w:hAnsi="Times New Roman"/>
          <w:kern w:val="0"/>
          <w:sz w:val="24"/>
          <w:lang w:val="lt-LT"/>
        </w:rPr>
        <w:t>Savivaldybės meras</w:t>
      </w:r>
      <w:r w:rsidRPr="00CA7AC2">
        <w:rPr>
          <w:rFonts w:ascii="Times New Roman" w:hAnsi="Times New Roman"/>
          <w:kern w:val="0"/>
          <w:sz w:val="24"/>
          <w:lang w:val="lt-LT"/>
        </w:rPr>
        <w:tab/>
        <w:t xml:space="preserve"> Raimondas Januševičius</w:t>
      </w:r>
    </w:p>
    <w:p w14:paraId="1CA8599A" w14:textId="77777777" w:rsidR="000B6309" w:rsidRPr="00CA7AC2" w:rsidRDefault="000B6309" w:rsidP="00965017">
      <w:pPr>
        <w:tabs>
          <w:tab w:val="left" w:pos="6804"/>
        </w:tabs>
        <w:rPr>
          <w:lang w:val="lt-LT"/>
        </w:rPr>
      </w:pPr>
    </w:p>
    <w:p w14:paraId="018218C1" w14:textId="77777777" w:rsidR="000B6309" w:rsidRPr="00CA7AC2" w:rsidRDefault="000B6309" w:rsidP="00965017">
      <w:pPr>
        <w:tabs>
          <w:tab w:val="left" w:pos="6804"/>
        </w:tabs>
        <w:rPr>
          <w:lang w:val="lt-LT"/>
        </w:rPr>
      </w:pPr>
    </w:p>
    <w:p w14:paraId="2FF0546C" w14:textId="77777777" w:rsidR="00353AE4" w:rsidRDefault="00353AE4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161BA0F5" w14:textId="77777777" w:rsidR="007D5322" w:rsidRDefault="007D532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6D831BA" w14:textId="77777777" w:rsidR="007D5322" w:rsidRDefault="007D532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02B8D452" w14:textId="77777777" w:rsidR="007D5322" w:rsidRDefault="007D532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E132B97" w14:textId="77777777" w:rsidR="007D5322" w:rsidRDefault="007D532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4D26D4F" w14:textId="77777777" w:rsidR="007D5322" w:rsidRDefault="007D532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82893EB" w14:textId="77777777" w:rsidR="007D5322" w:rsidRDefault="007D532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19A6E805" w14:textId="77777777" w:rsidR="007D5322" w:rsidRDefault="007D532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40A9649" w14:textId="77777777" w:rsidR="007D5322" w:rsidRDefault="007D532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585F807" w14:textId="77777777" w:rsidR="007D5322" w:rsidRDefault="007D532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D6F1433" w14:textId="77777777" w:rsidR="00353AE4" w:rsidRDefault="00353AE4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2451611D" w14:textId="31E370E7" w:rsidR="00CA7AC2" w:rsidRPr="00CA7AC2" w:rsidRDefault="00CA7AC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CA7AC2">
        <w:rPr>
          <w:rFonts w:ascii="Times New Roman" w:hAnsi="Times New Roman"/>
          <w:color w:val="00000A"/>
          <w:kern w:val="2"/>
          <w:sz w:val="24"/>
          <w:lang w:val="lt-LT" w:eastAsia="lt-LT"/>
        </w:rPr>
        <w:t>Parengė</w:t>
      </w:r>
    </w:p>
    <w:p w14:paraId="61074EA1" w14:textId="77777777" w:rsidR="00CA7AC2" w:rsidRPr="00CA7AC2" w:rsidRDefault="00CA7AC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CA7AC2">
        <w:rPr>
          <w:rFonts w:ascii="Times New Roman" w:hAnsi="Times New Roman"/>
          <w:color w:val="00000A"/>
          <w:kern w:val="2"/>
          <w:sz w:val="24"/>
          <w:lang w:val="lt-LT" w:eastAsia="lt-LT"/>
        </w:rPr>
        <w:t>Savivaldybės administracijos vyriausioji specialistė</w:t>
      </w:r>
    </w:p>
    <w:p w14:paraId="7060600F" w14:textId="77777777" w:rsidR="00CA7AC2" w:rsidRDefault="00CA7AC2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CA7AC2">
        <w:rPr>
          <w:rFonts w:ascii="Times New Roman" w:hAnsi="Times New Roman"/>
          <w:color w:val="00000A"/>
          <w:kern w:val="2"/>
          <w:sz w:val="24"/>
          <w:lang w:val="lt-LT" w:eastAsia="lt-LT"/>
        </w:rPr>
        <w:t>(tarpinstitucinio bendradarbiavimo koordinatorė)</w:t>
      </w:r>
    </w:p>
    <w:p w14:paraId="4E2CF8D3" w14:textId="77777777" w:rsidR="002936CC" w:rsidRDefault="002936CC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6E93C9E6" w14:textId="720D3701" w:rsidR="00965017" w:rsidRDefault="00B536B9" w:rsidP="00CA7AC2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Daiva Danielė</w:t>
      </w:r>
    </w:p>
    <w:p w14:paraId="36806C57" w14:textId="6E92E2C8" w:rsidR="00B536B9" w:rsidRPr="00CA7AC2" w:rsidRDefault="00B536B9" w:rsidP="00CA7AC2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</w:t>
      </w:r>
      <w:r w:rsidR="00403068">
        <w:rPr>
          <w:rFonts w:ascii="Times New Roman" w:hAnsi="Times New Roman"/>
          <w:color w:val="00000A"/>
          <w:kern w:val="2"/>
          <w:sz w:val="24"/>
          <w:lang w:val="lt-LT" w:eastAsia="lt-LT"/>
        </w:rPr>
        <w:t>6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-</w:t>
      </w:r>
      <w:r w:rsidR="00403068">
        <w:rPr>
          <w:rFonts w:ascii="Times New Roman" w:hAnsi="Times New Roman"/>
          <w:color w:val="00000A"/>
          <w:kern w:val="2"/>
          <w:sz w:val="24"/>
          <w:lang w:val="lt-LT" w:eastAsia="lt-LT"/>
        </w:rPr>
        <w:t>07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-</w:t>
      </w:r>
      <w:r w:rsidR="00403068">
        <w:rPr>
          <w:rFonts w:ascii="Times New Roman" w:hAnsi="Times New Roman"/>
          <w:color w:val="00000A"/>
          <w:kern w:val="2"/>
          <w:sz w:val="24"/>
          <w:lang w:val="lt-LT" w:eastAsia="lt-LT"/>
        </w:rPr>
        <w:t>03</w:t>
      </w:r>
    </w:p>
    <w:sectPr w:rsidR="00B536B9" w:rsidRPr="00CA7AC2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AA2BC" w14:textId="77777777" w:rsidR="006D0A8F" w:rsidRDefault="006D0A8F">
      <w:r>
        <w:separator/>
      </w:r>
    </w:p>
  </w:endnote>
  <w:endnote w:type="continuationSeparator" w:id="0">
    <w:p w14:paraId="3786DE2B" w14:textId="77777777" w:rsidR="006D0A8F" w:rsidRDefault="006D0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EC8F6" w14:textId="77777777" w:rsidR="006D0A8F" w:rsidRDefault="006D0A8F">
      <w:r>
        <w:separator/>
      </w:r>
    </w:p>
  </w:footnote>
  <w:footnote w:type="continuationSeparator" w:id="0">
    <w:p w14:paraId="635C2E12" w14:textId="77777777" w:rsidR="006D0A8F" w:rsidRDefault="006D0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7442D3F"/>
    <w:multiLevelType w:val="hybridMultilevel"/>
    <w:tmpl w:val="07B27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3766278">
    <w:abstractNumId w:val="0"/>
  </w:num>
  <w:num w:numId="2" w16cid:durableId="152723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13E4E"/>
    <w:rsid w:val="00027B3B"/>
    <w:rsid w:val="00041024"/>
    <w:rsid w:val="0006026C"/>
    <w:rsid w:val="000644BB"/>
    <w:rsid w:val="00064682"/>
    <w:rsid w:val="00067031"/>
    <w:rsid w:val="00087754"/>
    <w:rsid w:val="000A46B8"/>
    <w:rsid w:val="000B06C8"/>
    <w:rsid w:val="000B59A3"/>
    <w:rsid w:val="000B6309"/>
    <w:rsid w:val="000B70DE"/>
    <w:rsid w:val="000C0F39"/>
    <w:rsid w:val="000F39BA"/>
    <w:rsid w:val="001042DE"/>
    <w:rsid w:val="00114EFC"/>
    <w:rsid w:val="00123C65"/>
    <w:rsid w:val="0015711C"/>
    <w:rsid w:val="00165067"/>
    <w:rsid w:val="00171E24"/>
    <w:rsid w:val="001774D6"/>
    <w:rsid w:val="001C0494"/>
    <w:rsid w:val="001C5DAC"/>
    <w:rsid w:val="00201B9E"/>
    <w:rsid w:val="002020D6"/>
    <w:rsid w:val="00203D58"/>
    <w:rsid w:val="002171B0"/>
    <w:rsid w:val="00227D8A"/>
    <w:rsid w:val="00242EC5"/>
    <w:rsid w:val="00252FBB"/>
    <w:rsid w:val="00276767"/>
    <w:rsid w:val="00285B2B"/>
    <w:rsid w:val="002936CC"/>
    <w:rsid w:val="00295ADF"/>
    <w:rsid w:val="002A0975"/>
    <w:rsid w:val="002C0B29"/>
    <w:rsid w:val="003108D1"/>
    <w:rsid w:val="0032197D"/>
    <w:rsid w:val="00323D47"/>
    <w:rsid w:val="00351990"/>
    <w:rsid w:val="00352C66"/>
    <w:rsid w:val="00353AE4"/>
    <w:rsid w:val="00356818"/>
    <w:rsid w:val="00366CB2"/>
    <w:rsid w:val="003671E6"/>
    <w:rsid w:val="0037357A"/>
    <w:rsid w:val="003803F4"/>
    <w:rsid w:val="00391F67"/>
    <w:rsid w:val="003A098E"/>
    <w:rsid w:val="003A3A1E"/>
    <w:rsid w:val="003A5D9A"/>
    <w:rsid w:val="003C4154"/>
    <w:rsid w:val="003C67E0"/>
    <w:rsid w:val="003E10E3"/>
    <w:rsid w:val="003E5A34"/>
    <w:rsid w:val="00400D52"/>
    <w:rsid w:val="00403068"/>
    <w:rsid w:val="00404472"/>
    <w:rsid w:val="00420AB2"/>
    <w:rsid w:val="00420FCE"/>
    <w:rsid w:val="00433C84"/>
    <w:rsid w:val="00443025"/>
    <w:rsid w:val="0047662E"/>
    <w:rsid w:val="00483A6F"/>
    <w:rsid w:val="004B136B"/>
    <w:rsid w:val="004B35FC"/>
    <w:rsid w:val="004B7ACA"/>
    <w:rsid w:val="004D6742"/>
    <w:rsid w:val="004D7CAA"/>
    <w:rsid w:val="004F0793"/>
    <w:rsid w:val="004F24B3"/>
    <w:rsid w:val="00502E2A"/>
    <w:rsid w:val="00540AFC"/>
    <w:rsid w:val="00566DF1"/>
    <w:rsid w:val="005746FB"/>
    <w:rsid w:val="005A3152"/>
    <w:rsid w:val="005B287E"/>
    <w:rsid w:val="005D28F4"/>
    <w:rsid w:val="005E016F"/>
    <w:rsid w:val="005E585B"/>
    <w:rsid w:val="006121D4"/>
    <w:rsid w:val="00613DFC"/>
    <w:rsid w:val="00626D19"/>
    <w:rsid w:val="00627942"/>
    <w:rsid w:val="00634654"/>
    <w:rsid w:val="00643EE8"/>
    <w:rsid w:val="00653F71"/>
    <w:rsid w:val="00655240"/>
    <w:rsid w:val="006707BA"/>
    <w:rsid w:val="00683E1A"/>
    <w:rsid w:val="00693B3A"/>
    <w:rsid w:val="006943F7"/>
    <w:rsid w:val="006B5C0D"/>
    <w:rsid w:val="006C10C4"/>
    <w:rsid w:val="006D0A8F"/>
    <w:rsid w:val="006D5F5A"/>
    <w:rsid w:val="006E327D"/>
    <w:rsid w:val="006E7401"/>
    <w:rsid w:val="006F0D95"/>
    <w:rsid w:val="006F2DEC"/>
    <w:rsid w:val="006F3AE1"/>
    <w:rsid w:val="00701411"/>
    <w:rsid w:val="007049BC"/>
    <w:rsid w:val="007062B3"/>
    <w:rsid w:val="00707B39"/>
    <w:rsid w:val="00723FFF"/>
    <w:rsid w:val="007358D0"/>
    <w:rsid w:val="007375F6"/>
    <w:rsid w:val="007478F0"/>
    <w:rsid w:val="0077246D"/>
    <w:rsid w:val="007730F7"/>
    <w:rsid w:val="007778FE"/>
    <w:rsid w:val="007A1080"/>
    <w:rsid w:val="007B3BCA"/>
    <w:rsid w:val="007C3132"/>
    <w:rsid w:val="007D0CB2"/>
    <w:rsid w:val="007D3F67"/>
    <w:rsid w:val="007D5322"/>
    <w:rsid w:val="007E7E0F"/>
    <w:rsid w:val="0083425A"/>
    <w:rsid w:val="00836CAF"/>
    <w:rsid w:val="00841609"/>
    <w:rsid w:val="00842F3E"/>
    <w:rsid w:val="00855604"/>
    <w:rsid w:val="00864111"/>
    <w:rsid w:val="008A36FC"/>
    <w:rsid w:val="008A5C4A"/>
    <w:rsid w:val="008B296B"/>
    <w:rsid w:val="008B29D9"/>
    <w:rsid w:val="008B7A91"/>
    <w:rsid w:val="008D36E0"/>
    <w:rsid w:val="008E74D7"/>
    <w:rsid w:val="008F1C71"/>
    <w:rsid w:val="0094024A"/>
    <w:rsid w:val="00940898"/>
    <w:rsid w:val="00950CA0"/>
    <w:rsid w:val="00965017"/>
    <w:rsid w:val="00965186"/>
    <w:rsid w:val="00965299"/>
    <w:rsid w:val="009D747C"/>
    <w:rsid w:val="009E13EA"/>
    <w:rsid w:val="009F5DD4"/>
    <w:rsid w:val="00A0044A"/>
    <w:rsid w:val="00A0179E"/>
    <w:rsid w:val="00A17323"/>
    <w:rsid w:val="00A4125E"/>
    <w:rsid w:val="00A41CA6"/>
    <w:rsid w:val="00A47274"/>
    <w:rsid w:val="00A86BFA"/>
    <w:rsid w:val="00A93B25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536B9"/>
    <w:rsid w:val="00B661E0"/>
    <w:rsid w:val="00B71802"/>
    <w:rsid w:val="00B72776"/>
    <w:rsid w:val="00B94E01"/>
    <w:rsid w:val="00B95786"/>
    <w:rsid w:val="00BB27EB"/>
    <w:rsid w:val="00BB647A"/>
    <w:rsid w:val="00BE2A8C"/>
    <w:rsid w:val="00BE5F9B"/>
    <w:rsid w:val="00BF0CD5"/>
    <w:rsid w:val="00C05417"/>
    <w:rsid w:val="00C12966"/>
    <w:rsid w:val="00C46242"/>
    <w:rsid w:val="00C47E5D"/>
    <w:rsid w:val="00C519EF"/>
    <w:rsid w:val="00C67200"/>
    <w:rsid w:val="00C73354"/>
    <w:rsid w:val="00C775E7"/>
    <w:rsid w:val="00CA3DFC"/>
    <w:rsid w:val="00CA7AC2"/>
    <w:rsid w:val="00CC0208"/>
    <w:rsid w:val="00CE7322"/>
    <w:rsid w:val="00CF241D"/>
    <w:rsid w:val="00D01F07"/>
    <w:rsid w:val="00D30839"/>
    <w:rsid w:val="00D43F57"/>
    <w:rsid w:val="00D57207"/>
    <w:rsid w:val="00D6012F"/>
    <w:rsid w:val="00D66AC8"/>
    <w:rsid w:val="00D722DA"/>
    <w:rsid w:val="00D74915"/>
    <w:rsid w:val="00D75B77"/>
    <w:rsid w:val="00D809B0"/>
    <w:rsid w:val="00D94207"/>
    <w:rsid w:val="00DA656D"/>
    <w:rsid w:val="00DB761A"/>
    <w:rsid w:val="00DC19FB"/>
    <w:rsid w:val="00DC2896"/>
    <w:rsid w:val="00DD255A"/>
    <w:rsid w:val="00DD6F6E"/>
    <w:rsid w:val="00DE28E4"/>
    <w:rsid w:val="00E04237"/>
    <w:rsid w:val="00E05B87"/>
    <w:rsid w:val="00E07121"/>
    <w:rsid w:val="00E36C81"/>
    <w:rsid w:val="00E40134"/>
    <w:rsid w:val="00E65578"/>
    <w:rsid w:val="00E76375"/>
    <w:rsid w:val="00E87C2C"/>
    <w:rsid w:val="00EC4B86"/>
    <w:rsid w:val="00EE3A8B"/>
    <w:rsid w:val="00F02F42"/>
    <w:rsid w:val="00F113CD"/>
    <w:rsid w:val="00F30544"/>
    <w:rsid w:val="00F330BD"/>
    <w:rsid w:val="00F40524"/>
    <w:rsid w:val="00F40E8E"/>
    <w:rsid w:val="00F4422E"/>
    <w:rsid w:val="00F47EAC"/>
    <w:rsid w:val="00F81F2F"/>
    <w:rsid w:val="00F83232"/>
    <w:rsid w:val="00FD2A52"/>
    <w:rsid w:val="00FD2E71"/>
    <w:rsid w:val="00FD5D10"/>
    <w:rsid w:val="00FF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  <w:style w:type="paragraph" w:styleId="Sraopastraipa">
    <w:name w:val="List Paragraph"/>
    <w:basedOn w:val="prastasis"/>
    <w:uiPriority w:val="34"/>
    <w:qFormat/>
    <w:rsid w:val="00203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2443</Words>
  <Characters>1393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Rita Vaičiūnienė</cp:lastModifiedBy>
  <cp:revision>5</cp:revision>
  <cp:lastPrinted>2020-03-05T09:23:00Z</cp:lastPrinted>
  <dcterms:created xsi:type="dcterms:W3CDTF">2026-07-03T08:32:00Z</dcterms:created>
  <dcterms:modified xsi:type="dcterms:W3CDTF">2026-07-07T06:23:00Z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