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FFFBA9" w14:textId="77777777" w:rsidR="00DD47CE" w:rsidRPr="00DA03F9" w:rsidRDefault="002765E4">
      <w:pPr>
        <w:jc w:val="center"/>
        <w:rPr>
          <w:rFonts w:ascii="Times New Roman" w:hAnsi="Times New Roman"/>
          <w:b/>
          <w:sz w:val="8"/>
        </w:rPr>
      </w:pPr>
      <w:r w:rsidRPr="00DA03F9">
        <w:rPr>
          <w:rFonts w:ascii="Times New Roman" w:hAnsi="Times New Roman"/>
          <w:noProof/>
        </w:rPr>
        <w:drawing>
          <wp:inline distT="0" distB="0" distL="0" distR="0" wp14:anchorId="1ACDB100" wp14:editId="02EBC94C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66D52" w14:textId="77777777" w:rsidR="00ED113F" w:rsidRPr="00DA03F9" w:rsidRDefault="00ED113F">
      <w:pPr>
        <w:jc w:val="center"/>
        <w:rPr>
          <w:rFonts w:ascii="Times New Roman" w:hAnsi="Times New Roman"/>
          <w:b/>
          <w:sz w:val="12"/>
          <w:szCs w:val="12"/>
        </w:rPr>
      </w:pPr>
    </w:p>
    <w:p w14:paraId="0B7C9E10" w14:textId="77777777" w:rsidR="00DD47CE" w:rsidRPr="00DA03F9" w:rsidRDefault="00BE6D25">
      <w:pPr>
        <w:jc w:val="center"/>
        <w:rPr>
          <w:rFonts w:ascii="Times New Roman" w:hAnsi="Times New Roman"/>
          <w:b/>
        </w:rPr>
      </w:pPr>
      <w:r w:rsidRPr="00DA03F9">
        <w:rPr>
          <w:rFonts w:ascii="Times New Roman" w:hAnsi="Times New Roman"/>
          <w:b/>
        </w:rPr>
        <w:t>ŠAKIŲ RAJONO SAVIVALDYBĖS ADMINISTRACIJOS DIREKTORIUS</w:t>
      </w:r>
    </w:p>
    <w:p w14:paraId="12EDC0E6" w14:textId="77777777" w:rsidR="00AE7378" w:rsidRPr="00DA03F9" w:rsidRDefault="00AE7378">
      <w:pPr>
        <w:jc w:val="center"/>
        <w:rPr>
          <w:rFonts w:ascii="Times New Roman" w:hAnsi="Times New Roman"/>
          <w:b/>
        </w:rPr>
      </w:pPr>
    </w:p>
    <w:p w14:paraId="460DE004" w14:textId="77777777" w:rsidR="00DD47CE" w:rsidRPr="00DA03F9" w:rsidRDefault="00BE6D25">
      <w:pPr>
        <w:jc w:val="center"/>
        <w:rPr>
          <w:rFonts w:ascii="Times New Roman" w:hAnsi="Times New Roman"/>
          <w:b/>
        </w:rPr>
      </w:pPr>
      <w:r w:rsidRPr="00DA03F9">
        <w:rPr>
          <w:rFonts w:ascii="Times New Roman" w:hAnsi="Times New Roman"/>
          <w:b/>
        </w:rPr>
        <w:t>ĮSAKYMAS</w:t>
      </w:r>
    </w:p>
    <w:p w14:paraId="1D57D697" w14:textId="77777777" w:rsidR="00DD47CE" w:rsidRPr="00DA03F9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  <w:r w:rsidRPr="00DA03F9">
        <w:rPr>
          <w:rFonts w:ascii="Times New Roman" w:hAnsi="Times New Roman"/>
          <w:b/>
          <w:szCs w:val="24"/>
        </w:rPr>
        <w:t>DĖL</w:t>
      </w:r>
      <w:r w:rsidR="003A0C31" w:rsidRPr="00DA03F9">
        <w:rPr>
          <w:rFonts w:ascii="Times New Roman" w:hAnsi="Times New Roman"/>
          <w:b/>
          <w:szCs w:val="24"/>
        </w:rPr>
        <w:t xml:space="preserve"> </w:t>
      </w:r>
      <w:r w:rsidR="0035744C" w:rsidRPr="00DA03F9">
        <w:rPr>
          <w:rFonts w:ascii="Times New Roman" w:hAnsi="Times New Roman"/>
          <w:b/>
          <w:szCs w:val="24"/>
        </w:rPr>
        <w:t>ŠAKIŲ RAJONO SAVIVALDYBĖS NEKILNOJAMŲJŲ DAIKTŲ PARDAVIMO VIEŠAME AUKCIONE SĄLYGŲ PATVIRTINIMO</w:t>
      </w:r>
    </w:p>
    <w:p w14:paraId="4DD0303A" w14:textId="77777777" w:rsidR="00DD47CE" w:rsidRPr="00DA03F9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Cs w:val="24"/>
        </w:rPr>
      </w:pPr>
    </w:p>
    <w:p w14:paraId="46D704F3" w14:textId="42D0F43A" w:rsidR="00DD47CE" w:rsidRPr="00DA03F9" w:rsidRDefault="00435ADB">
      <w:pPr>
        <w:tabs>
          <w:tab w:val="left" w:pos="6804"/>
        </w:tabs>
        <w:jc w:val="center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20</w:t>
      </w:r>
      <w:r w:rsidR="00E26599" w:rsidRPr="00DA03F9">
        <w:rPr>
          <w:rFonts w:ascii="Times New Roman" w:hAnsi="Times New Roman"/>
          <w:szCs w:val="24"/>
        </w:rPr>
        <w:t>2</w:t>
      </w:r>
      <w:r w:rsidR="00DA03F9" w:rsidRPr="00DA03F9">
        <w:rPr>
          <w:rFonts w:ascii="Times New Roman" w:hAnsi="Times New Roman"/>
          <w:szCs w:val="24"/>
        </w:rPr>
        <w:t>6</w:t>
      </w:r>
      <w:r w:rsidRPr="00DA03F9">
        <w:rPr>
          <w:rFonts w:ascii="Times New Roman" w:hAnsi="Times New Roman"/>
          <w:szCs w:val="24"/>
        </w:rPr>
        <w:t xml:space="preserve"> m. </w:t>
      </w:r>
      <w:r w:rsidR="00346999">
        <w:rPr>
          <w:rFonts w:ascii="Times New Roman" w:hAnsi="Times New Roman"/>
          <w:szCs w:val="24"/>
        </w:rPr>
        <w:t>rugpjūčio</w:t>
      </w:r>
      <w:r w:rsidR="00DA03F9" w:rsidRPr="00DA03F9">
        <w:rPr>
          <w:rFonts w:ascii="Times New Roman" w:hAnsi="Times New Roman"/>
          <w:szCs w:val="24"/>
        </w:rPr>
        <w:t xml:space="preserve"> </w:t>
      </w:r>
      <w:r w:rsidR="00346999">
        <w:rPr>
          <w:rFonts w:ascii="Times New Roman" w:hAnsi="Times New Roman"/>
          <w:szCs w:val="24"/>
        </w:rPr>
        <w:t xml:space="preserve">     </w:t>
      </w:r>
      <w:r w:rsidR="00DA03F9" w:rsidRPr="00DA03F9">
        <w:rPr>
          <w:rFonts w:ascii="Times New Roman" w:hAnsi="Times New Roman"/>
          <w:szCs w:val="24"/>
        </w:rPr>
        <w:t xml:space="preserve"> </w:t>
      </w:r>
      <w:r w:rsidRPr="00DA03F9">
        <w:rPr>
          <w:rFonts w:ascii="Times New Roman" w:hAnsi="Times New Roman"/>
          <w:szCs w:val="24"/>
        </w:rPr>
        <w:t xml:space="preserve">d. </w:t>
      </w:r>
      <w:r w:rsidR="00BE6D25" w:rsidRPr="00DA03F9">
        <w:rPr>
          <w:rFonts w:ascii="Times New Roman" w:hAnsi="Times New Roman"/>
          <w:szCs w:val="24"/>
        </w:rPr>
        <w:t xml:space="preserve"> Nr.</w:t>
      </w:r>
      <w:r w:rsidR="003E13CC" w:rsidRPr="00DA03F9">
        <w:rPr>
          <w:rFonts w:ascii="Times New Roman" w:hAnsi="Times New Roman"/>
          <w:szCs w:val="24"/>
        </w:rPr>
        <w:t xml:space="preserve"> AG-</w:t>
      </w:r>
    </w:p>
    <w:p w14:paraId="41E5BCFD" w14:textId="77777777" w:rsidR="00DD47CE" w:rsidRPr="00DA03F9" w:rsidRDefault="00BE6D25">
      <w:pPr>
        <w:pStyle w:val="Antrat1"/>
        <w:ind w:left="0" w:firstLine="0"/>
        <w:jc w:val="center"/>
        <w:rPr>
          <w:szCs w:val="24"/>
        </w:rPr>
      </w:pPr>
      <w:r w:rsidRPr="00DA03F9">
        <w:rPr>
          <w:szCs w:val="24"/>
        </w:rPr>
        <w:t>Šakiai</w:t>
      </w:r>
    </w:p>
    <w:p w14:paraId="2590002B" w14:textId="5902F57E" w:rsidR="00434111" w:rsidRPr="00DA03F9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20632553" w14:textId="15A16D16" w:rsidR="0035744C" w:rsidRPr="005770E3" w:rsidRDefault="003E13CC" w:rsidP="00DA03F9">
      <w:pPr>
        <w:widowControl w:val="0"/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  <w:color w:val="000000"/>
          <w:szCs w:val="24"/>
        </w:rPr>
      </w:pPr>
      <w:r w:rsidRPr="005770E3">
        <w:rPr>
          <w:rFonts w:ascii="Times New Roman" w:hAnsi="Times New Roman"/>
          <w:szCs w:val="24"/>
        </w:rPr>
        <w:tab/>
        <w:t>Vadovaudamasi</w:t>
      </w:r>
      <w:r w:rsidR="006D3689" w:rsidRPr="005770E3">
        <w:rPr>
          <w:rFonts w:ascii="Times New Roman" w:hAnsi="Times New Roman"/>
          <w:szCs w:val="24"/>
        </w:rPr>
        <w:t>s</w:t>
      </w:r>
      <w:r w:rsidR="008023C4">
        <w:rPr>
          <w:rFonts w:ascii="Times New Roman" w:hAnsi="Times New Roman"/>
          <w:szCs w:val="24"/>
        </w:rPr>
        <w:t xml:space="preserve"> Lietuvos Respublikos valstybės ir savivaldybių turto valdymo, naudojimo ir disponavimo juo įstatymo 20 straipsniu,</w:t>
      </w:r>
      <w:r w:rsidRPr="005770E3">
        <w:rPr>
          <w:rFonts w:ascii="Times New Roman" w:hAnsi="Times New Roman"/>
          <w:szCs w:val="24"/>
        </w:rPr>
        <w:t xml:space="preserve"> </w:t>
      </w:r>
      <w:r w:rsidR="0035744C" w:rsidRPr="005770E3">
        <w:rPr>
          <w:rFonts w:ascii="Times New Roman" w:hAnsi="Times New Roman"/>
          <w:color w:val="000000"/>
          <w:szCs w:val="24"/>
        </w:rPr>
        <w:t>Valstybės ir savivaldybių nekilnojamųjų daiktų pardavimo viešame aukcione tvarkos aprašo, patvirtinto Lietuvos Respublikos Vyriausybės 2014 m. spalio 28 d. nutarimu</w:t>
      </w:r>
      <w:r w:rsidR="0035744C" w:rsidRPr="005770E3">
        <w:rPr>
          <w:rStyle w:val="apple-converted-space"/>
          <w:rFonts w:ascii="Times New Roman" w:hAnsi="Times New Roman"/>
          <w:color w:val="000000"/>
          <w:szCs w:val="24"/>
        </w:rPr>
        <w:t xml:space="preserve"> Nr. </w:t>
      </w:r>
      <w:r w:rsidR="0035744C" w:rsidRPr="005770E3">
        <w:rPr>
          <w:rFonts w:ascii="Times New Roman" w:hAnsi="Times New Roman"/>
          <w:color w:val="000000"/>
          <w:szCs w:val="24"/>
        </w:rPr>
        <w:t>1178 „Dėl Valstybės ir savivaldybių nekilnojamųjų daiktų pardavimo viešame aukcione tvarkos aprašo patvirtinimo“, 21.3 p</w:t>
      </w:r>
      <w:r w:rsidR="001B1E4E" w:rsidRPr="005770E3">
        <w:rPr>
          <w:rFonts w:ascii="Times New Roman" w:hAnsi="Times New Roman"/>
          <w:color w:val="000000"/>
          <w:szCs w:val="24"/>
        </w:rPr>
        <w:t>apunkčiu</w:t>
      </w:r>
      <w:r w:rsidR="0035744C" w:rsidRPr="005770E3">
        <w:rPr>
          <w:rFonts w:ascii="Times New Roman" w:hAnsi="Times New Roman"/>
          <w:color w:val="000000"/>
          <w:szCs w:val="24"/>
        </w:rPr>
        <w:t xml:space="preserve">, Šakių rajono savivaldybės administracijos nuostatų, patvirtintų Šakių </w:t>
      </w:r>
      <w:r w:rsidR="0035744C" w:rsidRPr="005770E3">
        <w:rPr>
          <w:rFonts w:ascii="Times New Roman" w:hAnsi="Times New Roman"/>
          <w:szCs w:val="24"/>
        </w:rPr>
        <w:t xml:space="preserve">rajono savivaldybės tarybos </w:t>
      </w:r>
      <w:r w:rsidR="004C6317" w:rsidRPr="005770E3">
        <w:rPr>
          <w:rFonts w:ascii="Times New Roman" w:hAnsi="Times New Roman"/>
          <w:szCs w:val="24"/>
        </w:rPr>
        <w:t>2024 m. kovo 15</w:t>
      </w:r>
      <w:r w:rsidR="004C6317" w:rsidRPr="005770E3">
        <w:rPr>
          <w:rFonts w:ascii="Times New Roman" w:hAnsi="Times New Roman"/>
          <w:color w:val="000000"/>
          <w:szCs w:val="24"/>
        </w:rPr>
        <w:t xml:space="preserve"> d. sprendimu Nr. T-58 </w:t>
      </w:r>
      <w:r w:rsidR="0035744C" w:rsidRPr="005770E3">
        <w:rPr>
          <w:rFonts w:ascii="Times New Roman" w:hAnsi="Times New Roman"/>
          <w:color w:val="000000"/>
          <w:szCs w:val="24"/>
        </w:rPr>
        <w:t xml:space="preserve">„Dėl Šakių rajono savivaldybės administracijos nuostatų patvirtinimo“, </w:t>
      </w:r>
      <w:r w:rsidR="0035744C" w:rsidRPr="005770E3">
        <w:rPr>
          <w:rFonts w:ascii="Times New Roman" w:hAnsi="Times New Roman"/>
          <w:szCs w:val="24"/>
        </w:rPr>
        <w:t>2</w:t>
      </w:r>
      <w:r w:rsidR="00363CEE" w:rsidRPr="005770E3">
        <w:rPr>
          <w:rFonts w:ascii="Times New Roman" w:hAnsi="Times New Roman"/>
          <w:szCs w:val="24"/>
        </w:rPr>
        <w:t>2</w:t>
      </w:r>
      <w:r w:rsidR="0035744C" w:rsidRPr="005770E3">
        <w:rPr>
          <w:rFonts w:ascii="Times New Roman" w:hAnsi="Times New Roman"/>
          <w:szCs w:val="24"/>
        </w:rPr>
        <w:t>.</w:t>
      </w:r>
      <w:r w:rsidR="0015406F" w:rsidRPr="005770E3">
        <w:rPr>
          <w:rFonts w:ascii="Times New Roman" w:hAnsi="Times New Roman"/>
          <w:szCs w:val="24"/>
        </w:rPr>
        <w:t>1</w:t>
      </w:r>
      <w:r w:rsidR="0035744C" w:rsidRPr="005770E3">
        <w:rPr>
          <w:rFonts w:ascii="Times New Roman" w:hAnsi="Times New Roman"/>
          <w:szCs w:val="24"/>
        </w:rPr>
        <w:t>2 p</w:t>
      </w:r>
      <w:r w:rsidR="001B1E4E" w:rsidRPr="005770E3">
        <w:rPr>
          <w:rFonts w:ascii="Times New Roman" w:hAnsi="Times New Roman"/>
          <w:szCs w:val="24"/>
        </w:rPr>
        <w:t>apunkčiu</w:t>
      </w:r>
      <w:r w:rsidR="00537581" w:rsidRPr="005770E3">
        <w:rPr>
          <w:rFonts w:ascii="Times New Roman" w:hAnsi="Times New Roman"/>
          <w:szCs w:val="24"/>
        </w:rPr>
        <w:t>,</w:t>
      </w:r>
      <w:r w:rsidR="00D919E3" w:rsidRPr="005770E3">
        <w:rPr>
          <w:rFonts w:ascii="Times New Roman" w:hAnsi="Times New Roman"/>
          <w:szCs w:val="24"/>
        </w:rPr>
        <w:t xml:space="preserve"> </w:t>
      </w:r>
      <w:r w:rsidR="0035744C" w:rsidRPr="005770E3">
        <w:rPr>
          <w:rFonts w:ascii="Times New Roman" w:hAnsi="Times New Roman"/>
          <w:color w:val="000000"/>
          <w:szCs w:val="24"/>
        </w:rPr>
        <w:t>Šakių rajono savivaldybės nekilnojamųjų daiktų pardavimo viešo aukciono būdu tvarkos aprašo, patvirtinto Šakių rajono savivaldybės administracijos direktoriaus 2015 m. kovo 24 d. įsakymu Nr. AT-255 „Dėl Šakių rajono savivaldybės nekilnojamųjų daiktų pardavimo viešo aukciono būdu tvarkos aprašo patvirtinimo“, 10</w:t>
      </w:r>
      <w:r w:rsidR="00A112A8" w:rsidRPr="005770E3">
        <w:rPr>
          <w:rFonts w:ascii="Times New Roman" w:hAnsi="Times New Roman"/>
          <w:color w:val="000000"/>
          <w:szCs w:val="24"/>
        </w:rPr>
        <w:t xml:space="preserve"> ir 11 </w:t>
      </w:r>
      <w:r w:rsidR="0035744C" w:rsidRPr="005770E3">
        <w:rPr>
          <w:rFonts w:ascii="Times New Roman" w:hAnsi="Times New Roman"/>
          <w:color w:val="000000"/>
          <w:szCs w:val="24"/>
        </w:rPr>
        <w:t>punkt</w:t>
      </w:r>
      <w:r w:rsidR="00A112A8" w:rsidRPr="005770E3">
        <w:rPr>
          <w:rFonts w:ascii="Times New Roman" w:hAnsi="Times New Roman"/>
          <w:color w:val="000000"/>
          <w:szCs w:val="24"/>
        </w:rPr>
        <w:t>ais</w:t>
      </w:r>
      <w:r w:rsidR="00085667" w:rsidRPr="005770E3">
        <w:rPr>
          <w:rFonts w:ascii="Times New Roman" w:hAnsi="Times New Roman"/>
          <w:szCs w:val="24"/>
        </w:rPr>
        <w:t>,</w:t>
      </w:r>
    </w:p>
    <w:p w14:paraId="169BA15E" w14:textId="51E65237" w:rsidR="0035744C" w:rsidRPr="005770E3" w:rsidRDefault="0035744C" w:rsidP="00DA03F9">
      <w:pPr>
        <w:pStyle w:val="Pagrindinistekstas"/>
        <w:widowControl w:val="0"/>
        <w:shd w:val="clear" w:color="auto" w:fill="FFFFFF"/>
        <w:tabs>
          <w:tab w:val="left" w:pos="720"/>
          <w:tab w:val="left" w:pos="1191"/>
        </w:tabs>
        <w:spacing w:before="0" w:beforeAutospacing="0" w:after="0" w:afterAutospacing="0"/>
        <w:jc w:val="both"/>
        <w:rPr>
          <w:color w:val="000000"/>
        </w:rPr>
      </w:pPr>
      <w:r w:rsidRPr="005770E3">
        <w:rPr>
          <w:color w:val="000000"/>
        </w:rPr>
        <w:tab/>
      </w:r>
      <w:r w:rsidRPr="005770E3">
        <w:rPr>
          <w:color w:val="000000"/>
          <w:spacing w:val="60"/>
        </w:rPr>
        <w:t>tvirtinu</w:t>
      </w:r>
      <w:r w:rsidRPr="005770E3">
        <w:rPr>
          <w:color w:val="000000"/>
        </w:rPr>
        <w:t xml:space="preserve"> pridedamas Šakių rajono savivaldybės nekilnojamųjų daiktų pardavimo viešame aukcione sąlygas:</w:t>
      </w:r>
    </w:p>
    <w:p w14:paraId="25266594" w14:textId="2DD8D224" w:rsidR="00346999" w:rsidRPr="005770E3" w:rsidRDefault="006D3689" w:rsidP="00BC6F74">
      <w:pPr>
        <w:ind w:firstLine="720"/>
        <w:jc w:val="both"/>
        <w:rPr>
          <w:rFonts w:ascii="Times New Roman" w:hAnsi="Times New Roman"/>
          <w:szCs w:val="24"/>
        </w:rPr>
      </w:pPr>
      <w:r w:rsidRPr="005770E3">
        <w:rPr>
          <w:rFonts w:ascii="Times New Roman" w:hAnsi="Times New Roman"/>
          <w:szCs w:val="24"/>
        </w:rPr>
        <w:t xml:space="preserve">1. </w:t>
      </w:r>
      <w:r w:rsidR="00346999" w:rsidRPr="00346999">
        <w:rPr>
          <w:rFonts w:ascii="Times New Roman" w:hAnsi="Times New Roman"/>
          <w:szCs w:val="24"/>
        </w:rPr>
        <w:t>Kultūros nam</w:t>
      </w:r>
      <w:r w:rsidR="00C57299" w:rsidRPr="005770E3">
        <w:rPr>
          <w:rFonts w:ascii="Times New Roman" w:hAnsi="Times New Roman"/>
          <w:szCs w:val="24"/>
        </w:rPr>
        <w:t>ų</w:t>
      </w:r>
      <w:r w:rsidR="00346999" w:rsidRPr="00346999">
        <w:rPr>
          <w:rFonts w:ascii="Times New Roman" w:hAnsi="Times New Roman"/>
          <w:szCs w:val="24"/>
        </w:rPr>
        <w:t xml:space="preserve"> (unikalus Nr. 4400-0078-9302, </w:t>
      </w:r>
      <w:r w:rsidR="00C57299" w:rsidRPr="005770E3">
        <w:rPr>
          <w:rFonts w:ascii="Times New Roman" w:hAnsi="Times New Roman"/>
          <w:szCs w:val="24"/>
        </w:rPr>
        <w:t xml:space="preserve">bendras </w:t>
      </w:r>
      <w:r w:rsidR="00346999" w:rsidRPr="00346999">
        <w:rPr>
          <w:rFonts w:ascii="Times New Roman" w:hAnsi="Times New Roman"/>
          <w:szCs w:val="24"/>
        </w:rPr>
        <w:t xml:space="preserve">plotas 1073,32 kv. m), </w:t>
      </w:r>
      <w:r w:rsidR="00C57299" w:rsidRPr="005770E3">
        <w:rPr>
          <w:rFonts w:ascii="Times New Roman" w:hAnsi="Times New Roman"/>
          <w:szCs w:val="24"/>
        </w:rPr>
        <w:t>K</w:t>
      </w:r>
      <w:r w:rsidR="00346999" w:rsidRPr="00346999">
        <w:rPr>
          <w:rFonts w:ascii="Times New Roman" w:hAnsi="Times New Roman"/>
          <w:szCs w:val="24"/>
        </w:rPr>
        <w:t>it</w:t>
      </w:r>
      <w:r w:rsidR="00C57299" w:rsidRPr="005770E3">
        <w:rPr>
          <w:rFonts w:ascii="Times New Roman" w:hAnsi="Times New Roman"/>
          <w:szCs w:val="24"/>
        </w:rPr>
        <w:t>ų</w:t>
      </w:r>
      <w:r w:rsidR="00346999" w:rsidRPr="00346999">
        <w:rPr>
          <w:rFonts w:ascii="Times New Roman" w:hAnsi="Times New Roman"/>
          <w:szCs w:val="24"/>
        </w:rPr>
        <w:t xml:space="preserve"> inžinerini</w:t>
      </w:r>
      <w:r w:rsidR="00C57299" w:rsidRPr="005770E3">
        <w:rPr>
          <w:rFonts w:ascii="Times New Roman" w:hAnsi="Times New Roman"/>
          <w:szCs w:val="24"/>
        </w:rPr>
        <w:t>ų</w:t>
      </w:r>
      <w:r w:rsidR="00346999" w:rsidRPr="00346999">
        <w:rPr>
          <w:rFonts w:ascii="Times New Roman" w:hAnsi="Times New Roman"/>
          <w:szCs w:val="24"/>
        </w:rPr>
        <w:t xml:space="preserve"> statini</w:t>
      </w:r>
      <w:r w:rsidR="00C57299" w:rsidRPr="005770E3">
        <w:rPr>
          <w:rFonts w:ascii="Times New Roman" w:hAnsi="Times New Roman"/>
          <w:szCs w:val="24"/>
        </w:rPr>
        <w:t>ų</w:t>
      </w:r>
      <w:r w:rsidR="00346999" w:rsidRPr="00346999">
        <w:rPr>
          <w:rFonts w:ascii="Times New Roman" w:hAnsi="Times New Roman"/>
          <w:szCs w:val="24"/>
        </w:rPr>
        <w:t xml:space="preserve"> (unikalus Nr. 4400-0098-5804); 0,1733 ha </w:t>
      </w:r>
      <w:r w:rsidR="00BC6F74" w:rsidRPr="005770E3">
        <w:rPr>
          <w:rFonts w:ascii="Times New Roman" w:hAnsi="Times New Roman"/>
          <w:szCs w:val="24"/>
        </w:rPr>
        <w:t xml:space="preserve">ploto </w:t>
      </w:r>
      <w:r w:rsidR="00346999" w:rsidRPr="00346999">
        <w:rPr>
          <w:rFonts w:ascii="Times New Roman" w:hAnsi="Times New Roman"/>
          <w:szCs w:val="24"/>
        </w:rPr>
        <w:t>žemės sklyp</w:t>
      </w:r>
      <w:r w:rsidR="00BC6F74" w:rsidRPr="005770E3">
        <w:rPr>
          <w:rFonts w:ascii="Times New Roman" w:hAnsi="Times New Roman"/>
          <w:szCs w:val="24"/>
        </w:rPr>
        <w:t>o</w:t>
      </w:r>
      <w:r w:rsidR="00346999" w:rsidRPr="00346999">
        <w:rPr>
          <w:rFonts w:ascii="Times New Roman" w:hAnsi="Times New Roman"/>
          <w:szCs w:val="24"/>
        </w:rPr>
        <w:t xml:space="preserve"> (kadastro Nr. 8410/0004:30, unikalus Nr. 4400-2946-5881), adresu: Šakių r. sav., Šakių sen., Bizierių k., Parko g. 2.</w:t>
      </w:r>
    </w:p>
    <w:p w14:paraId="5AB3331B" w14:textId="62DBD89D" w:rsidR="00346999" w:rsidRPr="005770E3" w:rsidRDefault="006D3689" w:rsidP="00BC6F74">
      <w:pPr>
        <w:ind w:firstLine="720"/>
        <w:jc w:val="both"/>
        <w:rPr>
          <w:rFonts w:ascii="Times New Roman" w:hAnsi="Times New Roman"/>
          <w:szCs w:val="24"/>
        </w:rPr>
      </w:pPr>
      <w:r w:rsidRPr="005770E3">
        <w:rPr>
          <w:rFonts w:ascii="Times New Roman" w:hAnsi="Times New Roman"/>
          <w:szCs w:val="24"/>
        </w:rPr>
        <w:t xml:space="preserve">2. </w:t>
      </w:r>
      <w:r w:rsidR="00346999" w:rsidRPr="005770E3">
        <w:rPr>
          <w:rFonts w:ascii="Times New Roman" w:hAnsi="Times New Roman"/>
          <w:szCs w:val="24"/>
        </w:rPr>
        <w:t>Garaž</w:t>
      </w:r>
      <w:r w:rsidR="00BC6F74" w:rsidRPr="005770E3">
        <w:rPr>
          <w:rFonts w:ascii="Times New Roman" w:hAnsi="Times New Roman"/>
          <w:szCs w:val="24"/>
        </w:rPr>
        <w:t>o</w:t>
      </w:r>
      <w:r w:rsidR="00346999" w:rsidRPr="005770E3">
        <w:rPr>
          <w:rFonts w:ascii="Times New Roman" w:hAnsi="Times New Roman"/>
          <w:szCs w:val="24"/>
        </w:rPr>
        <w:t xml:space="preserve"> (unikalus Nr. 4400-0846-3750, bendras plotas 95,56 kv. m); 0,0415 ha ploto žemės sklyp</w:t>
      </w:r>
      <w:r w:rsidR="00BC6F74" w:rsidRPr="005770E3">
        <w:rPr>
          <w:rFonts w:ascii="Times New Roman" w:hAnsi="Times New Roman"/>
          <w:szCs w:val="24"/>
        </w:rPr>
        <w:t>o</w:t>
      </w:r>
      <w:r w:rsidR="00346999" w:rsidRPr="005770E3">
        <w:rPr>
          <w:rFonts w:ascii="Times New Roman" w:hAnsi="Times New Roman"/>
          <w:szCs w:val="24"/>
        </w:rPr>
        <w:t xml:space="preserve"> (kadastro Nr. 8470/0001:4, unikalus Nr. 4400-2514-8150), adresu: Šakių r. sav., Kudirkos Naumiesčio sen., Panovių k., Juozo Lingio g. 1A.</w:t>
      </w:r>
    </w:p>
    <w:p w14:paraId="6616F7AE" w14:textId="681B34A3" w:rsidR="00346999" w:rsidRPr="005770E3" w:rsidRDefault="006D3689" w:rsidP="00BC6F74">
      <w:pPr>
        <w:ind w:firstLine="720"/>
        <w:jc w:val="both"/>
        <w:rPr>
          <w:rFonts w:ascii="Times New Roman" w:hAnsi="Times New Roman"/>
          <w:szCs w:val="24"/>
        </w:rPr>
      </w:pPr>
      <w:r w:rsidRPr="005770E3">
        <w:rPr>
          <w:rFonts w:ascii="Times New Roman" w:hAnsi="Times New Roman"/>
          <w:szCs w:val="24"/>
        </w:rPr>
        <w:t xml:space="preserve">3. </w:t>
      </w:r>
      <w:r w:rsidR="00346999" w:rsidRPr="005770E3">
        <w:rPr>
          <w:rFonts w:ascii="Times New Roman" w:hAnsi="Times New Roman"/>
          <w:szCs w:val="24"/>
        </w:rPr>
        <w:t>Gyvenam</w:t>
      </w:r>
      <w:r w:rsidR="00BC6F74" w:rsidRPr="005770E3">
        <w:rPr>
          <w:rFonts w:ascii="Times New Roman" w:hAnsi="Times New Roman"/>
          <w:szCs w:val="24"/>
        </w:rPr>
        <w:t>ojo</w:t>
      </w:r>
      <w:r w:rsidR="00346999" w:rsidRPr="005770E3">
        <w:rPr>
          <w:rFonts w:ascii="Times New Roman" w:hAnsi="Times New Roman"/>
          <w:szCs w:val="24"/>
        </w:rPr>
        <w:t xml:space="preserve"> nam</w:t>
      </w:r>
      <w:r w:rsidR="00BC6F74" w:rsidRPr="005770E3">
        <w:rPr>
          <w:rFonts w:ascii="Times New Roman" w:hAnsi="Times New Roman"/>
          <w:szCs w:val="24"/>
        </w:rPr>
        <w:t>o</w:t>
      </w:r>
      <w:r w:rsidR="00346999" w:rsidRPr="005770E3">
        <w:rPr>
          <w:rFonts w:ascii="Times New Roman" w:hAnsi="Times New Roman"/>
          <w:szCs w:val="24"/>
        </w:rPr>
        <w:t xml:space="preserve"> (unikalus Nr. 4400-0992-0834, bendras plotas 56,81 kv. m); 0,2216 ha ploto žemės sklyp</w:t>
      </w:r>
      <w:r w:rsidR="00BC6F74" w:rsidRPr="005770E3">
        <w:rPr>
          <w:rFonts w:ascii="Times New Roman" w:hAnsi="Times New Roman"/>
          <w:szCs w:val="24"/>
        </w:rPr>
        <w:t>o</w:t>
      </w:r>
      <w:r w:rsidR="00346999" w:rsidRPr="005770E3">
        <w:rPr>
          <w:rFonts w:ascii="Times New Roman" w:hAnsi="Times New Roman"/>
          <w:szCs w:val="24"/>
        </w:rPr>
        <w:t xml:space="preserve"> (kadastro Nr. 8488/0002:47, unikalus Nr. 4400-4081-2039), adresu: Šakių r. sav., Sintautų sen., Keturnaujienos k., Keturnaujienos g. 3.</w:t>
      </w:r>
    </w:p>
    <w:p w14:paraId="34BD22BA" w14:textId="4A6FA51B" w:rsidR="00346999" w:rsidRPr="005770E3" w:rsidRDefault="006D3689" w:rsidP="00BC6F74">
      <w:pPr>
        <w:ind w:firstLine="720"/>
        <w:jc w:val="both"/>
        <w:rPr>
          <w:rFonts w:ascii="Times New Roman" w:hAnsi="Times New Roman"/>
          <w:szCs w:val="24"/>
        </w:rPr>
      </w:pPr>
      <w:r w:rsidRPr="005770E3">
        <w:rPr>
          <w:rFonts w:ascii="Times New Roman" w:hAnsi="Times New Roman"/>
          <w:szCs w:val="24"/>
        </w:rPr>
        <w:t xml:space="preserve">4. </w:t>
      </w:r>
      <w:r w:rsidR="00346999" w:rsidRPr="005770E3">
        <w:rPr>
          <w:rFonts w:ascii="Times New Roman" w:hAnsi="Times New Roman"/>
          <w:szCs w:val="24"/>
        </w:rPr>
        <w:t>Gyvenam</w:t>
      </w:r>
      <w:r w:rsidR="00BC6F74" w:rsidRPr="005770E3">
        <w:rPr>
          <w:rFonts w:ascii="Times New Roman" w:hAnsi="Times New Roman"/>
          <w:szCs w:val="24"/>
        </w:rPr>
        <w:t>ojo</w:t>
      </w:r>
      <w:r w:rsidR="00346999" w:rsidRPr="005770E3">
        <w:rPr>
          <w:rFonts w:ascii="Times New Roman" w:hAnsi="Times New Roman"/>
          <w:szCs w:val="24"/>
        </w:rPr>
        <w:t xml:space="preserve"> nam</w:t>
      </w:r>
      <w:r w:rsidR="00BC6F74" w:rsidRPr="005770E3">
        <w:rPr>
          <w:rFonts w:ascii="Times New Roman" w:hAnsi="Times New Roman"/>
          <w:szCs w:val="24"/>
        </w:rPr>
        <w:t>o</w:t>
      </w:r>
      <w:r w:rsidR="00346999" w:rsidRPr="005770E3">
        <w:rPr>
          <w:rFonts w:ascii="Times New Roman" w:hAnsi="Times New Roman"/>
          <w:szCs w:val="24"/>
        </w:rPr>
        <w:t xml:space="preserve"> (unikalus Nr. 8495-5002-0019, bendras plotas 152,06 kv. m), Kiemo statini</w:t>
      </w:r>
      <w:r w:rsidR="00BC6F74" w:rsidRPr="005770E3">
        <w:rPr>
          <w:rFonts w:ascii="Times New Roman" w:hAnsi="Times New Roman"/>
          <w:szCs w:val="24"/>
        </w:rPr>
        <w:t>ų</w:t>
      </w:r>
      <w:r w:rsidR="00346999" w:rsidRPr="005770E3">
        <w:rPr>
          <w:rFonts w:ascii="Times New Roman" w:hAnsi="Times New Roman"/>
          <w:szCs w:val="24"/>
        </w:rPr>
        <w:t xml:space="preserve"> (unikalus Nr. 8495-5002-0040); 0,1677 ha ploto žemės sklyp</w:t>
      </w:r>
      <w:r w:rsidR="00BC6F74" w:rsidRPr="005770E3">
        <w:rPr>
          <w:rFonts w:ascii="Times New Roman" w:hAnsi="Times New Roman"/>
          <w:szCs w:val="24"/>
        </w:rPr>
        <w:t>o</w:t>
      </w:r>
      <w:r w:rsidR="00346999" w:rsidRPr="005770E3">
        <w:rPr>
          <w:rFonts w:ascii="Times New Roman" w:hAnsi="Times New Roman"/>
          <w:szCs w:val="24"/>
        </w:rPr>
        <w:t xml:space="preserve"> (kadastro Nr. 8458/0003:132, unikalus Nr. 4400-6769-0428), adresu: Šakių r. sav., Kudirkos Naumiestis, Dariaus ir Girėno g. 18.</w:t>
      </w:r>
    </w:p>
    <w:p w14:paraId="11D0A303" w14:textId="77777777" w:rsidR="00346999" w:rsidRDefault="00346999" w:rsidP="00DA03F9">
      <w:pPr>
        <w:jc w:val="both"/>
        <w:rPr>
          <w:rFonts w:ascii="Times New Roman" w:hAnsi="Times New Roman"/>
          <w:szCs w:val="24"/>
        </w:rPr>
      </w:pPr>
    </w:p>
    <w:p w14:paraId="301AB9E9" w14:textId="77777777" w:rsidR="003E13CC" w:rsidRPr="00DA03F9" w:rsidRDefault="003E13CC" w:rsidP="006606BB">
      <w:pPr>
        <w:widowControl w:val="0"/>
        <w:tabs>
          <w:tab w:val="left" w:pos="1281"/>
          <w:tab w:val="left" w:pos="7371"/>
        </w:tabs>
        <w:jc w:val="both"/>
        <w:rPr>
          <w:rFonts w:ascii="Times New Roman" w:hAnsi="Times New Roman"/>
          <w:szCs w:val="24"/>
        </w:rPr>
      </w:pPr>
    </w:p>
    <w:p w14:paraId="5826975A" w14:textId="2E40B7D2" w:rsidR="00364805" w:rsidRPr="00DA03F9" w:rsidRDefault="00346999" w:rsidP="000701C1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t>Administracijos direktorius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Vytautas Ižganaitis</w:t>
      </w:r>
    </w:p>
    <w:p w14:paraId="08F26EA0" w14:textId="77777777" w:rsidR="00304CEC" w:rsidRPr="00DA03F9" w:rsidRDefault="00304CEC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25B0E2D" w14:textId="77777777" w:rsidR="00DA03F9" w:rsidRDefault="00DA03F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550DEEB1" w14:textId="77777777" w:rsidR="00DA03F9" w:rsidRDefault="00DA03F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74F80138" w14:textId="77777777" w:rsidR="00DA03F9" w:rsidRDefault="00DA03F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1B2E11AB" w14:textId="77777777" w:rsidR="006D3689" w:rsidRDefault="006D3689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11F273F" w14:textId="3AAD088E" w:rsidR="00364805" w:rsidRPr="00DA03F9" w:rsidRDefault="00364805" w:rsidP="000701C1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DA03F9">
        <w:rPr>
          <w:rFonts w:ascii="Times New Roman" w:hAnsi="Times New Roman"/>
          <w:szCs w:val="24"/>
        </w:rPr>
        <w:t>Parengė</w:t>
      </w:r>
      <w:r w:rsidRPr="00DA03F9">
        <w:rPr>
          <w:rFonts w:ascii="Times New Roman" w:hAnsi="Times New Roman"/>
          <w:szCs w:val="24"/>
        </w:rPr>
        <w:tab/>
      </w:r>
    </w:p>
    <w:p w14:paraId="033182FE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 xml:space="preserve">Biudžeto, turto ir strateginio planavimo skyriaus </w:t>
      </w:r>
    </w:p>
    <w:p w14:paraId="1D7AFB5B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vyriausioji specialistė</w:t>
      </w:r>
    </w:p>
    <w:p w14:paraId="12098491" w14:textId="77777777" w:rsidR="00364805" w:rsidRPr="00DA03F9" w:rsidRDefault="00364805" w:rsidP="000701C1">
      <w:pPr>
        <w:tabs>
          <w:tab w:val="left" w:pos="960"/>
        </w:tabs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ab/>
      </w:r>
    </w:p>
    <w:p w14:paraId="122F6321" w14:textId="77777777" w:rsidR="00364805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Irmunda Čepulionienė</w:t>
      </w:r>
    </w:p>
    <w:p w14:paraId="5FB5633D" w14:textId="20BCB801" w:rsidR="00D66FAA" w:rsidRPr="00DA03F9" w:rsidRDefault="00364805" w:rsidP="000701C1">
      <w:pPr>
        <w:overflowPunct w:val="0"/>
        <w:rPr>
          <w:rFonts w:ascii="Times New Roman" w:hAnsi="Times New Roman"/>
          <w:szCs w:val="24"/>
        </w:rPr>
      </w:pPr>
      <w:r w:rsidRPr="00DA03F9">
        <w:rPr>
          <w:rFonts w:ascii="Times New Roman" w:hAnsi="Times New Roman"/>
          <w:szCs w:val="24"/>
        </w:rPr>
        <w:t>20</w:t>
      </w:r>
      <w:r w:rsidR="00E26599" w:rsidRPr="00DA03F9">
        <w:rPr>
          <w:rFonts w:ascii="Times New Roman" w:hAnsi="Times New Roman"/>
          <w:szCs w:val="24"/>
        </w:rPr>
        <w:t>2</w:t>
      </w:r>
      <w:r w:rsidR="00DA03F9" w:rsidRPr="00DA03F9">
        <w:rPr>
          <w:rFonts w:ascii="Times New Roman" w:hAnsi="Times New Roman"/>
          <w:szCs w:val="24"/>
        </w:rPr>
        <w:t>6</w:t>
      </w:r>
      <w:r w:rsidRPr="00DA03F9">
        <w:rPr>
          <w:rFonts w:ascii="Times New Roman" w:hAnsi="Times New Roman"/>
          <w:szCs w:val="24"/>
        </w:rPr>
        <w:t>-</w:t>
      </w:r>
      <w:r w:rsidR="00DA03F9" w:rsidRPr="00DA03F9">
        <w:rPr>
          <w:rFonts w:ascii="Times New Roman" w:hAnsi="Times New Roman"/>
          <w:szCs w:val="24"/>
        </w:rPr>
        <w:t>0</w:t>
      </w:r>
      <w:r w:rsidR="00346999">
        <w:rPr>
          <w:rFonts w:ascii="Times New Roman" w:hAnsi="Times New Roman"/>
          <w:szCs w:val="24"/>
        </w:rPr>
        <w:t>8</w:t>
      </w:r>
      <w:r w:rsidR="002A7B86" w:rsidRPr="00DA03F9">
        <w:rPr>
          <w:rFonts w:ascii="Times New Roman" w:hAnsi="Times New Roman"/>
          <w:szCs w:val="24"/>
        </w:rPr>
        <w:t>-</w:t>
      </w:r>
      <w:r w:rsidR="00013548">
        <w:rPr>
          <w:rFonts w:ascii="Times New Roman" w:hAnsi="Times New Roman"/>
          <w:szCs w:val="24"/>
        </w:rPr>
        <w:t>11</w:t>
      </w:r>
    </w:p>
    <w:sectPr w:rsidR="00D66FAA" w:rsidRPr="00DA03F9" w:rsidSect="004928E6">
      <w:headerReference w:type="even" r:id="rId8"/>
      <w:head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5CDD0D" w14:textId="77777777" w:rsidR="00E7035A" w:rsidRDefault="00E7035A">
      <w:r>
        <w:separator/>
      </w:r>
    </w:p>
  </w:endnote>
  <w:endnote w:type="continuationSeparator" w:id="0">
    <w:p w14:paraId="554C9F69" w14:textId="77777777" w:rsidR="00E7035A" w:rsidRDefault="00E703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6D4CAA" w14:textId="77777777" w:rsidR="00E7035A" w:rsidRDefault="00E7035A">
      <w:r>
        <w:separator/>
      </w:r>
    </w:p>
  </w:footnote>
  <w:footnote w:type="continuationSeparator" w:id="0">
    <w:p w14:paraId="342F1F30" w14:textId="77777777" w:rsidR="00E7035A" w:rsidRDefault="00E703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195439"/>
      <w:docPartObj>
        <w:docPartGallery w:val="Page Numbers (Top of Page)"/>
        <w:docPartUnique/>
      </w:docPartObj>
    </w:sdtPr>
    <w:sdtContent>
      <w:p w14:paraId="4681C728" w14:textId="77777777" w:rsidR="00EC3A56" w:rsidRDefault="00EC3A56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10B0">
          <w:rPr>
            <w:noProof/>
          </w:rPr>
          <w:t>2</w:t>
        </w:r>
        <w:r>
          <w:fldChar w:fldCharType="end"/>
        </w:r>
      </w:p>
    </w:sdtContent>
  </w:sdt>
  <w:p w14:paraId="7BC23068" w14:textId="77777777" w:rsidR="00EC3A56" w:rsidRDefault="00EC3A56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1C6E71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CB7361"/>
    <w:multiLevelType w:val="hybridMultilevel"/>
    <w:tmpl w:val="3DCC3696"/>
    <w:lvl w:ilvl="0" w:tplc="A1884A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912998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446D"/>
    <w:rsid w:val="00004D52"/>
    <w:rsid w:val="00013548"/>
    <w:rsid w:val="0001695D"/>
    <w:rsid w:val="0003031D"/>
    <w:rsid w:val="00033F73"/>
    <w:rsid w:val="000354C9"/>
    <w:rsid w:val="0004569E"/>
    <w:rsid w:val="000473B3"/>
    <w:rsid w:val="00047770"/>
    <w:rsid w:val="00050D84"/>
    <w:rsid w:val="0005105F"/>
    <w:rsid w:val="00051D05"/>
    <w:rsid w:val="00056B66"/>
    <w:rsid w:val="000701C1"/>
    <w:rsid w:val="0007247C"/>
    <w:rsid w:val="00072595"/>
    <w:rsid w:val="00073131"/>
    <w:rsid w:val="00085667"/>
    <w:rsid w:val="00085F52"/>
    <w:rsid w:val="00086B8E"/>
    <w:rsid w:val="000948B3"/>
    <w:rsid w:val="00096FC7"/>
    <w:rsid w:val="000A3EA9"/>
    <w:rsid w:val="000C12D0"/>
    <w:rsid w:val="000C6D5B"/>
    <w:rsid w:val="000D6110"/>
    <w:rsid w:val="000E18D0"/>
    <w:rsid w:val="000E508A"/>
    <w:rsid w:val="000F07A5"/>
    <w:rsid w:val="000F5CD0"/>
    <w:rsid w:val="001061FE"/>
    <w:rsid w:val="00117499"/>
    <w:rsid w:val="001206A1"/>
    <w:rsid w:val="00123CD7"/>
    <w:rsid w:val="00136421"/>
    <w:rsid w:val="00142847"/>
    <w:rsid w:val="00143272"/>
    <w:rsid w:val="001434E6"/>
    <w:rsid w:val="0014407A"/>
    <w:rsid w:val="0015386B"/>
    <w:rsid w:val="0015406F"/>
    <w:rsid w:val="001605B3"/>
    <w:rsid w:val="00162CFF"/>
    <w:rsid w:val="00182F30"/>
    <w:rsid w:val="00194AC3"/>
    <w:rsid w:val="001A09BA"/>
    <w:rsid w:val="001A1D9F"/>
    <w:rsid w:val="001A4536"/>
    <w:rsid w:val="001A4A41"/>
    <w:rsid w:val="001B1E4E"/>
    <w:rsid w:val="001B5445"/>
    <w:rsid w:val="001C0EE5"/>
    <w:rsid w:val="001D38EF"/>
    <w:rsid w:val="001D5DFD"/>
    <w:rsid w:val="001E6D1C"/>
    <w:rsid w:val="001E7250"/>
    <w:rsid w:val="001F03C7"/>
    <w:rsid w:val="001F256F"/>
    <w:rsid w:val="001F4BDF"/>
    <w:rsid w:val="001F61C9"/>
    <w:rsid w:val="00200812"/>
    <w:rsid w:val="00206935"/>
    <w:rsid w:val="00224050"/>
    <w:rsid w:val="00234B20"/>
    <w:rsid w:val="00243496"/>
    <w:rsid w:val="00262601"/>
    <w:rsid w:val="00271EC3"/>
    <w:rsid w:val="00274ADB"/>
    <w:rsid w:val="002765E4"/>
    <w:rsid w:val="002775CD"/>
    <w:rsid w:val="002839DB"/>
    <w:rsid w:val="00283CBA"/>
    <w:rsid w:val="00285382"/>
    <w:rsid w:val="0028720A"/>
    <w:rsid w:val="0028741D"/>
    <w:rsid w:val="002877F0"/>
    <w:rsid w:val="00295D3D"/>
    <w:rsid w:val="0029752C"/>
    <w:rsid w:val="002A45DA"/>
    <w:rsid w:val="002A7646"/>
    <w:rsid w:val="002A7B86"/>
    <w:rsid w:val="002B2036"/>
    <w:rsid w:val="002C030E"/>
    <w:rsid w:val="002C0DA1"/>
    <w:rsid w:val="002C5EC6"/>
    <w:rsid w:val="002D3ABC"/>
    <w:rsid w:val="002D3DA5"/>
    <w:rsid w:val="002D4AA8"/>
    <w:rsid w:val="002E04E6"/>
    <w:rsid w:val="002E7323"/>
    <w:rsid w:val="002F4ED6"/>
    <w:rsid w:val="002F788F"/>
    <w:rsid w:val="00304CEC"/>
    <w:rsid w:val="00313CF0"/>
    <w:rsid w:val="003217CF"/>
    <w:rsid w:val="003220AC"/>
    <w:rsid w:val="003225B3"/>
    <w:rsid w:val="00323C14"/>
    <w:rsid w:val="00336D3D"/>
    <w:rsid w:val="0033730B"/>
    <w:rsid w:val="00342E29"/>
    <w:rsid w:val="00344709"/>
    <w:rsid w:val="00346591"/>
    <w:rsid w:val="0034696A"/>
    <w:rsid w:val="00346999"/>
    <w:rsid w:val="00346D02"/>
    <w:rsid w:val="00354629"/>
    <w:rsid w:val="00355F3C"/>
    <w:rsid w:val="0035744C"/>
    <w:rsid w:val="00363CEE"/>
    <w:rsid w:val="00364805"/>
    <w:rsid w:val="00372188"/>
    <w:rsid w:val="0037561C"/>
    <w:rsid w:val="00377111"/>
    <w:rsid w:val="00391B9A"/>
    <w:rsid w:val="00392AA7"/>
    <w:rsid w:val="003A0C31"/>
    <w:rsid w:val="003B1CE0"/>
    <w:rsid w:val="003B6C36"/>
    <w:rsid w:val="003C30D7"/>
    <w:rsid w:val="003C75EA"/>
    <w:rsid w:val="003D226A"/>
    <w:rsid w:val="003D5022"/>
    <w:rsid w:val="003D601C"/>
    <w:rsid w:val="003E13CC"/>
    <w:rsid w:val="003E1861"/>
    <w:rsid w:val="003E73C5"/>
    <w:rsid w:val="003F491F"/>
    <w:rsid w:val="003F5800"/>
    <w:rsid w:val="00401CBB"/>
    <w:rsid w:val="00407DA5"/>
    <w:rsid w:val="00413F5B"/>
    <w:rsid w:val="004211C1"/>
    <w:rsid w:val="00421B47"/>
    <w:rsid w:val="00423FC4"/>
    <w:rsid w:val="00424FAC"/>
    <w:rsid w:val="00424FBA"/>
    <w:rsid w:val="004262BA"/>
    <w:rsid w:val="00426B5E"/>
    <w:rsid w:val="00434111"/>
    <w:rsid w:val="00435ADB"/>
    <w:rsid w:val="00442F86"/>
    <w:rsid w:val="00454C91"/>
    <w:rsid w:val="00470285"/>
    <w:rsid w:val="00471806"/>
    <w:rsid w:val="004771E0"/>
    <w:rsid w:val="00483823"/>
    <w:rsid w:val="00484758"/>
    <w:rsid w:val="00490B3F"/>
    <w:rsid w:val="004928E6"/>
    <w:rsid w:val="00494529"/>
    <w:rsid w:val="004959F9"/>
    <w:rsid w:val="004B545C"/>
    <w:rsid w:val="004B5EBF"/>
    <w:rsid w:val="004B6824"/>
    <w:rsid w:val="004C0E96"/>
    <w:rsid w:val="004C6317"/>
    <w:rsid w:val="004D0039"/>
    <w:rsid w:val="004E5C0F"/>
    <w:rsid w:val="004F7E16"/>
    <w:rsid w:val="0050175D"/>
    <w:rsid w:val="00504B93"/>
    <w:rsid w:val="00504E4F"/>
    <w:rsid w:val="00510241"/>
    <w:rsid w:val="0051633F"/>
    <w:rsid w:val="00517718"/>
    <w:rsid w:val="00520A5A"/>
    <w:rsid w:val="00521D86"/>
    <w:rsid w:val="00534E47"/>
    <w:rsid w:val="00537581"/>
    <w:rsid w:val="005623A3"/>
    <w:rsid w:val="00563CEA"/>
    <w:rsid w:val="00570F4D"/>
    <w:rsid w:val="005770E3"/>
    <w:rsid w:val="00583E25"/>
    <w:rsid w:val="0058643A"/>
    <w:rsid w:val="005966B9"/>
    <w:rsid w:val="005A0031"/>
    <w:rsid w:val="005A3D1C"/>
    <w:rsid w:val="005A4799"/>
    <w:rsid w:val="005A5BDC"/>
    <w:rsid w:val="005B3498"/>
    <w:rsid w:val="005C13FB"/>
    <w:rsid w:val="005C28D7"/>
    <w:rsid w:val="005C7F5C"/>
    <w:rsid w:val="005E6E9D"/>
    <w:rsid w:val="005F0930"/>
    <w:rsid w:val="005F1457"/>
    <w:rsid w:val="00600DB6"/>
    <w:rsid w:val="00601B91"/>
    <w:rsid w:val="00602415"/>
    <w:rsid w:val="00604B0C"/>
    <w:rsid w:val="00606A60"/>
    <w:rsid w:val="00610881"/>
    <w:rsid w:val="00613D86"/>
    <w:rsid w:val="00621BA4"/>
    <w:rsid w:val="006306B1"/>
    <w:rsid w:val="0063390F"/>
    <w:rsid w:val="00635856"/>
    <w:rsid w:val="006417F9"/>
    <w:rsid w:val="00646928"/>
    <w:rsid w:val="00650D2E"/>
    <w:rsid w:val="006530AA"/>
    <w:rsid w:val="006606BB"/>
    <w:rsid w:val="00665551"/>
    <w:rsid w:val="00677460"/>
    <w:rsid w:val="00685E47"/>
    <w:rsid w:val="00686786"/>
    <w:rsid w:val="00686A2D"/>
    <w:rsid w:val="00695BA2"/>
    <w:rsid w:val="006A6E6F"/>
    <w:rsid w:val="006B500E"/>
    <w:rsid w:val="006B68F9"/>
    <w:rsid w:val="006C67B2"/>
    <w:rsid w:val="006D3689"/>
    <w:rsid w:val="006D6A42"/>
    <w:rsid w:val="006E18A6"/>
    <w:rsid w:val="006E27AB"/>
    <w:rsid w:val="006E2ED2"/>
    <w:rsid w:val="006E3504"/>
    <w:rsid w:val="006F3818"/>
    <w:rsid w:val="0070001E"/>
    <w:rsid w:val="00701C93"/>
    <w:rsid w:val="00715932"/>
    <w:rsid w:val="0072545F"/>
    <w:rsid w:val="007264F5"/>
    <w:rsid w:val="00730A8F"/>
    <w:rsid w:val="00731910"/>
    <w:rsid w:val="00736939"/>
    <w:rsid w:val="00736C45"/>
    <w:rsid w:val="00737EB4"/>
    <w:rsid w:val="007473FB"/>
    <w:rsid w:val="007614AB"/>
    <w:rsid w:val="00762E9B"/>
    <w:rsid w:val="007654EB"/>
    <w:rsid w:val="007729E0"/>
    <w:rsid w:val="0077534E"/>
    <w:rsid w:val="0077572B"/>
    <w:rsid w:val="007768B4"/>
    <w:rsid w:val="00781A81"/>
    <w:rsid w:val="007920E9"/>
    <w:rsid w:val="007A1B4A"/>
    <w:rsid w:val="007B1537"/>
    <w:rsid w:val="007C097A"/>
    <w:rsid w:val="007C4708"/>
    <w:rsid w:val="007C5BE6"/>
    <w:rsid w:val="007D2CC7"/>
    <w:rsid w:val="007D3708"/>
    <w:rsid w:val="007D454C"/>
    <w:rsid w:val="008023C4"/>
    <w:rsid w:val="00804D7D"/>
    <w:rsid w:val="00810DDF"/>
    <w:rsid w:val="00812196"/>
    <w:rsid w:val="00817358"/>
    <w:rsid w:val="0081754F"/>
    <w:rsid w:val="008227F4"/>
    <w:rsid w:val="00824AAA"/>
    <w:rsid w:val="00831590"/>
    <w:rsid w:val="008318EA"/>
    <w:rsid w:val="00835D63"/>
    <w:rsid w:val="0084205D"/>
    <w:rsid w:val="00843209"/>
    <w:rsid w:val="00846C48"/>
    <w:rsid w:val="00847C26"/>
    <w:rsid w:val="00851179"/>
    <w:rsid w:val="00855EE5"/>
    <w:rsid w:val="0086182D"/>
    <w:rsid w:val="00862161"/>
    <w:rsid w:val="00864109"/>
    <w:rsid w:val="00865BFE"/>
    <w:rsid w:val="00871904"/>
    <w:rsid w:val="0088033D"/>
    <w:rsid w:val="0088449E"/>
    <w:rsid w:val="008903E0"/>
    <w:rsid w:val="00893E51"/>
    <w:rsid w:val="00895A48"/>
    <w:rsid w:val="008A2211"/>
    <w:rsid w:val="008B70E7"/>
    <w:rsid w:val="008B7DDF"/>
    <w:rsid w:val="008C1B78"/>
    <w:rsid w:val="008C35D7"/>
    <w:rsid w:val="008D1625"/>
    <w:rsid w:val="008D7A2A"/>
    <w:rsid w:val="008E587F"/>
    <w:rsid w:val="008F349F"/>
    <w:rsid w:val="008F4809"/>
    <w:rsid w:val="008F4954"/>
    <w:rsid w:val="008F7807"/>
    <w:rsid w:val="00900770"/>
    <w:rsid w:val="00903864"/>
    <w:rsid w:val="0092086C"/>
    <w:rsid w:val="00922C91"/>
    <w:rsid w:val="00927D47"/>
    <w:rsid w:val="00936755"/>
    <w:rsid w:val="009440A9"/>
    <w:rsid w:val="009465D6"/>
    <w:rsid w:val="0096016F"/>
    <w:rsid w:val="009618E7"/>
    <w:rsid w:val="00961A00"/>
    <w:rsid w:val="0096706B"/>
    <w:rsid w:val="0096743E"/>
    <w:rsid w:val="00971089"/>
    <w:rsid w:val="00973FEF"/>
    <w:rsid w:val="00975844"/>
    <w:rsid w:val="0098156C"/>
    <w:rsid w:val="0098205C"/>
    <w:rsid w:val="0098425D"/>
    <w:rsid w:val="00986B4D"/>
    <w:rsid w:val="00997869"/>
    <w:rsid w:val="009A10B0"/>
    <w:rsid w:val="009A13B0"/>
    <w:rsid w:val="009B63E9"/>
    <w:rsid w:val="009C4EAB"/>
    <w:rsid w:val="009C5BB0"/>
    <w:rsid w:val="009C6827"/>
    <w:rsid w:val="009E0103"/>
    <w:rsid w:val="009F065C"/>
    <w:rsid w:val="009F6634"/>
    <w:rsid w:val="00A02346"/>
    <w:rsid w:val="00A10224"/>
    <w:rsid w:val="00A112A8"/>
    <w:rsid w:val="00A20643"/>
    <w:rsid w:val="00A55CD9"/>
    <w:rsid w:val="00A60DCC"/>
    <w:rsid w:val="00A64040"/>
    <w:rsid w:val="00A65BC4"/>
    <w:rsid w:val="00A70021"/>
    <w:rsid w:val="00A742D1"/>
    <w:rsid w:val="00A80D25"/>
    <w:rsid w:val="00A84F37"/>
    <w:rsid w:val="00A9098B"/>
    <w:rsid w:val="00A91B5C"/>
    <w:rsid w:val="00A9681A"/>
    <w:rsid w:val="00A97891"/>
    <w:rsid w:val="00AA0B03"/>
    <w:rsid w:val="00AA20FD"/>
    <w:rsid w:val="00AA36C4"/>
    <w:rsid w:val="00AA6523"/>
    <w:rsid w:val="00AB03E6"/>
    <w:rsid w:val="00AB3C9C"/>
    <w:rsid w:val="00AB7999"/>
    <w:rsid w:val="00AC19CE"/>
    <w:rsid w:val="00AC2278"/>
    <w:rsid w:val="00AD0062"/>
    <w:rsid w:val="00AD6ED0"/>
    <w:rsid w:val="00AD7994"/>
    <w:rsid w:val="00AE2550"/>
    <w:rsid w:val="00AE405C"/>
    <w:rsid w:val="00AE6AD4"/>
    <w:rsid w:val="00AE7378"/>
    <w:rsid w:val="00AF3954"/>
    <w:rsid w:val="00AF4CC0"/>
    <w:rsid w:val="00AF50D2"/>
    <w:rsid w:val="00AF54DB"/>
    <w:rsid w:val="00AF5C9C"/>
    <w:rsid w:val="00AF6548"/>
    <w:rsid w:val="00B02514"/>
    <w:rsid w:val="00B03E2C"/>
    <w:rsid w:val="00B05528"/>
    <w:rsid w:val="00B1045F"/>
    <w:rsid w:val="00B16499"/>
    <w:rsid w:val="00B16DC7"/>
    <w:rsid w:val="00B25790"/>
    <w:rsid w:val="00B27941"/>
    <w:rsid w:val="00B43809"/>
    <w:rsid w:val="00B45152"/>
    <w:rsid w:val="00B4632F"/>
    <w:rsid w:val="00B47628"/>
    <w:rsid w:val="00B521F6"/>
    <w:rsid w:val="00B545DE"/>
    <w:rsid w:val="00B65869"/>
    <w:rsid w:val="00B75F85"/>
    <w:rsid w:val="00B80F03"/>
    <w:rsid w:val="00BA0E42"/>
    <w:rsid w:val="00BA42AF"/>
    <w:rsid w:val="00BC6F74"/>
    <w:rsid w:val="00BE0C0F"/>
    <w:rsid w:val="00BE17C6"/>
    <w:rsid w:val="00BE1E33"/>
    <w:rsid w:val="00BE4C6A"/>
    <w:rsid w:val="00BE6D25"/>
    <w:rsid w:val="00BE7423"/>
    <w:rsid w:val="00BF045A"/>
    <w:rsid w:val="00BF3FB2"/>
    <w:rsid w:val="00BF4357"/>
    <w:rsid w:val="00BF7FB4"/>
    <w:rsid w:val="00C0023F"/>
    <w:rsid w:val="00C0539E"/>
    <w:rsid w:val="00C0555E"/>
    <w:rsid w:val="00C06667"/>
    <w:rsid w:val="00C06E1C"/>
    <w:rsid w:val="00C12797"/>
    <w:rsid w:val="00C15BD6"/>
    <w:rsid w:val="00C2225A"/>
    <w:rsid w:val="00C321FC"/>
    <w:rsid w:val="00C34C22"/>
    <w:rsid w:val="00C431E6"/>
    <w:rsid w:val="00C57299"/>
    <w:rsid w:val="00C61F04"/>
    <w:rsid w:val="00C63314"/>
    <w:rsid w:val="00C634BC"/>
    <w:rsid w:val="00C648BE"/>
    <w:rsid w:val="00C8367C"/>
    <w:rsid w:val="00C838D9"/>
    <w:rsid w:val="00C84A75"/>
    <w:rsid w:val="00C921BD"/>
    <w:rsid w:val="00C94A21"/>
    <w:rsid w:val="00C97F1D"/>
    <w:rsid w:val="00CA2F01"/>
    <w:rsid w:val="00CA390E"/>
    <w:rsid w:val="00CA4395"/>
    <w:rsid w:val="00CA67DC"/>
    <w:rsid w:val="00CA6ECE"/>
    <w:rsid w:val="00CB49D4"/>
    <w:rsid w:val="00CD6221"/>
    <w:rsid w:val="00CD66E6"/>
    <w:rsid w:val="00CE0894"/>
    <w:rsid w:val="00CF179B"/>
    <w:rsid w:val="00CF1968"/>
    <w:rsid w:val="00D06C2D"/>
    <w:rsid w:val="00D1135D"/>
    <w:rsid w:val="00D2409A"/>
    <w:rsid w:val="00D24314"/>
    <w:rsid w:val="00D3403E"/>
    <w:rsid w:val="00D36EF6"/>
    <w:rsid w:val="00D40BEC"/>
    <w:rsid w:val="00D42C7F"/>
    <w:rsid w:val="00D6212B"/>
    <w:rsid w:val="00D639C1"/>
    <w:rsid w:val="00D64E08"/>
    <w:rsid w:val="00D66FAA"/>
    <w:rsid w:val="00D70E96"/>
    <w:rsid w:val="00D7273D"/>
    <w:rsid w:val="00D878C0"/>
    <w:rsid w:val="00D91818"/>
    <w:rsid w:val="00D919E3"/>
    <w:rsid w:val="00DA03F9"/>
    <w:rsid w:val="00DB6167"/>
    <w:rsid w:val="00DB7B32"/>
    <w:rsid w:val="00DC6BA1"/>
    <w:rsid w:val="00DC6EB3"/>
    <w:rsid w:val="00DD32F1"/>
    <w:rsid w:val="00DD47CE"/>
    <w:rsid w:val="00DD5EA3"/>
    <w:rsid w:val="00DD7548"/>
    <w:rsid w:val="00DF3298"/>
    <w:rsid w:val="00E07253"/>
    <w:rsid w:val="00E155F1"/>
    <w:rsid w:val="00E223BD"/>
    <w:rsid w:val="00E26599"/>
    <w:rsid w:val="00E26E54"/>
    <w:rsid w:val="00E36491"/>
    <w:rsid w:val="00E432CF"/>
    <w:rsid w:val="00E446AB"/>
    <w:rsid w:val="00E54ADA"/>
    <w:rsid w:val="00E60C7A"/>
    <w:rsid w:val="00E6344F"/>
    <w:rsid w:val="00E7035A"/>
    <w:rsid w:val="00E7496B"/>
    <w:rsid w:val="00E80537"/>
    <w:rsid w:val="00E80891"/>
    <w:rsid w:val="00E80946"/>
    <w:rsid w:val="00E83393"/>
    <w:rsid w:val="00E853E4"/>
    <w:rsid w:val="00E9172A"/>
    <w:rsid w:val="00E918BB"/>
    <w:rsid w:val="00E92BFC"/>
    <w:rsid w:val="00E93B25"/>
    <w:rsid w:val="00E958F2"/>
    <w:rsid w:val="00EA0BD5"/>
    <w:rsid w:val="00EA270D"/>
    <w:rsid w:val="00EA363E"/>
    <w:rsid w:val="00EA5E45"/>
    <w:rsid w:val="00EB0D98"/>
    <w:rsid w:val="00EC1FB4"/>
    <w:rsid w:val="00EC3A56"/>
    <w:rsid w:val="00EC67E1"/>
    <w:rsid w:val="00ED113F"/>
    <w:rsid w:val="00EE2CE3"/>
    <w:rsid w:val="00EE35A5"/>
    <w:rsid w:val="00EE3AD4"/>
    <w:rsid w:val="00EE6C4A"/>
    <w:rsid w:val="00EF417E"/>
    <w:rsid w:val="00EF5C40"/>
    <w:rsid w:val="00EF6AAE"/>
    <w:rsid w:val="00EF79C6"/>
    <w:rsid w:val="00F01EF6"/>
    <w:rsid w:val="00F11B1C"/>
    <w:rsid w:val="00F17E38"/>
    <w:rsid w:val="00F24BE9"/>
    <w:rsid w:val="00F36D75"/>
    <w:rsid w:val="00F411FF"/>
    <w:rsid w:val="00F44CDE"/>
    <w:rsid w:val="00F54422"/>
    <w:rsid w:val="00F63C54"/>
    <w:rsid w:val="00F758C7"/>
    <w:rsid w:val="00F8160A"/>
    <w:rsid w:val="00F83E50"/>
    <w:rsid w:val="00F92FCA"/>
    <w:rsid w:val="00F946B1"/>
    <w:rsid w:val="00F96490"/>
    <w:rsid w:val="00FA6F4E"/>
    <w:rsid w:val="00FB10ED"/>
    <w:rsid w:val="00FC1E95"/>
    <w:rsid w:val="00FC1FDF"/>
    <w:rsid w:val="00FC76D1"/>
    <w:rsid w:val="00FC77D5"/>
    <w:rsid w:val="00FD04A1"/>
    <w:rsid w:val="00FD3B4F"/>
    <w:rsid w:val="00FD7487"/>
    <w:rsid w:val="00FF2EF0"/>
    <w:rsid w:val="00FF69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FB4766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character" w:customStyle="1" w:styleId="apple-converted-space">
    <w:name w:val="apple-converted-space"/>
    <w:basedOn w:val="Numatytasispastraiposriftas"/>
    <w:uiPriority w:val="99"/>
    <w:rsid w:val="0035744C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35744C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rsid w:val="0035744C"/>
    <w:rPr>
      <w:sz w:val="24"/>
      <w:szCs w:val="24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EC3A56"/>
    <w:rPr>
      <w:rFonts w:ascii="TimesLT" w:hAnsi="TimesLT"/>
      <w:sz w:val="24"/>
    </w:rPr>
  </w:style>
  <w:style w:type="character" w:customStyle="1" w:styleId="tojvnm2t">
    <w:name w:val="tojvnm2t"/>
    <w:basedOn w:val="Numatytasispastraiposriftas"/>
    <w:rsid w:val="00206935"/>
  </w:style>
  <w:style w:type="paragraph" w:styleId="Sraopastraipa">
    <w:name w:val="List Paragraph"/>
    <w:basedOn w:val="prastasis"/>
    <w:uiPriority w:val="34"/>
    <w:qFormat/>
    <w:rsid w:val="00AE255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8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514A694-B7DE-4B62-B8FF-C00B625222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56</TotalTime>
  <Pages>1</Pages>
  <Words>1604</Words>
  <Characters>915</Characters>
  <Application>Microsoft Office Word</Application>
  <DocSecurity>0</DocSecurity>
  <Lines>7</Lines>
  <Paragraphs>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2514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9</cp:revision>
  <cp:lastPrinted>2025-11-03T13:52:00Z</cp:lastPrinted>
  <dcterms:created xsi:type="dcterms:W3CDTF">2026-08-06T10:48:00Z</dcterms:created>
  <dcterms:modified xsi:type="dcterms:W3CDTF">2026-08-11T05:40:00Z</dcterms:modified>
</cp:coreProperties>
</file>